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إيمان بدر</w:t>
      </w:r>
    </w:p>
    <w:p>
      <w:pPr>
        <w:jc w:val="right"/>
      </w:pPr>
      <w:r>
        <w:rPr>
          <w:rFonts w:ascii="Simplified Arabic" w:hAnsi="Simplified Arabic"/>
          <w:sz w:val="20"/>
        </w:rPr>
        <w:t>المجموعة: G2 | التاريخ: 2026-03-11 06:55 | المستوى: 71%</w:t>
      </w:r>
    </w:p>
    <w:p/>
    <w:p>
      <w:pPr>
        <w:jc w:val="right"/>
      </w:pPr>
      <w:r>
        <w:rPr>
          <w:rFonts w:ascii="Simplified Arabic" w:hAnsi="Simplified Arabic"/>
          <w:sz w:val="28"/>
        </w:rPr>
        <w:t>راجعت المهام الثلاث السابقة وأدركت أن هناك مجالات كبيرة للتحسين في كل منها. في المهمة الأولى، أظهرت قدراتي في فهم الموضوع بشكل جيد، لكنني لاحظت أنه يمكنني تحسين دقتي في شرح المفاهيم الأساسية. على سبيل المثال، في موضوع البرمجة، كان من المهم أن أشرح مفهوم متغيرات البيانات بشكل أكثر تفصيلاً ودقة لكي يفهمه الآخرون بسهولة. في المهمة الثانية، استخدمت أمثلة جيدة لدعم الأفكار، لكنني أدركت أنه يمكنني استخدام أمثلة أكثر واقعية من مجال الألعاب الإلكترونية الذي أهتم به. هذا سيساعد في جعل النقاط أكثر ارتباطاً بالحياة اليومية. في المهمة الثالثة، كان تحليلي عميقاً ومستقيماً، ولكنني أدركت أنه يمكنني التعمق أكثر في النقاط الأخلاقية المتعلقة بالألعاب الإلكترونية والبرمجة.</w:t>
      </w:r>
    </w:p>
    <w:p>
      <w:pPr>
        <w:jc w:val="right"/>
      </w:pPr>
      <w:r>
        <w:rPr>
          <w:rFonts w:ascii="Simplified Arabic" w:hAnsi="Simplified Arabic"/>
          <w:sz w:val="28"/>
        </w:rPr>
        <w:t>كما تطور فهمي للأدوار الأخلاقية في مجال البرمجة والألعاب الإلكترونية. لاحظت أن هناك نقاطاً معينة تحتاج إلى توضيح أكبر لضمان فهم واضح للقيم الأخلاقية.</w:t>
      </w:r>
    </w:p>
    <w:p>
      <w:pPr>
        <w:jc w:val="right"/>
      </w:pPr>
      <w:r>
        <w:rPr>
          <w:rFonts w:ascii="Simplified Arabic" w:hAnsi="Simplified Arabic"/>
          <w:sz w:val="28"/>
        </w:rPr>
        <w:t>لذا، راجعت المهام الثلاث وأضفت المزيد من التفاصيل والتحليلات العميقة في كل منها. كما حاولت أن أربط الأفكار بطريقة أكثر واقعية من خلال استخدام أمثلة تتعلق بالألعاب الإلكترونية، مما يساعد على فهم أفضل للمواضيع المعقدة.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