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جنى هشام</w:t>
      </w:r>
    </w:p>
    <w:p>
      <w:pPr>
        <w:jc w:val="right"/>
      </w:pPr>
      <w:r>
        <w:rPr>
          <w:rFonts w:ascii="Simplified Arabic" w:hAnsi="Simplified Arabic"/>
          <w:sz w:val="20"/>
        </w:rPr>
        <w:t>المجموعة: G2 | التاريخ: 2026-03-08 11:10 | المستوى: 35%</w:t>
      </w:r>
    </w:p>
    <w:p/>
    <w:p>
      <w:pPr>
        <w:jc w:val="right"/>
      </w:pPr>
      <w:r>
        <w:rPr>
          <w:rFonts w:ascii="Simplified Arabic" w:hAnsi="Simplified Arabic"/>
          <w:sz w:val="28"/>
        </w:rPr>
        <w:t>القضية الأولى: أخلاقيات البحث العلمي على البشر</w:t>
      </w:r>
    </w:p>
    <w:p>
      <w:pPr>
        <w:jc w:val="right"/>
      </w:pPr>
      <w:r>
        <w:rPr>
          <w:rFonts w:ascii="Simplified Arabic" w:hAnsi="Simplified Arabic"/>
          <w:sz w:val="28"/>
        </w:rPr>
        <w:t>البحث العلمي على البشر أصبح موضوعاً ساخناً في المجتمع العلمي. فالتجارب الطبية التي تجرى على البشر قد تؤدي إلى نتائج مفيدة للبشرية، ولكنها قد تكون أيضاً محفوفة بالمخاطر الأخلاقية. المشكلة الرئيسية هنا هي حماية المتطوعين وضمان حقوقهم. الأطراف الرئيسية في هذا الموضوع هي العلماء، المتطوعون، والجهات التنظيمية مثل الغذاء والدواء الأمريكية (FDA).</w:t>
      </w:r>
    </w:p>
    <w:p>
      <w:pPr>
        <w:jc w:val="right"/>
      </w:pPr>
      <w:r>
        <w:rPr>
          <w:rFonts w:ascii="Simplified Arabic" w:hAnsi="Simplified Arabic"/>
          <w:sz w:val="28"/>
        </w:rPr>
        <w:t>من الناحية الأخلاقية، ينطوي البحث العلمي على البشر على تحديات مثل احترام الخصوصية، والضمانات اللازمة لسلامة المتطوعين، وعدم التسبب في ضرر غير مقصود. لتطبيق المعايير الأخلاقية، يجب على العلماء الحصول على الموافقة المكتوبة من المتطوعين، التأكد من أن التجارب آمنة وغير ضارة، والحفاظ على سرية المعلومات الشخصية للمتطوعين.</w:t>
      </w:r>
    </w:p>
    <w:p>
      <w:pPr>
        <w:jc w:val="right"/>
      </w:pPr>
      <w:r>
        <w:rPr>
          <w:rFonts w:ascii="Simplified Arabic" w:hAnsi="Simplified Arabic"/>
          <w:sz w:val="28"/>
        </w:rPr>
        <w:t>يمكن اقتراح حلول مثل تطبيق اللوائح التنظيمية الصارمة، والتأكد من أن العلماء يتبعون معايير أخلاقية صارمة، والتأكد من أن المتطوعين يفهمون تمامًا ما يوقعون عليه. الحل الأنسب ربما يكون تعزيز التوعية حول أهمية الأخلاقيات في البحث العلمي والتأكد من أن جميع الأطراف المعنية تتفهم هذه المعايير.</w:t>
      </w:r>
    </w:p>
    <w:p>
      <w:pPr>
        <w:jc w:val="right"/>
      </w:pPr>
      <w:r>
        <w:rPr>
          <w:rFonts w:ascii="Simplified Arabic" w:hAnsi="Simplified Arabic"/>
          <w:sz w:val="28"/>
        </w:rPr>
        <w:t>من وجهة نظري، أعتقد أن البحث العلمي على البشر أمر ضروري، ولكن يجب أن يتم بطريقة آمنة ومحترمة للمتطوعين. يجب أن يكون هناك توازن بين الرغبة في التقدم العلمي والحفاظ على حقوق الإنسان.</w:t>
      </w:r>
    </w:p>
    <w:p>
      <w:pPr>
        <w:jc w:val="right"/>
      </w:pPr>
      <w:r>
        <w:rPr>
          <w:rFonts w:ascii="Simplified Arabic" w:hAnsi="Simplified Arabic"/>
          <w:sz w:val="28"/>
        </w:rPr>
        <w:t>القضية الثانية: موت الدماغ</w:t>
      </w:r>
    </w:p>
    <w:p>
      <w:pPr>
        <w:jc w:val="right"/>
      </w:pPr>
      <w:r>
        <w:rPr>
          <w:rFonts w:ascii="Simplified Arabic" w:hAnsi="Simplified Arabic"/>
          <w:sz w:val="28"/>
        </w:rPr>
        <w:t>موت الدماغ هو حالة طبية يصعب فهمها والتعامل معها. المشكلة الرئيسية هي تحديد الوقت الدقيق لموت الدماغ وكيفية التعامل مع العائلات التي يعانون من خسارة شخص عزيز. الأطراف الرئيسية في هذا الموضوع هي الأطباء، العائلات، والجراحون الذين يقومون بزراعة الأعضاء.</w:t>
      </w:r>
    </w:p>
    <w:p>
      <w:pPr>
        <w:jc w:val="right"/>
      </w:pPr>
      <w:r>
        <w:rPr>
          <w:rFonts w:ascii="Simplified Arabic" w:hAnsi="Simplified Arabic"/>
          <w:sz w:val="28"/>
        </w:rPr>
        <w:t>من الناحية الأخلاقية، يتعين على الأطباء التأكد من أن الشخص متوفى بالفعل قبل القيام بزراعة الأعضاء. يجب أن يتم هذا التأكيد بطريقة تحترم حقوق الشخص المتوفى وعائلته. يجب على الأطباء والجراحين أن يلتزموا بالمعايير الأخلاقية التي تضمن حماية العائلات وعدم التسبب في المزيد من الألم.</w:t>
      </w:r>
    </w:p>
    <w:p>
      <w:pPr>
        <w:jc w:val="right"/>
      </w:pPr>
      <w:r>
        <w:rPr>
          <w:rFonts w:ascii="Simplified Arabic" w:hAnsi="Simplified Arabic"/>
          <w:sz w:val="28"/>
        </w:rPr>
        <w:t>يمكن اقتراح حلول مثل تطبيق المعايير الطبية الصارمة لتحديد الموت، والعمل على تعزيز التوعية حول موت الدماغ، والتأكد من أن الأطباء يتواصلون بشكل فعال مع العائلات. الحل الأنسب ربما يكون تعزيز التواصل بين الأطباء والعائلات وضمان أن يتم تحديد الموت بطريقة دقيقة ومحترمة.</w:t>
      </w:r>
    </w:p>
    <w:p>
      <w:pPr>
        <w:jc w:val="right"/>
      </w:pPr>
      <w:r>
        <w:rPr>
          <w:rFonts w:ascii="Simplified Arabic" w:hAnsi="Simplified Arabic"/>
          <w:sz w:val="28"/>
        </w:rPr>
        <w:t>من وجهة نظري، أعتقد أن موت الدماغ هو حالة معقدة تتطلب فهمًا عميقًا للأخلاقيات الطبية. يجب على الأطباء العمل على تقليل الألم للعائلات والتأكد من أن الأعضاء تستخدم بطريقة مفيدة ومتسقة مع القيم الأخلاقية.</w:t>
      </w:r>
    </w:p>
    <w:p>
      <w:pPr>
        <w:jc w:val="right"/>
      </w:pPr>
      <w:r>
        <w:rPr>
          <w:rFonts w:ascii="Simplified Arabic" w:hAnsi="Simplified Arabic"/>
          <w:sz w:val="28"/>
        </w:rPr>
        <w:t>القضية الثالثة: زراعة الأعضاء</w:t>
      </w:r>
    </w:p>
    <w:p>
      <w:pPr>
        <w:jc w:val="right"/>
      </w:pPr>
      <w:r>
        <w:rPr>
          <w:rFonts w:ascii="Simplified Arabic" w:hAnsi="Simplified Arabic"/>
          <w:sz w:val="28"/>
        </w:rPr>
        <w:t>زراعة الأعضاء هي عملية طبية تعني حياة أو موت المرضى الذين يحتاجون إليها. المشكلة الرئيسية هي تحديد كيفية توزيع الأعضاء بين المرضى ومتى يكون من الجيد القيام بذلك. الأطراف الرئيسية في هذا الموضوع هي الأطباء، المرضى، العائلات، والجهات التنظيمية مثل مزودي الخدمة الصحية.</w:t>
      </w:r>
    </w:p>
    <w:p>
      <w:pPr>
        <w:jc w:val="right"/>
      </w:pPr>
      <w:r>
        <w:rPr>
          <w:rFonts w:ascii="Simplified Arabic" w:hAnsi="Simplified Arabic"/>
          <w:sz w:val="28"/>
        </w:rPr>
        <w:t>من الناحية الأخلاقية، يجب على الأطباء والجهات التنظيمية التأكد من أن الأعضاء توزع بطريقة عادلة وفعالة. يجب أن يتم تحديد الأولوية للمرضى الذين يمكن أن يستفيدوا بشكل كبير من الزراعة. يجب أن يتم هذا التوزيع بطريقة تحترم حقوق جميع الأطراف المعنية.</w:t>
      </w:r>
    </w:p>
    <w:p>
      <w:pPr>
        <w:jc w:val="right"/>
      </w:pPr>
      <w:r>
        <w:rPr>
          <w:rFonts w:ascii="Simplified Arabic" w:hAnsi="Simplified Arabic"/>
          <w:sz w:val="28"/>
        </w:rPr>
        <w:t>يمكن اقتراح حلول مثل تطبيق نظام توزيع عادل للأعضاء، والتأكد من أن الأطباء يتواصلون بشكل فعال مع المرضى وعائلاتهم، والعمل على تعزيز التوعية حول أهمية زراعة الأعضاء. الحل الأنسب ربما يكون تطبيق نظام توزيع عادل يضمن أن الأعضاء تصل إلى الأشخاص الذين يحتاجون إليها بشدة.</w:t>
      </w:r>
    </w:p>
    <w:p>
      <w:pPr>
        <w:jc w:val="right"/>
      </w:pPr>
      <w:r>
        <w:rPr>
          <w:rFonts w:ascii="Simplified Arabic" w:hAnsi="Simplified Arabic"/>
          <w:sz w:val="28"/>
        </w:rPr>
        <w:t>من وجهة نظري، أعتقد أن زراعة الأعضاء هي عملية معقدة تتطلب فهمًا عميقًا للأخلاقيات الطبية. يجب على الأطباء العمل على تقليل الألم للمرضى وعائلاتهم والتأكد من أن الأعضاء تستخدم بطريقة مفيدة ومتسقة مع القيم الأخلاقية.</w:t>
      </w:r>
    </w:p>
    <w:p>
      <w:pPr>
        <w:jc w:val="right"/>
      </w:pPr>
      <w:r>
        <w:rPr>
          <w:rFonts w:ascii="Simplified Arabic" w:hAnsi="Simplified Arabic"/>
          <w:sz w:val="28"/>
        </w:rPr>
        <w:t>هذا التحليل يوضح أن القضايا الأخلاقية المتعلقة بالبحث العلمي على البشر، موت الدماغ، وزراعة الأعضاء هي قضايا معقدة تتطلب فهمًا عميقًا للأخلاقيات الطبية والعلمية. يجب على الأطباء والعلماء العمل على تقليل الألم للمرضى وعائلاتهم والتأكد من أن الأبحاث والعمليات الطبية تستخدم بطريقة مفيدة ومتسقة مع القيم الأخلاقية.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