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حبيبة عصام</w:t>
      </w:r>
    </w:p>
    <w:p>
      <w:pPr>
        <w:jc w:val="right"/>
      </w:pPr>
      <w:r>
        <w:rPr>
          <w:rFonts w:ascii="Simplified Arabic" w:hAnsi="Simplified Arabic"/>
          <w:sz w:val="20"/>
        </w:rPr>
        <w:t>المجموعة: G2 | التاريخ: 2026-02-25 14:23 | المستوى: 40%</w:t>
      </w:r>
    </w:p>
    <w:p/>
    <w:p>
      <w:pPr>
        <w:jc w:val="right"/>
      </w:pPr>
      <w:r>
        <w:rPr>
          <w:rFonts w:ascii="Simplified Arabic" w:hAnsi="Simplified Arabic"/>
          <w:sz w:val="28"/>
        </w:rPr>
        <w:t>المنفعة هي أول معيار من معايير الأخلاق الحيوية، وهي تتعلق بتعظيم المنافع وتقليل الأضرار على أكبر نطاق ممكن. هذا المعيار يحثنا على التفكير في الآخرين وكيف يمكننا أن نساهم في تحسين حياتهم. للمنفعة أهمية كبيرة لأنها تساعد في بناء مجتمعات أفضل وتساهم في تحقيق السعادة للجميع. على سبيل المثال، عندما أقدم المساعدة لأحد زملائي في الفصل، فأنا أساهم في تحقيق منفعة تعود عليه وعلى البيئة التعليمية بالكامل.</w:t>
      </w:r>
    </w:p>
    <w:p>
      <w:pPr>
        <w:jc w:val="right"/>
      </w:pPr>
      <w:r>
        <w:rPr>
          <w:rFonts w:ascii="Simplified Arabic" w:hAnsi="Simplified Arabic"/>
          <w:sz w:val="28"/>
        </w:rPr>
        <w:t>عدم إلحاق الأذى هو المعيار الثاني، وهو يحثنا على عدم القيام بأي شيء يمكن أن يؤدي إلى الإضرار بالآخرين. هذا المعيار يحمي حقوق الإنسان والحق في العيش بسلام. عدم الإضرار يهدف إلى منع أي أذى جسدي أو نفسي يمكن أن يسببه شخص ما للآخرين. مثلاً، عندما أتجنب نشر شائعات عن زميل لي، فأنا أحمي كرامته واحترامه وحقه في العيش بسلام دون أن يتعرض للأذى.</w:t>
      </w:r>
    </w:p>
    <w:p>
      <w:pPr>
        <w:jc w:val="right"/>
      </w:pPr>
      <w:r>
        <w:rPr>
          <w:rFonts w:ascii="Simplified Arabic" w:hAnsi="Simplified Arabic"/>
          <w:sz w:val="28"/>
        </w:rPr>
        <w:t>الاستقلال هو المعيار الثالث الذي يركز على أهمية احترام حقوق الأفراد في تقرير مصيرهم الخاص. هذا يعني أننا نحترم قدرة الأفراد على اتخاذ القرارات المناسبة لأنفسهم دون التدخل الخارجي. الاستقلال مهم لأنه يساعد في بناء الثقة بالنفس والاحترام الذاتي. على سبيل المثال، عندما أتيح لزميل لي اتخاذ قرار بشأن مشروع معين، فأنا أدعم استقلاليته وحقه في التعبير عن رأيه.</w:t>
      </w:r>
    </w:p>
    <w:p>
      <w:pPr>
        <w:jc w:val="right"/>
      </w:pPr>
      <w:r>
        <w:rPr>
          <w:rFonts w:ascii="Simplified Arabic" w:hAnsi="Simplified Arabic"/>
          <w:sz w:val="28"/>
        </w:rPr>
        <w:t>العدالة هي المعيار الأخير، وهي تتعلق بالعمل على تحقيق توزيع عادل للفرص والمزايا بين جميع أفراد المجتمع. العدالة تضمن أن كل شخص يتمتع بنفس الفرص وأن يتم معاملة الجميع بالطريقة نفسها. هذا المعيار مهم لأنه يساعد في الحفاظ على تكافؤ الفرص والحقوق في المجتمع. مثلاً، عندما أدعم فكرة توزيع الكتب المدرسية بشكل متساو بين جميع الطلاب، فأنا أعمل على تحقيق العدالة التعليمية.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