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داليا منير</w:t>
      </w:r>
    </w:p>
    <w:p>
      <w:pPr>
        <w:jc w:val="right"/>
      </w:pPr>
      <w:r>
        <w:rPr>
          <w:rFonts w:ascii="Simplified Arabic" w:hAnsi="Simplified Arabic"/>
          <w:sz w:val="20"/>
        </w:rPr>
        <w:t>المجموعة: G2 | التاريخ: 2026-03-08 13:21 | المستوى: 62%</w:t>
      </w:r>
    </w:p>
    <w:p/>
    <w:p>
      <w:pPr>
        <w:jc w:val="right"/>
      </w:pPr>
      <w:r>
        <w:rPr>
          <w:rFonts w:ascii="Simplified Arabic" w:hAnsi="Simplified Arabic"/>
          <w:sz w:val="28"/>
        </w:rPr>
        <w:t>زراعة الأعضاء</w:t>
      </w:r>
    </w:p>
    <w:p>
      <w:pPr>
        <w:jc w:val="right"/>
      </w:pPr>
      <w:r>
        <w:rPr>
          <w:rFonts w:ascii="Simplified Arabic" w:hAnsi="Simplified Arabic"/>
          <w:sz w:val="28"/>
        </w:rPr>
        <w:t>تحديد المشكلة والأطراف:</w:t>
      </w:r>
    </w:p>
    <w:p>
      <w:pPr>
        <w:jc w:val="right"/>
      </w:pPr>
      <w:r>
        <w:rPr>
          <w:rFonts w:ascii="Simplified Arabic" w:hAnsi="Simplified Arabic"/>
          <w:sz w:val="28"/>
        </w:rPr>
        <w:t>زراعة الأعضاء هي عملية تستدعي الكثير من التفكير الأخلاقي والقانوني. يتم فيها زراعة أعضاء من متبرعين أو متوفين لمرضى يعانون من أمراض عضوية خطيرة. الأطراف الأساسية في هذه القضية هي المرضى الذين يحتاجون إلى زراعة الأعضاء، المتبرعون، العائلات المتبرعة، وأطباء الجراحة.</w:t>
      </w:r>
    </w:p>
    <w:p>
      <w:pPr>
        <w:jc w:val="right"/>
      </w:pPr>
      <w:r>
        <w:rPr>
          <w:rFonts w:ascii="Simplified Arabic" w:hAnsi="Simplified Arabic"/>
          <w:sz w:val="28"/>
        </w:rPr>
        <w:t>الربط بالمعايير الأخلاقية:</w:t>
      </w:r>
    </w:p>
    <w:p>
      <w:pPr>
        <w:jc w:val="right"/>
      </w:pPr>
      <w:r>
        <w:rPr>
          <w:rFonts w:ascii="Simplified Arabic" w:hAnsi="Simplified Arabic"/>
          <w:sz w:val="28"/>
        </w:rPr>
        <w:t>من الأمور الأساسية في زراعة الأعضاء هي العدل والمساواة في الحصول على العلاج. هناك أيضاً مشكلة في كيفية تحديد من يستحق زراعة العضو. هل يكون هناك تفضيل للمرضى الأكثر قدرة على تحمل تكاليف العلاج؟ هل يتم النظر في الظروف الاجتماعية أو الاقتصادية للمرضى؟</w:t>
      </w:r>
    </w:p>
    <w:p>
      <w:pPr>
        <w:jc w:val="right"/>
      </w:pPr>
      <w:r>
        <w:rPr>
          <w:rFonts w:ascii="Simplified Arabic" w:hAnsi="Simplified Arabic"/>
          <w:sz w:val="28"/>
        </w:rPr>
        <w:t>اقتراح حلول وتقييمها:</w:t>
      </w:r>
    </w:p>
    <w:p>
      <w:pPr>
        <w:jc w:val="right"/>
      </w:pPr>
      <w:r>
        <w:rPr>
          <w:rFonts w:ascii="Simplified Arabic" w:hAnsi="Simplified Arabic"/>
          <w:sz w:val="28"/>
        </w:rPr>
        <w:t>من الحلول المقترحة هو وضع نظام يحدد الأولويات بناءً على شدة الحالة الطبية وليس على أساس الموارد المالية أو الاجتماعية. يجب أيضاً أن يكون هناك قوانين صارمة لمنع أي تحيزات قد تؤثر على عملية الاختيار.</w:t>
      </w:r>
    </w:p>
    <w:p>
      <w:pPr>
        <w:jc w:val="right"/>
      </w:pPr>
      <w:r>
        <w:rPr>
          <w:rFonts w:ascii="Simplified Arabic" w:hAnsi="Simplified Arabic"/>
          <w:sz w:val="28"/>
        </w:rPr>
        <w:t>الحل الأنسب:</w:t>
      </w:r>
    </w:p>
    <w:p>
      <w:pPr>
        <w:jc w:val="right"/>
      </w:pPr>
      <w:r>
        <w:rPr>
          <w:rFonts w:ascii="Simplified Arabic" w:hAnsi="Simplified Arabic"/>
          <w:sz w:val="28"/>
        </w:rPr>
        <w:t>أفضل حل هو وضع نظام عادل يعتمد على الحالة الطبية للمرضى وليس على قدرتهم المالية أو الاجتماعية. يجب أن يكون هناك شفافية تامة في عملية الاختيار.</w:t>
      </w:r>
    </w:p>
    <w:p>
      <w:pPr>
        <w:jc w:val="right"/>
      </w:pPr>
      <w:r>
        <w:rPr>
          <w:rFonts w:ascii="Simplified Arabic" w:hAnsi="Simplified Arabic"/>
          <w:sz w:val="28"/>
        </w:rPr>
        <w:t>الرأي الشخصي المبرر:</w:t>
      </w:r>
    </w:p>
    <w:p>
      <w:pPr>
        <w:jc w:val="right"/>
      </w:pPr>
      <w:r>
        <w:rPr>
          <w:rFonts w:ascii="Simplified Arabic" w:hAnsi="Simplified Arabic"/>
          <w:sz w:val="28"/>
        </w:rPr>
        <w:t>أعتقد أنه من الضروري وجود نظام عادل وشفاف يعتمد على الحالة الطبية للمرضى وليس على قدراتهم المالية أو الاجتماعية. يجب أن يكون كل مريض لديه فرصة متساوية للحصول على العلاج الذي يحتاجه.</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