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ملك أيمن</w:t>
      </w:r>
    </w:p>
    <w:p>
      <w:pPr>
        <w:jc w:val="right"/>
      </w:pPr>
      <w:r>
        <w:rPr>
          <w:rFonts w:ascii="Simplified Arabic" w:hAnsi="Simplified Arabic"/>
          <w:sz w:val="20"/>
        </w:rPr>
        <w:t>المجموعة: G2 | التاريخ: 2026-03-11 10:31 | المستوى: 48%</w:t>
      </w:r>
    </w:p>
    <w:p/>
    <w:p>
      <w:pPr>
        <w:jc w:val="right"/>
      </w:pPr>
      <w:r>
        <w:rPr>
          <w:rFonts w:ascii="Simplified Arabic" w:hAnsi="Simplified Arabic"/>
          <w:sz w:val="28"/>
        </w:rPr>
        <w:t>راجعت المهام الثلاث السابقة وأجرت بعض التحسينات عليها، وأدركت أهمية النقد الذاتي في تطوير فهمي للقضايا التي طرحتها. في المهمة الأولى، استعنت بمصادر إضافية لتحسين فهمي للنصوص والمواضيع التي تمت مناقشتها، وهذا ساهم في زيادة الدقة والتعمق في الفهم.</w:t>
      </w:r>
    </w:p>
    <w:p>
      <w:pPr>
        <w:jc w:val="right"/>
      </w:pPr>
      <w:r>
        <w:rPr>
          <w:rFonts w:ascii="Simplified Arabic" w:hAnsi="Simplified Arabic"/>
          <w:sz w:val="28"/>
        </w:rPr>
        <w:t>بالنسبة للمهمة الثانية، عملت على تحسين الأمثلة التي استخدمتها، فقد كانت بعض الأمثلة غير واضحة أو غير مفيدة في توضيح النقاط الرئيسية. قمت بتقديم أمثلة أكثر وضوحًا وملائمة للنقاط التي كنت أرغب في توضيحها. هذا التحسين ساعد في جعل النقاط الرئيسية أكثر وضوحًا وفهمًا.</w:t>
      </w:r>
    </w:p>
    <w:p>
      <w:pPr>
        <w:jc w:val="right"/>
      </w:pPr>
      <w:r>
        <w:rPr>
          <w:rFonts w:ascii="Simplified Arabic" w:hAnsi="Simplified Arabic"/>
          <w:sz w:val="28"/>
        </w:rPr>
        <w:t>في المهمة الثالثة، قمت بتعميق التحليل وتحسينه. أدركت أن التحليل الذي قمت به سابقًا كان ضحلًا وغير متكامل، لذا قمت بتقديم المزيد من التفاصيل والنقاط التي تدعم التحليل وأبرزت الروابط بين النقاط المختلفة. هذا تطور كبير في تفكيري الأخلاقي والنقدي، وأعتقد أن هذا ساهم في تحسين مستوى فهمي للقضايا المجتمعية والمواطنة.</w:t>
      </w:r>
    </w:p>
    <w:p>
      <w:pPr>
        <w:jc w:val="right"/>
      </w:pPr>
      <w:r>
        <w:rPr>
          <w:rFonts w:ascii="Simplified Arabic" w:hAnsi="Simplified Arabic"/>
          <w:sz w:val="28"/>
        </w:rPr>
        <w:t>في المجمل، أدركت أهمية النقد الذاتي والتحسين المستمر. هذا الأمر ساعدني في التطور كطالبة مهتمة بالمواطنة والقضايا المجتمعية. وأصبحت أكثر وعيًا بالقيمة التي يمكن أن تقدمها في هذه المجالات من خلال تحليل ونقدي للقضايا التي تهم المجتمع.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