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رحمة طه</w:t>
      </w:r>
    </w:p>
    <w:p>
      <w:pPr>
        <w:jc w:val="right"/>
      </w:pPr>
      <w:r>
        <w:rPr>
          <w:rFonts w:ascii="Simplified Arabic" w:hAnsi="Simplified Arabic"/>
          <w:sz w:val="20"/>
        </w:rPr>
        <w:t>المجموعة: G3 | التاريخ: 2026-03-04 16:29 | المستوى: 16%</w:t>
      </w:r>
    </w:p>
    <w:p>
      <w:pPr>
        <w:jc w:val="right"/>
      </w:pPr>
      <w:r>
        <w:rPr>
          <w:rFonts w:ascii="Simplified Arabic" w:hAnsi="Simplified Arabic"/>
          <w:sz w:val="20"/>
        </w:rPr>
        <w:t>الطلاب المشاركون: ثريا كرم، رحمة طه، عزة سيد، هند ماهر</w:t>
      </w:r>
    </w:p>
    <w:p/>
    <w:p>
      <w:pPr>
        <w:jc w:val="right"/>
      </w:pPr>
      <w:r>
        <w:rPr>
          <w:rFonts w:ascii="Simplified Arabic" w:hAnsi="Simplified Arabic"/>
          <w:sz w:val="28"/>
        </w:rPr>
        <w:t>المعايير الأخلاقية الأساسية هي ركيزة مهمة في حياتنا اليومية وتساعدنا على اتخاذ القرارات الصحيحة. سنتحدث اليوم عن الأربعة المعايير الأساسية وهي المنفعة، عدم إلحاق الأذى، الاستقلالية، والعدالة وكيفية تطبيقها في حياتنا اليومية.</w:t>
      </w:r>
    </w:p>
    <w:p>
      <w:pPr>
        <w:jc w:val="right"/>
      </w:pPr>
      <w:r>
        <w:rPr>
          <w:rFonts w:ascii="Simplified Arabic" w:hAnsi="Simplified Arabic"/>
          <w:sz w:val="28"/>
        </w:rPr>
        <w:t>المنفعة هي أول معيار أخلاقي مهم. المنفعة تعني أن نسعى دائماً لجعل الآخرين سعداء ومساعدين في تحقيق أهدافهم. هذا المعيار مهم جداً لأننا نعيش في مجتمع وتصرفاتنا تؤثر على الآخرين. على سبيل المثال، إذا كنت طالباً في فصل دراسي ورأيت زميلك يعاني من صعوبات في فهم المادة، قد تساعدونه في فهمها، وهذا سيساعده في تحقيق منفعته.</w:t>
      </w:r>
    </w:p>
    <w:p>
      <w:pPr>
        <w:jc w:val="right"/>
      </w:pPr>
      <w:r>
        <w:rPr>
          <w:rFonts w:ascii="Simplified Arabic" w:hAnsi="Simplified Arabic"/>
          <w:sz w:val="28"/>
        </w:rPr>
        <w:t>عدم إلحاق الأذى هو معيار مهم أيضاً. يعني هذا أن نتجنب القيام بأي شيء قد يضر بالآخرين. هذا المعيار مهم لأنه يحمي حقوق الآخرين ويحافظ على السلام والtranquillity في المجتمع. على سبيل المثال، إذا كنت تلعب مع أصدقائك في الحديقة ورأيت صديقك يحاول القفز من فوق حافة المرتفع، قد تمنعه من القيام بذلك حفاظاً على سلامته.</w:t>
      </w:r>
    </w:p>
    <w:p>
      <w:pPr>
        <w:jc w:val="right"/>
      </w:pPr>
      <w:r>
        <w:rPr>
          <w:rFonts w:ascii="Simplified Arabic" w:hAnsi="Simplified Arabic"/>
          <w:sz w:val="28"/>
        </w:rPr>
        <w:t>الاستقلالية هي معيار مهم أيضاً. الاستقلالية تعني أن نحترم قدرة الأشخاص على اتخاذ قرارات مستقلة وأن نحترم خصوصياتهم. هذا المعيار مهم لأن كل شخص لديه الحق في التعبير عن آرائه واتخاذ قراراته الخاصة. على سبيل المثال، إذا كنت ترى أن صديقك يحب الرسم بالرغم من أن الآخرين لا يشجعونه على ذلك، يجب أن تحترم قراره الشخصي في متابعة هوايته.</w:t>
      </w:r>
    </w:p>
    <w:p>
      <w:pPr>
        <w:jc w:val="right"/>
      </w:pPr>
      <w:r>
        <w:rPr>
          <w:rFonts w:ascii="Simplified Arabic" w:hAnsi="Simplified Arabic"/>
          <w:sz w:val="28"/>
        </w:rPr>
        <w:t>العدالة هي المعيار الأخلاقي الرابع. العدالة تعني أن نتعامل مع الجميع بالطريقة نفسها وأن نكون منصفين. هذا المعيار مهم لأننا نعيش في مجتمع حيث كل شخص له نفس الحقوق والواجبات. على سبيل المثال، إذا كنت تقود مسابقة فنية في المدرسة، يجب أن تكون جميع الأعمال الفنية محكمة بنفس المعايير دون أي تحيزات.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