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سهام عبدالحميد</w:t>
      </w:r>
    </w:p>
    <w:p>
      <w:pPr>
        <w:jc w:val="right"/>
      </w:pPr>
      <w:r>
        <w:rPr>
          <w:rFonts w:ascii="Simplified Arabic" w:hAnsi="Simplified Arabic"/>
          <w:sz w:val="20"/>
        </w:rPr>
        <w:t>المجموعة: G3 | التاريخ: 2026-03-08 14:28 | المستوى: 41%</w:t>
      </w:r>
    </w:p>
    <w:p>
      <w:pPr>
        <w:jc w:val="right"/>
      </w:pPr>
      <w:r>
        <w:rPr>
          <w:rFonts w:ascii="Simplified Arabic" w:hAnsi="Simplified Arabic"/>
          <w:sz w:val="20"/>
        </w:rPr>
        <w:t>الطلاب المشاركون: رانيا فريد، سهام عبدالحميد، نسمة أنور، نيفين بهاء</w:t>
      </w:r>
    </w:p>
    <w:p/>
    <w:p>
      <w:pPr>
        <w:jc w:val="right"/>
      </w:pPr>
      <w:r>
        <w:rPr>
          <w:rFonts w:ascii="Simplified Arabic" w:hAnsi="Simplified Arabic"/>
          <w:sz w:val="28"/>
        </w:rPr>
        <w:t>راجعت المهام الثلاث السابقة بعناية شديدة لتحسين أدائي وإظهار تطور فكري. في المهمة الأولى، تعلمت أن الفهم الدقيق للنص هو أساس أي تحليل. قمت بمراجعة فهمي للنصوص الفلسفية التي استخدمتها، واستخدمت أدوات توضيحية لضمان أنني فهمت النقاط الأساسية بشكل صحيح. كانت هناك بعض اللبس في فهم بعض الأفكار المعقدة، لكنني استعنت بمصادر إضافية لتحسين فهمي وأضفت أمثلة أكثر قوة لتطبيق هذا الفهم على حياتنا اليومية.</w:t>
      </w:r>
    </w:p>
    <w:p>
      <w:pPr>
        <w:jc w:val="right"/>
      </w:pPr>
      <w:r>
        <w:rPr>
          <w:rFonts w:ascii="Simplified Arabic" w:hAnsi="Simplified Arabic"/>
          <w:sz w:val="28"/>
        </w:rPr>
        <w:t>أما في المهمة الثانية، كان التركيز على اختيار الأمثلة المناسبة والمفيدة. لاحظت أن بعض الأمثلة التي استخدمتها لم تكن مكملة بشكل جيد لتحليلي، لذا أجريت بحثًا أكثر عمقًا عن أمثلة من الحياة الواقعية التي تدعم نقاطي بشكل أفضل. هذا أدى إلى تحسين جودة الأمثلة وجعلها أكثر مصداقية وتأثيرًا.</w:t>
      </w:r>
    </w:p>
    <w:p>
      <w:pPr>
        <w:jc w:val="right"/>
      </w:pPr>
      <w:r>
        <w:rPr>
          <w:rFonts w:ascii="Simplified Arabic" w:hAnsi="Simplified Arabic"/>
          <w:sz w:val="28"/>
        </w:rPr>
        <w:t>في المهمة الثالثة، أدركت أهمية التحليل العميق والنقدي. قمت بتوسيع البحث والتعمق في القضايا التي ركزت عليها، مما أدى إلى تحليلات أكثر عمقًا وشمولًا. استفدت من مناقشات زملائي في الفصل واستشرت معلمي عن أطروحاتي، مما أدى إلى تطوير فكرتي الأخلاقية وفهمي للموضوع بشكل أكبر.</w:t>
      </w:r>
    </w:p>
    <w:p>
      <w:pPr>
        <w:jc w:val="right"/>
      </w:pPr>
      <w:r>
        <w:rPr>
          <w:rFonts w:ascii="Simplified Arabic" w:hAnsi="Simplified Arabic"/>
          <w:sz w:val="28"/>
        </w:rPr>
        <w:t>من خلال هذه المراجعة، تحسنت مهاراتي في فهم النصوص، اختيار الأمثلة المناسبة، وتحليل القضايا بشكل أكثر عمقًا. أصبح تفكيري أكثر نقديًا وموضوعيًا، وتعلمت أهمية البحث المستمر والتواصل الفعال لتحسين أداءي الأكاديمي.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