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M4 — وفاء محسن</w:t>
      </w:r>
    </w:p>
    <w:p>
      <w:pPr>
        <w:jc w:val="right"/>
      </w:pPr>
      <w:r>
        <w:rPr>
          <w:rFonts w:ascii="Simplified Arabic" w:hAnsi="Simplified Arabic"/>
          <w:sz w:val="20"/>
        </w:rPr>
        <w:t>المجموعة: G3 | التاريخ: 2026-03-12 19:04 | المستوى: 47%</w:t>
      </w:r>
    </w:p>
    <w:p>
      <w:pPr>
        <w:jc w:val="right"/>
      </w:pPr>
      <w:r>
        <w:rPr>
          <w:rFonts w:ascii="Simplified Arabic" w:hAnsi="Simplified Arabic"/>
          <w:sz w:val="20"/>
        </w:rPr>
        <w:t>الطلاب المشاركون: سوزان هاني، عزة طلعت، هالة مجدي، وفاء محسن</w:t>
      </w:r>
    </w:p>
    <w:p/>
    <w:p>
      <w:pPr>
        <w:jc w:val="right"/>
      </w:pPr>
      <w:r>
        <w:rPr>
          <w:rFonts w:ascii="Simplified Arabic" w:hAnsi="Simplified Arabic"/>
          <w:sz w:val="28"/>
        </w:rPr>
        <w:t>خلال مراجعتي للمهام السابقة، توصلت إلى فهم أفضل للقضايا المطروحة وتحسينات في طريقة التعبير عن الأفكار. بدأت بالتأكد من دقة فهمي للمادة في المهمة الأولى (M1)، حيث أدركت أنني لم أكن واضحة بما يكفي في تفسيري للأفكار الأساسية. لذا، قمت بتقديم أمثلة محددة لدعم فهمي وتحسين وضوحي في التعبير عن الأفكار.</w:t>
      </w:r>
    </w:p>
    <w:p>
      <w:pPr>
        <w:jc w:val="right"/>
      </w:pPr>
      <w:r>
        <w:rPr>
          <w:rFonts w:ascii="Simplified Arabic" w:hAnsi="Simplified Arabic"/>
          <w:sz w:val="28"/>
        </w:rPr>
        <w:t>في المهمة الثانية (M2)، ركزت على تقديم أمثلة قوية لدعم النقاط التي أطرحها. قمت باختيار أمثلة أكثر صلة بالواقع، مما أعطى تحليلي قوة أكبر وجعله أكثر إقناعاً. هذا التحسين أضاف نغمة أقوى وأكثر مصداقية لرأيي.</w:t>
      </w:r>
    </w:p>
    <w:p>
      <w:pPr>
        <w:jc w:val="right"/>
      </w:pPr>
      <w:r>
        <w:rPr>
          <w:rFonts w:ascii="Simplified Arabic" w:hAnsi="Simplified Arabic"/>
          <w:sz w:val="28"/>
        </w:rPr>
        <w:t>أما في المهمة الثالثة (M3)، فقد تعمقت في تحليل القضايا الأخلاقية وربطتها بالمواضيع المجتمعية التي أهتم بها. قمت بتقديم وجهات نظر متعددة وناقشتها بشكل أكثر عمقاً وأكثر تحليلاً. هذا التحليل العميق ساعدني في فهم القضايا الأخلاقية بشكل أفضل وجعلني أفكر بشكل أكثر توسعاً في تأثيراتها.</w:t>
      </w:r>
    </w:p>
    <w:p>
      <w:pPr>
        <w:jc w:val="right"/>
      </w:pPr>
      <w:r>
        <w:rPr>
          <w:rFonts w:ascii="Simplified Arabic" w:hAnsi="Simplified Arabic"/>
          <w:sz w:val="28"/>
        </w:rPr>
        <w:t>كل هذه التحسينات ساهمت في تطوير فهمي للموضوعات وتعزيز قدرتي على التحليل النقدي والتعبير عنها بوضوح واقتدار. كما أدركت أهمية النقد الذاتي في تحسين العمل وتطوير فهمي للأمور بشكل مستمر.</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