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ياسمين خالد</w:t>
      </w:r>
    </w:p>
    <w:p>
      <w:pPr>
        <w:jc w:val="right"/>
      </w:pPr>
      <w:r>
        <w:rPr>
          <w:rFonts w:ascii="Simplified Arabic" w:hAnsi="Simplified Arabic"/>
          <w:sz w:val="20"/>
        </w:rPr>
        <w:t>المجموعة: G3 | التاريخ: 2026-03-12 22:25 | المستوى: 30%</w:t>
      </w:r>
    </w:p>
    <w:p>
      <w:pPr>
        <w:jc w:val="right"/>
      </w:pPr>
      <w:r>
        <w:rPr>
          <w:rFonts w:ascii="Simplified Arabic" w:hAnsi="Simplified Arabic"/>
          <w:sz w:val="20"/>
        </w:rPr>
        <w:t>الطلاب المشاركون: أمل فاروق، جيهان فوزي، سلوى ممدوح، ياسمين خالد</w:t>
      </w:r>
    </w:p>
    <w:p/>
    <w:p>
      <w:pPr>
        <w:jc w:val="right"/>
      </w:pPr>
      <w:r>
        <w:rPr>
          <w:rFonts w:ascii="Simplified Arabic" w:hAnsi="Simplified Arabic"/>
          <w:sz w:val="28"/>
        </w:rPr>
        <w:t>راجعت المهام الثلاث السابقة ووجدت العديد من النقاط التي يمكن تحسينها. في المهمة الأولى، كانت دقة فهمي للنص والأسئلة متوسطة، لكنني عملت على تحسينه من خلال قراءة النص عدة مرات والاستعانة بمصادر مساعدة للتحقق من فهمي. في المهمة الثانية، كانت الأمثلة التي قدمتها ضعيفة وغير مفيدة، لذا قمت بتحسينها بإضافة أمثلة ذات صلة واقعية توضح النقطة بشكل أفضل. أما في المهمة الثالثة، كان عملي محدود الاتساع وكان التحليل ضحل، فقررت البحث عن مصادر إضافية لتوسيع فهمي للTopic وأنجزت تحليلًا أعمق وأكثر تفصيلاً.</w:t>
      </w:r>
    </w:p>
    <w:p>
      <w:pPr>
        <w:jc w:val="right"/>
      </w:pPr>
      <w:r>
        <w:rPr>
          <w:rFonts w:ascii="Simplified Arabic" w:hAnsi="Simplified Arabic"/>
          <w:sz w:val="28"/>
        </w:rPr>
        <w:t>بالنسبة لتقرير المراجعة، أدركت أهمية النقد الذاتي والتطوير المستمر، فقد وجدت أنني في كثير من الأحيان أقوم بتسليم العمل دون تفكير كافٍ في الجودة. الآن أصبح لدي الوعي بأن التحسين المستمر هو جزء ضروري من العملية التعليمية، وأنه من خلال النقد الذاتي يمكنني تحسين مستوى عملي.</w:t>
      </w:r>
    </w:p>
    <w:p>
      <w:pPr>
        <w:jc w:val="right"/>
      </w:pPr>
      <w:r>
        <w:rPr>
          <w:rFonts w:ascii="Simplified Arabic" w:hAnsi="Simplified Arabic"/>
          <w:sz w:val="28"/>
        </w:rPr>
        <w:t>كطالب رياضي، أدركت أن هذا النهج في العمل يشبه تدريب الرياضة، حيث أن التدريب المستمر والتحسين المستمر هما مفتاح النجاح. مثلما أتدرب بجد للحصول على اللياقة البدنية، أتدرب على تحسين مهاراتي الأكاديمية.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