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تسنيم فؤاد</w:t>
      </w:r>
    </w:p>
    <w:p>
      <w:pPr>
        <w:jc w:val="right"/>
      </w:pPr>
      <w:r>
        <w:rPr>
          <w:rFonts w:ascii="Simplified Arabic" w:hAnsi="Simplified Arabic"/>
          <w:sz w:val="20"/>
        </w:rPr>
        <w:t>المجموعة: G4 | التاريخ: 2026-03-08 06:02 | المستوى: 37%</w:t>
      </w:r>
    </w:p>
    <w:p>
      <w:pPr>
        <w:jc w:val="right"/>
      </w:pPr>
      <w:r>
        <w:rPr>
          <w:rFonts w:ascii="Simplified Arabic" w:hAnsi="Simplified Arabic"/>
          <w:sz w:val="20"/>
        </w:rPr>
        <w:t>الطلاب المشاركون: تسنيم فؤاد، سمية رجب، شهد كمال، كوثر جلال</w:t>
      </w:r>
    </w:p>
    <w:p/>
    <w:p>
      <w:pPr>
        <w:jc w:val="right"/>
      </w:pPr>
      <w:r>
        <w:rPr>
          <w:rFonts w:ascii="Simplified Arabic" w:hAnsi="Simplified Arabic"/>
          <w:sz w:val="28"/>
        </w:rPr>
        <w:t>القضية الأولى: الموافقة المستنيرة</w:t>
      </w:r>
    </w:p>
    <w:p>
      <w:pPr>
        <w:jc w:val="right"/>
      </w:pPr>
      <w:r>
        <w:rPr>
          <w:rFonts w:ascii="Simplified Arabic" w:hAnsi="Simplified Arabic"/>
          <w:sz w:val="28"/>
        </w:rPr>
        <w:t>هناك مشكلة كبيرة تتعلق بالموافقة المستنيرة في مجال الطب، حيث يجب على الأطباء الحصول على موافقة المرضى قبل إجراء أي تدخل طبي. المشكلة الرئيسية هي أن بعض المرضى قد لا يكون لديهم المعرفة الكافية لفهم ما يحدث لهم، مما يجعل الموافقة المستنيرة صعبة. الأطراف المتعددة التي تتأثر بهذه القضية هي المرضى، الأطباء، وأفراد العائلة.</w:t>
      </w:r>
    </w:p>
    <w:p>
      <w:pPr>
        <w:jc w:val="right"/>
      </w:pPr>
      <w:r>
        <w:rPr>
          <w:rFonts w:ascii="Simplified Arabic" w:hAnsi="Simplified Arabic"/>
          <w:sz w:val="28"/>
        </w:rPr>
        <w:t>من الناحية الأخلاقية، الموافقة المستنيرة مرتبطة بحق الإنسان في اختياره واحترام حقه في الخصوصية والحق في الصحة الجسدية والنفسية. عندما لا يتم الحصول على موافقة مستنيرة، قد يشعر المريض بالإحباط وعدم الثقة في الطبيب، مما قد يؤدي إلى تدهور صحته النفسية.</w:t>
      </w:r>
    </w:p>
    <w:p>
      <w:pPr>
        <w:jc w:val="right"/>
      </w:pPr>
      <w:r>
        <w:rPr>
          <w:rFonts w:ascii="Simplified Arabic" w:hAnsi="Simplified Arabic"/>
          <w:sz w:val="28"/>
        </w:rPr>
        <w:t>لحل هذه المشكلة، يمكن للأطباء تطبيق برامج تعليمية لتحسين فهم المرضى لأمراضهم وعلاجاتهم. أيضا، يمكن للأطباء استخدام أدوات تكنولوجية لمساعدة المرضى على فهم معلومات الطب بشكل أفضل، مثل الفيديوهات التوضيحية والتطبيقات التعليمية.</w:t>
      </w:r>
    </w:p>
    <w:p>
      <w:pPr>
        <w:jc w:val="right"/>
      </w:pPr>
      <w:r>
        <w:rPr>
          <w:rFonts w:ascii="Simplified Arabic" w:hAnsi="Simplified Arabic"/>
          <w:sz w:val="28"/>
        </w:rPr>
        <w:t>الحل الأمثل هو الجمع بين الجهود التعليمية والتكنولوجيا لتوفير معلومات واضحة وسهلة الفهم للمريض. هذا سيساعد في تعزيز الثقة بين الطبيب والمريض، مما يحسن الرعاية الصحية بصفة عامة.</w:t>
      </w:r>
    </w:p>
    <w:p>
      <w:pPr>
        <w:jc w:val="right"/>
      </w:pPr>
      <w:r>
        <w:rPr>
          <w:rFonts w:ascii="Simplified Arabic" w:hAnsi="Simplified Arabic"/>
          <w:sz w:val="28"/>
        </w:rPr>
        <w:t>على المستوى الشخصي، أعتقد أن توفير المعلومات بطريقة سهلة الفهم يضمن حقوق المرضى ويوفر لهم السيطرة على صحتهم.</w:t>
      </w:r>
    </w:p>
    <w:p>
      <w:pPr>
        <w:jc w:val="right"/>
      </w:pPr>
      <w:r>
        <w:rPr>
          <w:rFonts w:ascii="Simplified Arabic" w:hAnsi="Simplified Arabic"/>
          <w:sz w:val="28"/>
        </w:rPr>
        <w:t>القضية الثانية: موت الدماغ</w:t>
      </w:r>
    </w:p>
    <w:p>
      <w:pPr>
        <w:jc w:val="right"/>
      </w:pPr>
      <w:r>
        <w:rPr>
          <w:rFonts w:ascii="Simplified Arabic" w:hAnsi="Simplified Arabic"/>
          <w:sz w:val="28"/>
        </w:rPr>
        <w:t>موت الدماغ هو موضوع آخر معقد في الطب الأخلاقي. عندما يكون الدماغ بلا حياة، يمكن أن يكون القرار حول متى يعتبر الشخص "متوفياً" صعباً. الأطراف المتعددة التي تتأثر بهذا القرار هي الأطباء، أفراد العائلة، والمرضى أنفسهم.</w:t>
      </w:r>
    </w:p>
    <w:p>
      <w:pPr>
        <w:jc w:val="right"/>
      </w:pPr>
      <w:r>
        <w:rPr>
          <w:rFonts w:ascii="Simplified Arabic" w:hAnsi="Simplified Arabic"/>
          <w:sz w:val="28"/>
        </w:rPr>
        <w:t>من الناحية الأخلاقية، موت الدماغ يتعلق بالحق في الحياة والحق في الموت الطبيعية. يجب على الأطباء احترام حياة المريض واحترام رغباته، حتى لو كانت هذه الرغبات قد تم التعبير عنها قبل وفاته (مثل تعليمات الرعاية المسبقة).</w:t>
      </w:r>
    </w:p>
    <w:p>
      <w:pPr>
        <w:jc w:val="right"/>
      </w:pPr>
      <w:r>
        <w:rPr>
          <w:rFonts w:ascii="Simplified Arabic" w:hAnsi="Simplified Arabic"/>
          <w:sz w:val="28"/>
        </w:rPr>
        <w:t>لحل هذه المشكلة، يمكن للأطباء استخدام تقنيات التشخيص المتقدمة لتحديد موعد وفاة الدماغ بدقة. يجب أيضا أن يكون هناك حوارات صريحة بين الأطباء وأفراد العائلة حول الحالة الصحية للمريض.</w:t>
      </w:r>
    </w:p>
    <w:p>
      <w:pPr>
        <w:jc w:val="right"/>
      </w:pPr>
      <w:r>
        <w:rPr>
          <w:rFonts w:ascii="Simplified Arabic" w:hAnsi="Simplified Arabic"/>
          <w:sz w:val="28"/>
        </w:rPr>
        <w:t>الحل الأمثل هو الجمع بين التشخيص الدقيق والحوار الصريح لضمان احترام حقوق المرضى وأحلامهم.</w:t>
      </w:r>
    </w:p>
    <w:p>
      <w:pPr>
        <w:jc w:val="right"/>
      </w:pPr>
      <w:r>
        <w:rPr>
          <w:rFonts w:ascii="Simplified Arabic" w:hAnsi="Simplified Arabic"/>
          <w:sz w:val="28"/>
        </w:rPr>
        <w:t>من وجهة نظري الشخصية، أعتقد أن الاحترام الكامل لرغبات المرضى وأحلامهم يضمن حقوقهم الأساسية ويحترم قيمهم الأخلاقية.</w:t>
      </w:r>
    </w:p>
    <w:p>
      <w:pPr>
        <w:jc w:val="right"/>
      </w:pPr>
      <w:r>
        <w:rPr>
          <w:rFonts w:ascii="Simplified Arabic" w:hAnsi="Simplified Arabic"/>
          <w:sz w:val="28"/>
        </w:rPr>
        <w:t>القضية الثالثة: زراعة الأعضاء</w:t>
      </w:r>
    </w:p>
    <w:p>
      <w:pPr>
        <w:jc w:val="right"/>
      </w:pPr>
      <w:r>
        <w:rPr>
          <w:rFonts w:ascii="Simplified Arabic" w:hAnsi="Simplified Arabic"/>
          <w:sz w:val="28"/>
        </w:rPr>
        <w:t>زراعة الأعضاء هي قضية أخرى في مجال الطب الأخلاقي. هناك دائما قلة في العدد الكافي من الأعضاء المتاحة للزراعة، مما يجعل العديد من الأشخاص ينتظرون لفترة طويلة قبل أن يصبحوا مؤهلين للحصول على زراعة عضو. الأطراف المتعددة التي تتأثر بهذه القضية هي المرضى، الأطباء، وأفراد العائلة.</w:t>
      </w:r>
    </w:p>
    <w:p>
      <w:pPr>
        <w:jc w:val="right"/>
      </w:pPr>
      <w:r>
        <w:rPr>
          <w:rFonts w:ascii="Simplified Arabic" w:hAnsi="Simplified Arabic"/>
          <w:sz w:val="28"/>
        </w:rPr>
        <w:t>من الناحية الأخلاقية، زراعة الأعضاء مرتبطة بحق الحياة والحق في الصحة. يجب على الأطباء أن يحترموا حقوق المرضى في الحصول على الرعاية الصحية المناسبة، وحقهم في الحياة الطويلة والصحية.</w:t>
      </w:r>
    </w:p>
    <w:p>
      <w:pPr>
        <w:jc w:val="right"/>
      </w:pPr>
      <w:r>
        <w:rPr>
          <w:rFonts w:ascii="Simplified Arabic" w:hAnsi="Simplified Arabic"/>
          <w:sz w:val="28"/>
        </w:rPr>
        <w:t>لحل هذه المشكلة، يمكن للفريق الطبي العمل على تعزيز برامج التبرع بالأعضاء وإنشاء قواعد أخلاقية محددة لتحديد أولويات المرضى. يمكن أيضا استخدام التكنولوجيا لتحسين فعالية عملية زراعة الأعضاء.</w:t>
      </w:r>
    </w:p>
    <w:p>
      <w:pPr>
        <w:jc w:val="right"/>
      </w:pPr>
      <w:r>
        <w:rPr>
          <w:rFonts w:ascii="Simplified Arabic" w:hAnsi="Simplified Arabic"/>
          <w:sz w:val="28"/>
        </w:rPr>
        <w:t>الحل الأمثل هو الجمع بين القواعد الأخلاقية والتكنولوجيا لضمان العدالة في توزيع الأعضاء المتاحة.</w:t>
      </w:r>
    </w:p>
    <w:p>
      <w:pPr>
        <w:jc w:val="right"/>
      </w:pPr>
      <w:r>
        <w:rPr>
          <w:rFonts w:ascii="Simplified Arabic" w:hAnsi="Simplified Arabic"/>
          <w:sz w:val="28"/>
        </w:rPr>
        <w:t>على المستوى الشخصي، أعتقد أن استخدام التكنولوجيا لتحسين فعالية عملية زراعة الأعضاء يضمن حقوق المرضى في الحصول على الرعاية الصحية المناسبة.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