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جومانا عادل</w:t>
      </w:r>
    </w:p>
    <w:p>
      <w:pPr>
        <w:jc w:val="right"/>
      </w:pPr>
      <w:r>
        <w:rPr>
          <w:rFonts w:ascii="Simplified Arabic" w:hAnsi="Simplified Arabic"/>
          <w:sz w:val="20"/>
        </w:rPr>
        <w:t>المجموعة: G4 | التاريخ: 2026-03-11 06:17 | المستوى: 38%</w:t>
      </w:r>
    </w:p>
    <w:p>
      <w:pPr>
        <w:jc w:val="right"/>
      </w:pPr>
      <w:r>
        <w:rPr>
          <w:rFonts w:ascii="Simplified Arabic" w:hAnsi="Simplified Arabic"/>
          <w:sz w:val="20"/>
        </w:rPr>
        <w:t>الطلاب المشاركون: بثينة حمزة، جومانا عادل، فرح زكريا، منار شوقي</w:t>
      </w:r>
    </w:p>
    <w:p/>
    <w:p>
      <w:pPr>
        <w:jc w:val="right"/>
      </w:pPr>
      <w:r>
        <w:rPr>
          <w:rFonts w:ascii="Simplified Arabic" w:hAnsi="Simplified Arabic"/>
          <w:sz w:val="28"/>
        </w:rPr>
        <w:t>راجعت المهام اللي عملتها قبل كده وفكرة المراجعة دي جاية من معلمتي اللي قالت إنها هتقدر تساعدنا نطور من أدائنا. في المهمة الأولى، شفتها إن فهمي للأمور كان ضعيف شويه، يعني لم أكن أعرف تماماً كيف أشرح الأفكار اللي في راسي بأمانة. طبعاً، بعد ما راجعتها، حاولت أني أكون أكثر دقة في التعبير عن الأفكار اللي في راسي. يعني، بدلاً من أن أقول "اللي كذا"، صرت أقول "اللي كذا لانه..." وأنا أعرف إن هذا الأسلوب هيكون أوضح وأكثر دقة.</w:t>
      </w:r>
    </w:p>
    <w:p>
      <w:pPr>
        <w:jc w:val="right"/>
      </w:pPr>
      <w:r>
        <w:rPr>
          <w:rFonts w:ascii="Simplified Arabic" w:hAnsi="Simplified Arabic"/>
          <w:sz w:val="28"/>
        </w:rPr>
        <w:t>في المهمة الثانية، كانت الأمثلة اللي كتبتها ضعيفة، يعني لم أكن أقدر أقدم أمثلة واقعية تدعم الأفكار اللي كتبتها. بعد ما راجعتها، حاولت أني أقدم أمثلة من الواقع تشرح الأفكار بوضوح أكبر. يعني، بدلاً من أن أقول "هذا اللي حصل"، صرت أقول "هذا اللي حصل مثل لما كنا نلعب كرة القدم..." وهكذا.</w:t>
      </w:r>
    </w:p>
    <w:p>
      <w:pPr>
        <w:jc w:val="right"/>
      </w:pPr>
      <w:r>
        <w:rPr>
          <w:rFonts w:ascii="Simplified Arabic" w:hAnsi="Simplified Arabic"/>
          <w:sz w:val="28"/>
        </w:rPr>
        <w:t>في المهمة الثالثة، كان تحليلاتي ضحلة نوعاً ما، يعني لم أكن أقدر أدخل في التفاصيل والأبعاد اللي تتعلق بالTopic. بعد ما راجعتها، حاولت أني أدخل في التفاصيل وآخذ أبعاد مختلفة بعين الاعتبار. يعني، بدلاً من أن أقول "اللي كذا"، صرت أقول "اللي كذا، وهذا اللي كذا، وهذا اللي كذا..." وأنا أعرف إن هذا الأسلوب هيكون أعمق وأكثر شمولية.</w:t>
      </w:r>
    </w:p>
    <w:p>
      <w:pPr>
        <w:jc w:val="right"/>
      </w:pPr>
      <w:r>
        <w:rPr>
          <w:rFonts w:ascii="Simplified Arabic" w:hAnsi="Simplified Arabic"/>
          <w:sz w:val="28"/>
        </w:rPr>
        <w:t>أكيد، هذا كله أثر على تفكيري الأخلاقي. يعني، بدل ما أفكر ببساطة، صرت أفكر بشكل أعمق وأكثر شمولية وأكثر دقة. وأنا أعرف إن هذا الأسلوب هيكون أقوى وأكثر تأثيراً. وطبعاً، ك</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