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right"/>
      </w:pPr>
      <w:r>
        <w:rPr>
          <w:rFonts w:ascii="Simplified Arabic" w:hAnsi="Simplified Arabic"/>
          <w:sz w:val="36"/>
        </w:rPr>
        <w:t>M5 — رقية حسني</w:t>
      </w:r>
    </w:p>
    <w:p>
      <w:pPr>
        <w:jc w:val="right"/>
      </w:pPr>
      <w:r>
        <w:rPr>
          <w:rFonts w:ascii="Simplified Arabic" w:hAnsi="Simplified Arabic"/>
          <w:sz w:val="20"/>
        </w:rPr>
        <w:t>المجموعة: G4 | التاريخ: 2026-03-15 09:29 | المستوى: 41%</w:t>
      </w:r>
    </w:p>
    <w:p>
      <w:pPr>
        <w:jc w:val="right"/>
      </w:pPr>
      <w:r>
        <w:rPr>
          <w:rFonts w:ascii="Simplified Arabic" w:hAnsi="Simplified Arabic"/>
          <w:sz w:val="20"/>
        </w:rPr>
        <w:t>الطلاب المشاركون: تغريد لطفي، رقية حسني، نادين عصام، ولاء حسان</w:t>
      </w:r>
    </w:p>
    <w:p/>
    <w:p>
      <w:pPr>
        <w:jc w:val="right"/>
      </w:pPr>
      <w:r>
        <w:rPr>
          <w:rFonts w:ascii="Simplified Arabic" w:hAnsi="Simplified Arabic"/>
          <w:sz w:val="28"/>
        </w:rPr>
        <w:t>المقدمة:</w:t>
      </w:r>
    </w:p>
    <w:p>
      <w:pPr>
        <w:jc w:val="right"/>
      </w:pPr>
      <w:r>
        <w:rPr>
          <w:rFonts w:ascii="Simplified Arabic" w:hAnsi="Simplified Arabic"/>
          <w:sz w:val="28"/>
        </w:rPr>
        <w:t>مرحباً! أنا هنا لأشارككم رحلتي التعليمية في الأخلاق البيوطبية. بدأنا هذا العام الدراسي بمشروعات صغيرة وتحليلاً لبيانات، ثم تحولنا إلى دراسة مسائل أخلاقية معقدة في البيئة الطبيعية والبيئة المحيطة بنا. كان من الرائع أن أتعلم كيف نتعامل مع القضايا البيئية بطرق مسؤولة وأخلاقية، ورأيت كيف يمكن أن يكون للعلم تأثير إيجابي في حماية الكوكب. هذا الدليل يوثق هذه الرحلة الرائعة التي قمت بها.</w:t>
      </w:r>
    </w:p>
    <w:p>
      <w:pPr>
        <w:jc w:val="right"/>
      </w:pPr>
      <w:r>
        <w:rPr>
          <w:rFonts w:ascii="Simplified Arabic" w:hAnsi="Simplified Arabic"/>
          <w:sz w:val="28"/>
        </w:rPr>
        <w:t>العمل الأول (M1): دراسة الحيوانات البرية</w:t>
      </w:r>
    </w:p>
    <w:p>
      <w:pPr>
        <w:jc w:val="right"/>
      </w:pPr>
      <w:r>
        <w:rPr>
          <w:rFonts w:ascii="Simplified Arabic" w:hAnsi="Simplified Arabic"/>
          <w:sz w:val="28"/>
        </w:rPr>
        <w:t>في هذه المهمة، قمنا بدراسة الحيوانات البرية وتأثير الإنسان عليها. تعلمت أن البشر يلعبون دوراً هاماً في الحفاظ على البيئة الطبيعية، وأنه من المهم أن نأخذ في الاعتبار حقوق الحيوان عند اتخاذ قراراتنا. تعلمت أيضاً كيف يمكن للاستزراع الحيواني أن يكون بديلاً مسؤولاً عن الصيد البري المفرط.</w:t>
      </w:r>
    </w:p>
    <w:p>
      <w:pPr>
        <w:jc w:val="right"/>
      </w:pPr>
      <w:r>
        <w:rPr>
          <w:rFonts w:ascii="Simplified Arabic" w:hAnsi="Simplified Arabic"/>
          <w:sz w:val="28"/>
        </w:rPr>
        <w:t>العمل الثاني (M2): تحليل بيانات البيئة</w:t>
      </w:r>
    </w:p>
    <w:p>
      <w:pPr>
        <w:jc w:val="right"/>
      </w:pPr>
      <w:r>
        <w:rPr>
          <w:rFonts w:ascii="Simplified Arabic" w:hAnsi="Simplified Arabic"/>
          <w:sz w:val="28"/>
        </w:rPr>
        <w:t>كانت هذه المهمة تحدياً مثيراً حيث قمنا بتحليل بيانات البيئة لفهم التأثيرات البشرية على البيئة. تعلمت كيفية جمع البيانات واستخدامها لصنع قرارات مستنيرة. كما تعلمت أن البيانات يمكن أن تكون أداة قوية في حماية البيئة وتحسين نوعية الحياة للجميع.</w:t>
      </w:r>
    </w:p>
    <w:p>
      <w:pPr>
        <w:jc w:val="right"/>
      </w:pPr>
      <w:r>
        <w:rPr>
          <w:rFonts w:ascii="Simplified Arabic" w:hAnsi="Simplified Arabic"/>
          <w:sz w:val="28"/>
        </w:rPr>
        <w:t>العمل الثالث (M3): الأخلاقيات البيوطبية</w:t>
      </w:r>
    </w:p>
    <w:p>
      <w:pPr>
        <w:jc w:val="right"/>
      </w:pPr>
      <w:r>
        <w:rPr>
          <w:rFonts w:ascii="Simplified Arabic" w:hAnsi="Simplified Arabic"/>
          <w:sz w:val="28"/>
        </w:rPr>
        <w:t>في هذه المهمة، ناقشنا القضايا الأخلاقية المتعلقة بالبيئة والحيوانات. تعلمت أن هناك دائماً جوانب متعددة للقضايا البيئية وأنه من الضروري أن نفكر في الآثار طويلة المدى لأفعالنا. كما تعلمت أن العمل البيئي يتطلب التوازن بين الرغبات البشرية والاحتياجات البيئية.</w:t>
      </w:r>
    </w:p>
    <w:p>
      <w:pPr>
        <w:jc w:val="right"/>
      </w:pPr>
      <w:r>
        <w:rPr>
          <w:rFonts w:ascii="Simplified Arabic" w:hAnsi="Simplified Arabic"/>
          <w:sz w:val="28"/>
        </w:rPr>
        <w:t>العمل الرابع (M4): مشروع ريادي للبيئة</w:t>
      </w:r>
    </w:p>
    <w:p>
      <w:pPr>
        <w:jc w:val="right"/>
      </w:pPr>
      <w:r>
        <w:rPr>
          <w:rFonts w:ascii="Simplified Arabic" w:hAnsi="Simplified Arabic"/>
          <w:sz w:val="28"/>
        </w:rPr>
        <w:t>كانت هذه المهمة الأكثر تحدياً وشيقاً. قمنا بتصميم وتنفيذ مشروع ريادي للبيئة. قمت بإنشاء تطبيق يساعده الأشخاص على تتبع استخدامهم للموارد الطبيعية والعمل على تقليل هذا الاستخدام. كان المشروع ممتعاً ومربكاً في الوقت نفسه، حيث تعلمت كيف يمكن للابتكار أن يكون أداة للتحسن البيئي.</w:t>
      </w:r>
    </w:p>
    <w:p>
      <w:pPr>
        <w:jc w:val="right"/>
      </w:pPr>
      <w:r>
        <w:rPr>
          <w:rFonts w:ascii="Simplified Arabic" w:hAnsi="Simplified Arabic"/>
          <w:sz w:val="28"/>
        </w:rPr>
        <w:t>الخاتمة:</w:t>
      </w:r>
    </w:p>
    <w:p>
      <w:pPr>
        <w:jc w:val="right"/>
      </w:pPr>
      <w:r>
        <w:rPr>
          <w:rFonts w:ascii="Simplified Arabic" w:hAnsi="Simplified Arabic"/>
          <w:sz w:val="28"/>
        </w:rPr>
        <w:t>هذا الدليل يعكس رحلتي التعليمية في الأخلاق البيوطبية. لقد تعلمت الكثير عن البيئة والحيوانات والتأثيرات البشرية. أصبحت أقدر على التفكير في القضايا البيئية من منظور أخلاقي وأصبحت أؤمن بأهمية العمل البيئي. أنا الآن أعمل على تطوير تطبيقات أخرى لتعزيز الوعي البيئي والمساعدة في حل القضايا البيئية.</w:t>
      </w:r>
    </w:p>
    <w:sectPr w:rsidR="00FC693F" w:rsidRPr="0006063C" w:rsidSect="00034616">
      <w:pgSz w:w="12240" w:h="15840"/>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