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رشا أشرف</w:t>
      </w:r>
    </w:p>
    <w:p>
      <w:pPr>
        <w:jc w:val="right"/>
      </w:pPr>
      <w:r>
        <w:rPr>
          <w:rFonts w:ascii="Simplified Arabic" w:hAnsi="Simplified Arabic"/>
          <w:sz w:val="20"/>
        </w:rPr>
        <w:t>المجموعة: G1 | التاريخ: 2026-03-04 18:01 | المستوى: 60%</w:t>
      </w:r>
    </w:p>
    <w:p/>
    <w:p>
      <w:pPr>
        <w:jc w:val="right"/>
      </w:pPr>
      <w:r>
        <w:rPr>
          <w:rFonts w:ascii="Simplified Arabic" w:hAnsi="Simplified Arabic"/>
          <w:sz w:val="28"/>
        </w:rPr>
        <w:t>الأخلاق الحيوية هي مجموعة من القواعد التي نتبعها في حياتنا اليومية لكي نكون أشخاصاً أفضل في التعامل مع الآخرين ومع أنفسنا. من بين هذه القواعد الأساسية نجد المعايير الأربعة التي تشكل أساس الأخلاق الحيوية وهي: المنفعة، عدم إلحاق الأذى، الاستقلالية، والعدالة. كل هذه المعايير تساعدنا على أن نكون مواطنين صالحين ونعيش بطريقة مرضية ومتوازنة.</w:t>
      </w:r>
    </w:p>
    <w:p>
      <w:pPr>
        <w:jc w:val="right"/>
      </w:pPr>
      <w:r>
        <w:rPr>
          <w:rFonts w:ascii="Simplified Arabic" w:hAnsi="Simplified Arabic"/>
          <w:sz w:val="28"/>
        </w:rPr>
        <w:t>من بين هذه المعايير نجد معيار المنفعة، الذي يدعونا للتفكير في كيفية تحقيق أكبر قدر من السعادة والأفضل للجميع. هذا المعيار يساعدنا على تطوير رؤية شاملة لما يمكن أن يكون له تأثير إيجابي على المجتمع ككل. مثلاً، عندما أقدم على فعل يعود بالنفع على الآخرين، أحاول أن أفكر في كيفية تحقيق أقصى قدر من المنفعة لأكبر عدد من الناس.</w:t>
      </w:r>
    </w:p>
    <w:p>
      <w:pPr>
        <w:jc w:val="right"/>
      </w:pPr>
      <w:r>
        <w:rPr>
          <w:rFonts w:ascii="Simplified Arabic" w:hAnsi="Simplified Arabic"/>
          <w:sz w:val="28"/>
        </w:rPr>
        <w:t>أما معيار عدم إلحاق الأذى، فهو ينطوي على الامتناع عن القيام بأي فعل قد يؤدي إلى إيذاء الآخرين. هذا المعيار يحثنا على الاحترام المتبادل والتعاطف. مثلاً، عندما أرى شخصاً يبدو أنه يحتاج إلى المساعدة، أحاول تجنب الأفعال التي قد تزيد من معاناته وتؤدي إلى تفاقم وضعه.</w:t>
      </w:r>
    </w:p>
    <w:p>
      <w:pPr>
        <w:jc w:val="right"/>
      </w:pPr>
      <w:r>
        <w:rPr>
          <w:rFonts w:ascii="Simplified Arabic" w:hAnsi="Simplified Arabic"/>
          <w:sz w:val="28"/>
        </w:rPr>
        <w:t>المعيار الثالث هو الاستقلالية، الذي يركز على أهمية احترام حقوق الآخرين في اتخاذ القرارات الخاصة بهم. هذا يعني أنني أسعى دائماً للحفاظ على حرية الآخرين في الاختيار والعمل بما يتفق مع قناعاتهم الشخصية. على سبيل المثال، عندما أتعامل مع أصدقائي وأقاربي، أحترم قراراتهم الشخصية حتى لو لم أكن متفقاً معها تماماً.</w:t>
      </w:r>
    </w:p>
    <w:p>
      <w:pPr>
        <w:jc w:val="right"/>
      </w:pPr>
      <w:r>
        <w:rPr>
          <w:rFonts w:ascii="Simplified Arabic" w:hAnsi="Simplified Arabic"/>
          <w:sz w:val="28"/>
        </w:rPr>
        <w:t>أخيراً، المعيار الرابع وهو العدالة، يدور حول ضمان حقوق الجميع وتحقيق المساواة في المعاملة. هذا يعني أنني أسعى للعمل نحو تحقيق العدالة الاجتماعية، والعمل على إزالة الظلم وتحسين وضع الأشخاص الذين يعانون من التمييز والظلم. مثلًا، عندما أرى شخصًا يعاني من التمييز بسبب لون بشرته أو جنسيته، أحاول العمل على تغيير هذه الظروف وجعل الحياة أكثر عدالةً له.</w:t>
      </w:r>
    </w:p>
    <w:p>
      <w:pPr>
        <w:jc w:val="right"/>
      </w:pPr>
      <w:r>
        <w:rPr>
          <w:rFonts w:ascii="Simplified Arabic" w:hAnsi="Simplified Arabic"/>
          <w:sz w:val="28"/>
        </w:rPr>
        <w:t>بشكل عام، هذه المعايير الأربعة من الأخلاق الحيوية تسهم في تشكيل شخصية فعالة ومتكيفة مع مجتمعها، وتساعدنا على تحقيق أهدافنا الأخلاقية والعمل نحو مجتمع أفضل للجميع.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