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عبير خالد</w:t>
      </w:r>
    </w:p>
    <w:p>
      <w:pPr>
        <w:jc w:val="right"/>
      </w:pPr>
      <w:r>
        <w:rPr>
          <w:rFonts w:ascii="Simplified Arabic" w:hAnsi="Simplified Arabic"/>
          <w:sz w:val="20"/>
        </w:rPr>
        <w:t>المجموعة: G1 | التاريخ: 2026-03-10 17:08 | المستوى: 79%</w:t>
      </w:r>
    </w:p>
    <w:p/>
    <w:p>
      <w:pPr>
        <w:jc w:val="right"/>
      </w:pPr>
      <w:r>
        <w:rPr>
          <w:rFonts w:ascii="Simplified Arabic" w:hAnsi="Simplified Arabic"/>
          <w:sz w:val="28"/>
        </w:rPr>
        <w:t>راجعت المهام الثلاث السابقة بعناية لتحسين جودتها. في المهمة الأولى، أدركت أهمية فهم المفاهيم بشكل دقيق. ركزت على توضيح الفروق الدقيقة بين المفاهيم، حتى لا أكتفي فقط بتلخيص المعلومات.</w:t>
      </w:r>
    </w:p>
    <w:p>
      <w:pPr>
        <w:jc w:val="right"/>
      </w:pPr>
      <w:r>
        <w:rPr>
          <w:rFonts w:ascii="Simplified Arabic" w:hAnsi="Simplified Arabic"/>
          <w:sz w:val="28"/>
        </w:rPr>
        <w:t>في المهمة الثانية، حاولت تقديم أمثلة أقوى وأكثر دقة. استخدمت حالات عملية ترتبط بمجال العلوم، مما أضاف روابط عملية للمادة النظرية. هذا ساعدني في فهم المادة بشكل أفضل وأعمق.</w:t>
      </w:r>
    </w:p>
    <w:p>
      <w:pPr>
        <w:jc w:val="right"/>
      </w:pPr>
      <w:r>
        <w:rPr>
          <w:rFonts w:ascii="Simplified Arabic" w:hAnsi="Simplified Arabic"/>
          <w:sz w:val="28"/>
        </w:rPr>
        <w:t>أما في المهمة الثالثة، عملت على زيادة عمق التحليل واتخاذ وجهات نظر أكثر موضوعية. حاولت النظر إلى الأمور من زوايا مختلفة، واستشرت أستاذي ومعلمي لأكتسب وجهات نظر أخرى. هذا ساعدني في توسيع آفاق تفكيري.</w:t>
      </w:r>
    </w:p>
    <w:p>
      <w:pPr>
        <w:jc w:val="right"/>
      </w:pPr>
      <w:r>
        <w:rPr>
          <w:rFonts w:ascii="Simplified Arabic" w:hAnsi="Simplified Arabic"/>
          <w:sz w:val="28"/>
        </w:rPr>
        <w:t>إضافة إلى ذلك، ساهم النقد الذاتي في تطوير تفكيري الأخلاقي. تعلمت كيف أقيم عملی بشكل موضوعي وأبحث عن النقاط التي يمكن تحسينها. أصبحت أفكر أكثر في الآثار طويلة الأمد لقراراتي ومدى تأثيرها على الآخرين.</w:t>
      </w:r>
    </w:p>
    <w:p>
      <w:pPr>
        <w:jc w:val="right"/>
      </w:pPr>
      <w:r>
        <w:rPr>
          <w:rFonts w:ascii="Simplified Arabic" w:hAnsi="Simplified Arabic"/>
          <w:sz w:val="28"/>
        </w:rPr>
        <w:t>هذا النقد الذاتي والرغبة في التطوير جعلاني أشعر بالرضا عن تطور عملي وأفكاري. أتطلع لتطبيق ما تعلمته في مهامي القادمة.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