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right"/>
      </w:pPr>
      <w:r>
        <w:rPr>
          <w:rFonts w:ascii="Simplified Arabic" w:hAnsi="Simplified Arabic"/>
          <w:sz w:val="36"/>
        </w:rPr>
        <w:t>M4 — آية عبدالرحمن</w:t>
      </w:r>
    </w:p>
    <w:p>
      <w:pPr>
        <w:jc w:val="right"/>
      </w:pPr>
      <w:r>
        <w:rPr>
          <w:rFonts w:ascii="Simplified Arabic" w:hAnsi="Simplified Arabic"/>
          <w:sz w:val="20"/>
        </w:rPr>
        <w:t>المجموعة: G1 | التاريخ: 2026-03-10 14:14 | المستوى: 34%</w:t>
      </w:r>
    </w:p>
    <w:p/>
    <w:p>
      <w:pPr>
        <w:jc w:val="right"/>
      </w:pPr>
      <w:r>
        <w:rPr>
          <w:rFonts w:ascii="Simplified Arabic" w:hAnsi="Simplified Arabic"/>
          <w:sz w:val="28"/>
        </w:rPr>
        <w:t>ملاحظات على المهام السابقة:</w:t>
      </w:r>
    </w:p>
    <w:p>
      <w:pPr>
        <w:jc w:val="right"/>
      </w:pPr>
      <w:r>
        <w:rPr>
          <w:rFonts w:ascii="Simplified Arabic" w:hAnsi="Simplified Arabic"/>
          <w:sz w:val="28"/>
        </w:rPr>
        <w:t>بالنسبة للمهمة الأولى، كان فهمي للنصوص الأساسية ضعيفاً نوعاً ما. كنت أحتاج لمزيد من التفكير العميق والقراءة المتأنية لأستوعب كل التفاصيل. في المرة القادمة، سأحاول أن أركز أكثر وأستفيد من الفصول الدراسية وأشاطر الأفكار مع زملائي الطلاب لكي أحسن فهمي.</w:t>
      </w:r>
    </w:p>
    <w:p>
      <w:pPr>
        <w:jc w:val="right"/>
      </w:pPr>
      <w:r>
        <w:rPr>
          <w:rFonts w:ascii="Simplified Arabic" w:hAnsi="Simplified Arabic"/>
          <w:sz w:val="28"/>
        </w:rPr>
        <w:t>في المهمة الثانية، استخدمت أمثلة بسيطة جداً، وكان من الأفضل أن أكون أكثر تفصيلاً وعمقاً. في المرة القادمة، سأحاول استخدام أمثلة أكثر تنوعاً واستفادة من الموارد المتاحة مثل الكتب والمواقع التعليمية للحصول على معلومات أكثر دقة وشمولية.</w:t>
      </w:r>
    </w:p>
    <w:p>
      <w:pPr>
        <w:jc w:val="right"/>
      </w:pPr>
      <w:r>
        <w:rPr>
          <w:rFonts w:ascii="Simplified Arabic" w:hAnsi="Simplified Arabic"/>
          <w:sz w:val="28"/>
        </w:rPr>
        <w:t>في المهمة الثالثة، قمت بتحليل الموضوع بشكل سطحي جداً وأحتاج إلى التعمق أكثر في التفاصيل والربط بين مختلف الجوانب. في المستقبل، سأحاول التركيز على جوانب مختلفة من الموضوع وكيفية ترابطها مع بعضها البعض وأستفيد من تحليلات زملائي الطلاب وآراءهم المختلفة.</w:t>
      </w:r>
    </w:p>
    <w:p>
      <w:pPr>
        <w:jc w:val="right"/>
      </w:pPr>
      <w:r>
        <w:rPr>
          <w:rFonts w:ascii="Simplified Arabic" w:hAnsi="Simplified Arabic"/>
          <w:sz w:val="28"/>
        </w:rPr>
        <w:t>بالنسبة لتطور فهمي الأخلاقي، أصبحت أكثر قدرة على التفكير في الأمور من منظور متعدد الزوايا وأحاول دائماً أن أكون حريصاً على حقوق الآخرين والاعتبارات الأخلاقية في تحليلاتي العلمية والأحيائية. في المستقبل، أتطلع إلى التعمق أكثر في هذه القضايا وأشارك في مناقشات مفتوحة حولها مع زملائي الطلاب.</w:t>
      </w:r>
    </w:p>
    <w:sectPr w:rsidR="00FC693F" w:rsidRPr="0006063C" w:rsidSect="00034616">
      <w:pgSz w:w="12240" w:h="15840"/>
      <w:pgMar w:top="1417" w:right="1417" w:bottom="1417"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