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رنا محمد</w:t>
      </w:r>
    </w:p>
    <w:p>
      <w:pPr>
        <w:jc w:val="right"/>
      </w:pPr>
      <w:r>
        <w:rPr>
          <w:rFonts w:ascii="Simplified Arabic" w:hAnsi="Simplified Arabic"/>
          <w:sz w:val="20"/>
        </w:rPr>
        <w:t>المجموعة: G1 | التاريخ: 2026-03-02 17:48 | المستوى: 24%</w:t>
      </w:r>
    </w:p>
    <w:p/>
    <w:p>
      <w:pPr>
        <w:jc w:val="right"/>
      </w:pPr>
      <w:r>
        <w:rPr>
          <w:rFonts w:ascii="Simplified Arabic" w:hAnsi="Simplified Arabic"/>
          <w:sz w:val="28"/>
        </w:rPr>
        <w:t>المعايير الأربعة الأساسية للأخلاقيات الحيوية هي منفعة الفرد، عدم إلحاق الأذى، الاستقلالية، والعدالة. كل هذه المعايير تلعب دوراً أساسياً في تحديد ما إذا كان قرار ما أخلاقياً أم لا. منفعة الفرد تعني النظر في تأثيرات القرارات على الناس، فالمهم أن تحقق هذه القرارات مصلحة للجميع. على سبيل المثال، عندما نقوم بشراء منتجات من الشركات التي تدعم حقوق العمال، فإننا نساعد في تحقيق المنفعة للعمال والمجتمع بشكل عام.</w:t>
      </w:r>
    </w:p>
    <w:p>
      <w:pPr>
        <w:jc w:val="right"/>
      </w:pPr>
      <w:r>
        <w:rPr>
          <w:rFonts w:ascii="Simplified Arabic" w:hAnsi="Simplified Arabic"/>
          <w:sz w:val="28"/>
        </w:rPr>
        <w:t>عدم إلحاق الأذى هو المعيار الذي يحثنا على تجنب إيذاء الآخرين، سواء كان ذلك بفعل أو تجاهل. فالأذى يضر بالآخرين ولا يحقق أي منفعة، وأحياناً قد يكون الأذى غير مباشر، مثل القول لأحد الأصدقاء إنه لا يفعل الأمور بشكل صحيح. الاستقلالية هي حق كل فرد في اتخاذ القرارات المتعلقة بحياته الشخصية بنفسه دون التأثير السلبي على الآخرين. هذا يعني أننا نحترم حق الآخرين في التفكير والتعبير عن آرائهم الخاصة، حتى لو اختلفنا معهم.</w:t>
      </w:r>
    </w:p>
    <w:p>
      <w:pPr>
        <w:jc w:val="right"/>
      </w:pPr>
      <w:r>
        <w:rPr>
          <w:rFonts w:ascii="Simplified Arabic" w:hAnsi="Simplified Arabic"/>
          <w:sz w:val="28"/>
        </w:rPr>
        <w:t>العدالة هي تحقيق العدل والإنصاف في التعامل مع الآخرين، والتأكد من أن كل فرد يعامل بالطريقة التي يستحقها. العدالة تشمل فكرة أن كل إنسان يستحق الحق في الفرص المتكافئة، وأنه يجب أن يكون هناك توزيع عادل للثروة والموارد. على سبيل المثال، إذا كان هناك مشروع تجاري يحاول توفير فرص عمل للشباب من الأحياء الشعبية، هذا يمكن أن يساعد في تحقيق العدالة الاجتماعية.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