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AF1E22" w:rsidRDefault="00AF1E2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1E22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AF1E22">
              <w:rPr>
                <w:rFonts w:ascii="Leelawadee" w:hAnsi="Leelawadee" w:cs="Leelawadee"/>
                <w:sz w:val="26"/>
                <w:szCs w:val="26"/>
              </w:rPr>
              <w:t xml:space="preserve"> Women's Hoops 3.0 Mid Basketball Shoe</w:t>
            </w:r>
          </w:p>
        </w:tc>
        <w:tc>
          <w:tcPr>
            <w:tcW w:w="8931" w:type="dxa"/>
          </w:tcPr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C76745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F1E22" w:rsidRPr="00AF1E22" w:rsidRDefault="00AF1E22" w:rsidP="00AF1E22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F1E22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AF1E22">
              <w:rPr>
                <w:rFonts w:ascii="Leelawadee" w:hAnsi="Leelawadee" w:cs="Leelawadee"/>
                <w:sz w:val="26"/>
                <w:szCs w:val="26"/>
              </w:rPr>
              <w:t xml:space="preserve"> Originals </w:t>
            </w:r>
            <w:proofErr w:type="spellStart"/>
            <w:r w:rsidRPr="00AF1E22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AF1E22">
              <w:rPr>
                <w:rFonts w:ascii="Leelawadee" w:hAnsi="Leelawadee" w:cs="Leelawadee"/>
                <w:sz w:val="26"/>
                <w:szCs w:val="26"/>
              </w:rPr>
              <w:t xml:space="preserve"> Sneaker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F7608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Postmove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Basketball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Pr="00F76088" w:rsidRDefault="00F76088" w:rsidP="00F7608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Women's basketball-inspired shoes for stylish comfort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CUSHIONED MIDSOLE: </w:t>
            </w: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Super midsole for step-in comfort and superior cushioning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COMFORTABLE UPPER: Polyurethane synthetic leather upper is smooth and flexible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F76088" w:rsidRPr="00F76088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GEOFIT COLLAR: </w:t>
            </w: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Geofit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collar for ankle support and comfort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071DA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MADE IN PART WITH RECYCLED CONTENT: Made with a series of recycled materials, </w:t>
            </w:r>
            <w:proofErr w:type="gramStart"/>
            <w:r w:rsidRPr="00F76088">
              <w:rPr>
                <w:rFonts w:ascii="Leelawadee" w:hAnsi="Leelawadee" w:cs="Leelawadee"/>
                <w:sz w:val="26"/>
                <w:szCs w:val="26"/>
              </w:rPr>
              <w:t>this upper features</w:t>
            </w:r>
            <w:proofErr w:type="gram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at least 50% recycled content. </w:t>
            </w:r>
          </w:p>
          <w:p w:rsidR="00F76088" w:rsidRPr="00AF1E22" w:rsidRDefault="00F76088" w:rsidP="00F76088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This product represents just one of our solutions to help end plastic waste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1E22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F7608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Unisex-Adult Dame Certified Basketball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76088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Outer Material: Rubber</w:t>
            </w:r>
          </w:p>
          <w:p w:rsid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Breathable basketball shoes that offer performance against even the best competition.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DAMIAN LILLARD LOGO: Signature logo and details celebrate one of the game's most dynamic talents on and off the hardwood.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BOUNCE: Lightweight Bounce cushioning provides enhanced comfort and flexibility.</w:t>
            </w:r>
          </w:p>
          <w:p w:rsidR="00F76088" w:rsidRP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RUBBER OUTSOLE: The rubber outsole provides outstanding grip and a sleek, low-profile look.</w:t>
            </w:r>
          </w:p>
        </w:tc>
      </w:tr>
      <w:tr w:rsidR="00AF1E22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F76088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Men's Hoops 3.0 Basketball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Sole Material: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F76088">
              <w:rPr>
                <w:rFonts w:ascii="Leelawadee" w:hAnsi="Leelawadee" w:cs="Leelawadee"/>
                <w:sz w:val="26"/>
                <w:szCs w:val="26"/>
              </w:rPr>
              <w:t>Synthetic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Outer Material: Rubber</w:t>
            </w:r>
          </w:p>
          <w:p w:rsid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Men's low-profile basketball shoes with a vintage look.</w:t>
            </w:r>
          </w:p>
          <w:p w:rsidR="00F76088" w:rsidRPr="00F76088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>DURABLE UPPER: Synthetic leather upper is soft and durable.</w:t>
            </w:r>
          </w:p>
          <w:p w:rsidR="00F76088" w:rsidRPr="00AF1E22" w:rsidRDefault="00F76088" w:rsidP="00F7608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HIGH TRACTION: The iconic rubber </w:t>
            </w:r>
            <w:proofErr w:type="spellStart"/>
            <w:r w:rsidRPr="00F76088">
              <w:rPr>
                <w:rFonts w:ascii="Leelawadee" w:hAnsi="Leelawadee" w:cs="Leelawadee"/>
                <w:sz w:val="26"/>
                <w:szCs w:val="26"/>
              </w:rPr>
              <w:t>cupsole</w:t>
            </w:r>
            <w:proofErr w:type="spellEnd"/>
            <w:r w:rsidRPr="00F76088">
              <w:rPr>
                <w:rFonts w:ascii="Leelawadee" w:hAnsi="Leelawadee" w:cs="Leelawadee"/>
                <w:sz w:val="26"/>
                <w:szCs w:val="26"/>
              </w:rPr>
              <w:t xml:space="preserve"> delivers great grip.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A323BF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A323BF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 Unisex-Adult Jet '23 Basketball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Fabric Type: 100% Polyester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AF1E22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A323BF" w:rsidRDefault="00A323BF" w:rsidP="00A323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Mixed-material upper for enhanced durability, breathability &amp; support where you need it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Plush foam </w:t>
            </w:r>
            <w:proofErr w:type="spellStart"/>
            <w:r w:rsidRPr="00A323BF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 for increased underfoot comfort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Full-length Micro G midsole turns cushioned landings into explosive takeoffs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Durable rubber outsole uses anatomical traction pattern for superior grip &amp; flexibility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Lace type: Standard tie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323BF" w:rsidRPr="00A323BF" w:rsidRDefault="00A323BF" w:rsidP="00A323B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323BF">
              <w:rPr>
                <w:rFonts w:ascii="Leelawadee" w:hAnsi="Leelawadee" w:cs="Leelawadee"/>
                <w:sz w:val="26"/>
                <w:szCs w:val="26"/>
              </w:rPr>
              <w:t>Warning: This product can expose you to chemicals including chromium (</w:t>
            </w:r>
            <w:proofErr w:type="spellStart"/>
            <w:r w:rsidRPr="00A323BF">
              <w:rPr>
                <w:rFonts w:ascii="Leelawadee" w:hAnsi="Leelawadee" w:cs="Leelawadee"/>
                <w:sz w:val="26"/>
                <w:szCs w:val="26"/>
              </w:rPr>
              <w:t>hexavalent</w:t>
            </w:r>
            <w:proofErr w:type="spellEnd"/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 compounds), which is known in the State of California to cause</w:t>
            </w:r>
            <w:r w:rsidR="005071DA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gramStart"/>
            <w:r w:rsidRPr="00A323BF">
              <w:rPr>
                <w:rFonts w:ascii="Leelawadee" w:hAnsi="Leelawadee" w:cs="Leelawadee"/>
                <w:sz w:val="26"/>
                <w:szCs w:val="26"/>
              </w:rPr>
              <w:t>cancer</w:t>
            </w:r>
            <w:proofErr w:type="gramEnd"/>
            <w:r w:rsidRPr="00A323BF">
              <w:rPr>
                <w:rFonts w:ascii="Leelawadee" w:hAnsi="Leelawadee" w:cs="Leelawadee"/>
                <w:sz w:val="26"/>
                <w:szCs w:val="26"/>
              </w:rPr>
              <w:t xml:space="preserve"> and birth defects or other reproductive harm.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2697"/>
    <w:rsid w:val="000F49AE"/>
    <w:rsid w:val="00107307"/>
    <w:rsid w:val="00141748"/>
    <w:rsid w:val="001A686E"/>
    <w:rsid w:val="001F3526"/>
    <w:rsid w:val="001F427B"/>
    <w:rsid w:val="002414CF"/>
    <w:rsid w:val="003423CD"/>
    <w:rsid w:val="003E57C4"/>
    <w:rsid w:val="004F5760"/>
    <w:rsid w:val="005071DA"/>
    <w:rsid w:val="005260DF"/>
    <w:rsid w:val="00584A45"/>
    <w:rsid w:val="00654A66"/>
    <w:rsid w:val="006C34B5"/>
    <w:rsid w:val="007C70D1"/>
    <w:rsid w:val="007D27BF"/>
    <w:rsid w:val="00A21BBD"/>
    <w:rsid w:val="00A323BF"/>
    <w:rsid w:val="00AF1E22"/>
    <w:rsid w:val="00B302A3"/>
    <w:rsid w:val="00B70672"/>
    <w:rsid w:val="00C306F5"/>
    <w:rsid w:val="00C76745"/>
    <w:rsid w:val="00C82B50"/>
    <w:rsid w:val="00CE0AA6"/>
    <w:rsid w:val="00DD03DD"/>
    <w:rsid w:val="00DF25E1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0E8B-5ECD-4F4E-9471-E70111E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2022-10-29T15:25:00Z</dcterms:created>
  <dcterms:modified xsi:type="dcterms:W3CDTF">2024-06-26T16:17:00Z</dcterms:modified>
</cp:coreProperties>
</file>