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300" w:rsidRDefault="00D50899">
      <w:pPr>
        <w:rPr>
          <w:sz w:val="28"/>
          <w:szCs w:val="28"/>
        </w:rPr>
      </w:pPr>
      <w:r w:rsidRPr="00D50899">
        <w:rPr>
          <w:sz w:val="28"/>
          <w:szCs w:val="28"/>
        </w:rPr>
        <w:t>Fresh Electric Kettle 1.7 liters - Assorted Colors</w:t>
      </w:r>
    </w:p>
    <w:p w:rsidR="00D50899" w:rsidRDefault="00D50899">
      <w:pPr>
        <w:rPr>
          <w:sz w:val="28"/>
          <w:szCs w:val="28"/>
        </w:rPr>
      </w:pPr>
    </w:p>
    <w:p w:rsidR="00D50899" w:rsidRPr="00D50899" w:rsidRDefault="00D50899" w:rsidP="00D50899">
      <w:pPr>
        <w:rPr>
          <w:sz w:val="28"/>
          <w:szCs w:val="28"/>
        </w:rPr>
      </w:pPr>
      <w:r w:rsidRPr="00D50899">
        <w:rPr>
          <w:sz w:val="28"/>
          <w:szCs w:val="28"/>
        </w:rPr>
        <w:t>Assorted color- Color may vary</w:t>
      </w:r>
    </w:p>
    <w:p w:rsidR="00D50899" w:rsidRPr="00D50899" w:rsidRDefault="00D50899" w:rsidP="00D50899">
      <w:pPr>
        <w:rPr>
          <w:sz w:val="28"/>
          <w:szCs w:val="28"/>
        </w:rPr>
      </w:pPr>
      <w:r w:rsidRPr="00D50899">
        <w:rPr>
          <w:sz w:val="28"/>
          <w:szCs w:val="28"/>
        </w:rPr>
        <w:t>High Quality</w:t>
      </w:r>
    </w:p>
    <w:p w:rsidR="00D50899" w:rsidRPr="00D50899" w:rsidRDefault="00D50899" w:rsidP="00D50899">
      <w:pPr>
        <w:rPr>
          <w:sz w:val="28"/>
          <w:szCs w:val="28"/>
        </w:rPr>
      </w:pPr>
      <w:r w:rsidRPr="00D50899">
        <w:rPr>
          <w:sz w:val="28"/>
          <w:szCs w:val="28"/>
        </w:rPr>
        <w:t>Safe to use</w:t>
      </w:r>
    </w:p>
    <w:p w:rsidR="00D50899" w:rsidRPr="00D50899" w:rsidRDefault="00D50899" w:rsidP="00D50899">
      <w:pPr>
        <w:rPr>
          <w:sz w:val="28"/>
          <w:szCs w:val="28"/>
        </w:rPr>
      </w:pPr>
      <w:r w:rsidRPr="00D50899">
        <w:rPr>
          <w:sz w:val="28"/>
          <w:szCs w:val="28"/>
        </w:rPr>
        <w:t>Can easily be cleaned</w:t>
      </w:r>
    </w:p>
    <w:p w:rsidR="00D50899" w:rsidRPr="00D50899" w:rsidRDefault="00D50899" w:rsidP="00D50899">
      <w:pPr>
        <w:rPr>
          <w:sz w:val="28"/>
          <w:szCs w:val="28"/>
        </w:rPr>
      </w:pPr>
      <w:r w:rsidRPr="00D50899">
        <w:rPr>
          <w:sz w:val="28"/>
          <w:szCs w:val="28"/>
        </w:rPr>
        <w:t>Easy to use</w:t>
      </w:r>
      <w:bookmarkStart w:id="0" w:name="_GoBack"/>
      <w:bookmarkEnd w:id="0"/>
    </w:p>
    <w:sectPr w:rsidR="00D50899" w:rsidRPr="00D50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6DC"/>
    <w:rsid w:val="003F16DC"/>
    <w:rsid w:val="00693300"/>
    <w:rsid w:val="00D5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9BFF"/>
  <w15:chartTrackingRefBased/>
  <w15:docId w15:val="{0B43EE7A-FF1F-4257-96D9-CBE3D6E8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2022-10-29T14:42:00Z</dcterms:created>
  <dcterms:modified xsi:type="dcterms:W3CDTF">2022-10-29T14:42:00Z</dcterms:modified>
</cp:coreProperties>
</file>