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02" w:rsidRDefault="00C82541">
      <w:pPr>
        <w:rPr>
          <w:sz w:val="28"/>
          <w:szCs w:val="28"/>
        </w:rPr>
      </w:pPr>
      <w:bookmarkStart w:id="0" w:name="_GoBack"/>
      <w:r w:rsidRPr="00C82541">
        <w:rPr>
          <w:sz w:val="28"/>
          <w:szCs w:val="28"/>
        </w:rPr>
        <w:t>iPhone 14 Pro Max (256 GB) - Deep Purple</w:t>
      </w:r>
    </w:p>
    <w:bookmarkEnd w:id="0"/>
    <w:p w:rsidR="00C82541" w:rsidRDefault="00C82541">
      <w:pPr>
        <w:rPr>
          <w:sz w:val="28"/>
          <w:szCs w:val="28"/>
        </w:rPr>
      </w:pP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Brand</w:t>
      </w:r>
      <w:r w:rsidRPr="00C82541">
        <w:rPr>
          <w:sz w:val="28"/>
          <w:szCs w:val="28"/>
        </w:rPr>
        <w:tab/>
        <w:t>Apple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Wireless carrier</w:t>
      </w:r>
      <w:r w:rsidRPr="00C82541">
        <w:rPr>
          <w:sz w:val="28"/>
          <w:szCs w:val="28"/>
        </w:rPr>
        <w:tab/>
        <w:t>Unlocked for All Carriers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Memory storage capacity</w:t>
      </w:r>
      <w:r w:rsidRPr="00C82541">
        <w:rPr>
          <w:sz w:val="28"/>
          <w:szCs w:val="28"/>
        </w:rPr>
        <w:tab/>
        <w:t>256 GB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Screen size</w:t>
      </w:r>
      <w:r w:rsidRPr="00C82541">
        <w:rPr>
          <w:sz w:val="28"/>
          <w:szCs w:val="28"/>
        </w:rPr>
        <w:tab/>
        <w:t>6.7 Inches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Form factor</w:t>
      </w:r>
      <w:r w:rsidRPr="00C82541">
        <w:rPr>
          <w:sz w:val="28"/>
          <w:szCs w:val="28"/>
        </w:rPr>
        <w:tab/>
        <w:t>Slate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Model year</w:t>
      </w:r>
      <w:r w:rsidRPr="00C82541">
        <w:rPr>
          <w:sz w:val="28"/>
          <w:szCs w:val="28"/>
        </w:rPr>
        <w:tab/>
        <w:t>2022</w:t>
      </w:r>
    </w:p>
    <w:p w:rsidR="00C82541" w:rsidRPr="00C82541" w:rsidRDefault="00C82541" w:rsidP="00C82541">
      <w:pPr>
        <w:rPr>
          <w:b/>
          <w:bCs/>
          <w:sz w:val="28"/>
          <w:szCs w:val="28"/>
        </w:rPr>
      </w:pPr>
      <w:r w:rsidRPr="00C82541">
        <w:rPr>
          <w:b/>
          <w:bCs/>
          <w:sz w:val="28"/>
          <w:szCs w:val="28"/>
        </w:rPr>
        <w:t>About this item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 xml:space="preserve">6.7-inch Super Retina XDR display featuring Always-On and </w:t>
      </w:r>
      <w:proofErr w:type="spellStart"/>
      <w:r w:rsidRPr="00C82541">
        <w:rPr>
          <w:sz w:val="28"/>
          <w:szCs w:val="28"/>
        </w:rPr>
        <w:t>ProMotion</w:t>
      </w:r>
      <w:proofErr w:type="spellEnd"/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Dynamic Island, a magical new way to interact with iPhone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48MP Main camera for up to 4x greater resolution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Cinematic mode now in 4K Dolby Vision up to 30 fps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Action mode for smooth, steady, handheld videos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Vital safety features—Emergency SOS via satellite and Crash Detection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All-day battery life and up to 29 hours of video playback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A16 Bionic, the ultimate smartphone chip. Superfast 5G cellular</w:t>
      </w:r>
    </w:p>
    <w:p w:rsidR="00C82541" w:rsidRPr="00C82541" w:rsidRDefault="00C82541" w:rsidP="00C82541">
      <w:pPr>
        <w:rPr>
          <w:sz w:val="28"/>
          <w:szCs w:val="28"/>
        </w:rPr>
      </w:pPr>
      <w:r w:rsidRPr="00C82541">
        <w:rPr>
          <w:sz w:val="28"/>
          <w:szCs w:val="28"/>
        </w:rPr>
        <w:t>Industry-leading durability features with Ceramic Shield and water resistance</w:t>
      </w:r>
    </w:p>
    <w:sectPr w:rsidR="00C82541" w:rsidRPr="00C8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6"/>
    <w:rsid w:val="006D024A"/>
    <w:rsid w:val="00C82541"/>
    <w:rsid w:val="00D12E02"/>
    <w:rsid w:val="00D7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4CA8"/>
  <w15:chartTrackingRefBased/>
  <w15:docId w15:val="{61025CAA-C5B5-4347-9FF3-AF233192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6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2022-10-30T08:59:00Z</dcterms:created>
  <dcterms:modified xsi:type="dcterms:W3CDTF">2023-11-17T20:50:00Z</dcterms:modified>
</cp:coreProperties>
</file>