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Title"/>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23" w:type="pct"/>
                                  <w:tblLook w:val="04A0" w:firstRow="1" w:lastRow="0" w:firstColumn="1" w:lastColumn="0" w:noHBand="0" w:noVBand="1"/>
                                </w:tblPr>
                                <w:tblGrid>
                                  <w:gridCol w:w="3964"/>
                                  <w:gridCol w:w="3121"/>
                                  <w:gridCol w:w="3544"/>
                                </w:tblGrid>
                                <w:tr w:rsidR="00496101" w14:paraId="71E6BD31" w14:textId="77777777" w:rsidTr="00C913B2">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5" w:type="pct"/>
                                    </w:tcPr>
                                    <w:p w14:paraId="43C6F37F" w14:textId="77777777" w:rsidR="00496101" w:rsidRDefault="00496101"/>
                                  </w:tc>
                                  <w:tc>
                                    <w:tcPr>
                                      <w:tcW w:w="1468"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C913B2" w14:paraId="399DAD1E" w14:textId="77777777" w:rsidTr="00C913B2">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5" w:type="pct"/>
                                    </w:tcPr>
                                    <w:p w14:paraId="0FD3F083" w14:textId="7A45B68E" w:rsidR="00C913B2" w:rsidRPr="00A24678" w:rsidRDefault="00C913B2" w:rsidP="00C913B2">
                                      <w:pPr>
                                        <w:pStyle w:val="Footer"/>
                                        <w:rPr>
                                          <w:sz w:val="28"/>
                                          <w:szCs w:val="28"/>
                                        </w:rPr>
                                      </w:pPr>
                                      <w:r w:rsidRPr="00A24678">
                                        <w:rPr>
                                          <w:sz w:val="28"/>
                                          <w:szCs w:val="28"/>
                                        </w:rPr>
                                        <w:t xml:space="preserve">Name: </w:t>
                                      </w:r>
                                      <w:r w:rsidRPr="00A60493">
                                        <w:rPr>
                                          <w:sz w:val="28"/>
                                          <w:szCs w:val="28"/>
                                        </w:rPr>
                                        <w:t xml:space="preserve">Ali Alkhater </w:t>
                                      </w:r>
                                    </w:p>
                                  </w:tc>
                                  <w:tc>
                                    <w:tcPr>
                                      <w:tcW w:w="1468" w:type="pct"/>
                                    </w:tcPr>
                                    <w:p w14:paraId="50BE7F38"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5F7971C6"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230051513</w:t>
                                      </w:r>
                                    </w:p>
                                    <w:p w14:paraId="66E350BF" w14:textId="77777777" w:rsidR="00C913B2" w:rsidRDefault="00C913B2" w:rsidP="00C913B2">
                                      <w:pPr>
                                        <w:pStyle w:val="Footer"/>
                                        <w:cnfStyle w:val="000000100000" w:firstRow="0" w:lastRow="0" w:firstColumn="0" w:lastColumn="0" w:oddVBand="0" w:evenVBand="0" w:oddHBand="1" w:evenHBand="0" w:firstRowFirstColumn="0" w:firstRowLastColumn="0" w:lastRowFirstColumn="0" w:lastRowLastColumn="0"/>
                                      </w:pPr>
                                    </w:p>
                                  </w:tc>
                                </w:tr>
                                <w:tr w:rsidR="00C913B2" w14:paraId="143C7521" w14:textId="77777777" w:rsidTr="00C913B2">
                                  <w:trPr>
                                    <w:trHeight w:val="317"/>
                                  </w:trPr>
                                  <w:tc>
                                    <w:tcPr>
                                      <w:cnfStyle w:val="001000000000" w:firstRow="0" w:lastRow="0" w:firstColumn="1" w:lastColumn="0" w:oddVBand="0" w:evenVBand="0" w:oddHBand="0" w:evenHBand="0" w:firstRowFirstColumn="0" w:firstRowLastColumn="0" w:lastRowFirstColumn="0" w:lastRowLastColumn="0"/>
                                      <w:tcW w:w="1865" w:type="pct"/>
                                    </w:tcPr>
                                    <w:p w14:paraId="3C06A8D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Ali Almuqaybil</w:t>
                                      </w:r>
                                    </w:p>
                                    <w:p w14:paraId="264ADF36" w14:textId="510EB370" w:rsidR="00C913B2" w:rsidRPr="00A24678" w:rsidRDefault="00C913B2" w:rsidP="00C913B2">
                                      <w:pPr>
                                        <w:pStyle w:val="Footer"/>
                                        <w:rPr>
                                          <w:b w:val="0"/>
                                          <w:bCs w:val="0"/>
                                          <w:sz w:val="28"/>
                                          <w:szCs w:val="28"/>
                                        </w:rPr>
                                      </w:pPr>
                                    </w:p>
                                  </w:tc>
                                  <w:tc>
                                    <w:tcPr>
                                      <w:tcW w:w="1468" w:type="pct"/>
                                    </w:tcPr>
                                    <w:p w14:paraId="2161D13E"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68892E0"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220050856</w:t>
                                      </w:r>
                                    </w:p>
                                    <w:p w14:paraId="40A4FAF6"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4D74D121" w14:textId="77777777" w:rsidTr="00C913B2">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5" w:type="pct"/>
                                    </w:tcPr>
                                    <w:p w14:paraId="686F035F" w14:textId="2756316A" w:rsidR="00C913B2" w:rsidRPr="00A24678" w:rsidRDefault="00C913B2" w:rsidP="00C913B2">
                                      <w:pPr>
                                        <w:pStyle w:val="Footer"/>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68" w:type="pct"/>
                                    </w:tcPr>
                                    <w:p w14:paraId="05E14B1A"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0B2749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230044283</w:t>
                                      </w:r>
                                    </w:p>
                                    <w:p w14:paraId="2F0AD40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C913B2" w14:paraId="3AF699BB" w14:textId="77777777" w:rsidTr="00C913B2">
                                  <w:trPr>
                                    <w:trHeight w:val="380"/>
                                  </w:trPr>
                                  <w:tc>
                                    <w:tcPr>
                                      <w:cnfStyle w:val="001000000000" w:firstRow="0" w:lastRow="0" w:firstColumn="1" w:lastColumn="0" w:oddVBand="0" w:evenVBand="0" w:oddHBand="0" w:evenHBand="0" w:firstRowFirstColumn="0" w:firstRowLastColumn="0" w:lastRowFirstColumn="0" w:lastRowLastColumn="0"/>
                                      <w:tcW w:w="1865" w:type="pct"/>
                                    </w:tcPr>
                                    <w:p w14:paraId="459F850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 xml:space="preserve">Mohammed Maashi </w:t>
                                      </w:r>
                                    </w:p>
                                    <w:p w14:paraId="49B60EF2" w14:textId="492FB0D4" w:rsidR="00C913B2" w:rsidRPr="00A24678" w:rsidRDefault="00C913B2" w:rsidP="00C913B2">
                                      <w:pPr>
                                        <w:pStyle w:val="Footer"/>
                                        <w:rPr>
                                          <w:b w:val="0"/>
                                          <w:bCs w:val="0"/>
                                          <w:sz w:val="28"/>
                                          <w:szCs w:val="28"/>
                                        </w:rPr>
                                      </w:pPr>
                                    </w:p>
                                  </w:tc>
                                  <w:tc>
                                    <w:tcPr>
                                      <w:tcW w:w="1468" w:type="pct"/>
                                    </w:tcPr>
                                    <w:p w14:paraId="68684609"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3BFAA2D"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230037509</w:t>
                                      </w:r>
                                    </w:p>
                                    <w:p w14:paraId="0353A53C"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6BFAC25F" w14:textId="77777777" w:rsidTr="00C913B2">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5" w:type="pct"/>
                                    </w:tcPr>
                                    <w:p w14:paraId="461144E1" w14:textId="2C5A1351" w:rsidR="00C913B2" w:rsidRPr="00A24678" w:rsidRDefault="00C913B2" w:rsidP="00C913B2">
                                      <w:pPr>
                                        <w:pStyle w:val="Footer"/>
                                        <w:rPr>
                                          <w:b w:val="0"/>
                                          <w:bCs w:val="0"/>
                                          <w:sz w:val="28"/>
                                          <w:szCs w:val="28"/>
                                        </w:rPr>
                                      </w:pPr>
                                      <w:r w:rsidRPr="00A24678">
                                        <w:rPr>
                                          <w:sz w:val="28"/>
                                          <w:szCs w:val="28"/>
                                        </w:rPr>
                                        <w:t xml:space="preserve">Name: </w:t>
                                      </w:r>
                                      <w:r w:rsidRPr="00A60493">
                                        <w:rPr>
                                          <w:sz w:val="28"/>
                                          <w:szCs w:val="28"/>
                                        </w:rPr>
                                        <w:t xml:space="preserve">Nasser Alanazi </w:t>
                                      </w:r>
                                    </w:p>
                                  </w:tc>
                                  <w:tc>
                                    <w:tcPr>
                                      <w:tcW w:w="1468" w:type="pct"/>
                                    </w:tcPr>
                                    <w:p w14:paraId="1F8C4402"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6A3D72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240026122</w:t>
                                      </w:r>
                                    </w:p>
                                    <w:p w14:paraId="6319B32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C913B2">
                                  <w:trPr>
                                    <w:trHeight w:hRule="exact" w:val="86"/>
                                  </w:trPr>
                                  <w:tc>
                                    <w:tcPr>
                                      <w:cnfStyle w:val="001000000000" w:firstRow="0" w:lastRow="0" w:firstColumn="1" w:lastColumn="0" w:oddVBand="0" w:evenVBand="0" w:oddHBand="0" w:evenHBand="0" w:firstRowFirstColumn="0" w:firstRowLastColumn="0" w:lastRowFirstColumn="0" w:lastRowLastColumn="0"/>
                                      <w:tcW w:w="1865" w:type="pct"/>
                                    </w:tcPr>
                                    <w:p w14:paraId="710729CB" w14:textId="77777777" w:rsidR="00E36555" w:rsidRDefault="00E36555" w:rsidP="00E36555">
                                      <w:pPr>
                                        <w:pStyle w:val="Footer"/>
                                      </w:pPr>
                                    </w:p>
                                  </w:tc>
                                  <w:tc>
                                    <w:tcPr>
                                      <w:tcW w:w="1468"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6BBEF55" w:rsidR="00496101" w:rsidRDefault="00E36555">
                          <w:pPr>
                            <w:pStyle w:val="Organization"/>
                          </w:pPr>
                          <w:r>
                            <w:t>CRN:</w:t>
                          </w:r>
                          <w:r w:rsidRPr="00E36555">
                            <w:rPr>
                              <w:sz w:val="28"/>
                              <w:szCs w:val="28"/>
                            </w:rPr>
                            <w:t xml:space="preserve"> </w:t>
                          </w:r>
                          <w:r>
                            <w:rPr>
                              <w:sz w:val="28"/>
                              <w:szCs w:val="28"/>
                            </w:rPr>
                            <w:t>###</w:t>
                          </w:r>
                        </w:p>
                        <w:tbl>
                          <w:tblPr>
                            <w:tblStyle w:val="PlainTable1"/>
                            <w:tblW w:w="4923" w:type="pct"/>
                            <w:tblLook w:val="04A0" w:firstRow="1" w:lastRow="0" w:firstColumn="1" w:lastColumn="0" w:noHBand="0" w:noVBand="1"/>
                          </w:tblPr>
                          <w:tblGrid>
                            <w:gridCol w:w="3964"/>
                            <w:gridCol w:w="3121"/>
                            <w:gridCol w:w="3544"/>
                          </w:tblGrid>
                          <w:tr w:rsidR="00496101" w14:paraId="71E6BD31" w14:textId="77777777" w:rsidTr="00C913B2">
                            <w:trPr>
                              <w:cnfStyle w:val="100000000000" w:firstRow="1" w:lastRow="0" w:firstColumn="0" w:lastColumn="0" w:oddVBand="0" w:evenVBand="0" w:oddHBand="0"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1865" w:type="pct"/>
                              </w:tcPr>
                              <w:p w14:paraId="43C6F37F" w14:textId="77777777" w:rsidR="00496101" w:rsidRDefault="00496101"/>
                            </w:tc>
                            <w:tc>
                              <w:tcPr>
                                <w:tcW w:w="1468" w:type="pct"/>
                              </w:tcPr>
                              <w:p w14:paraId="42782A53"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c>
                              <w:tcPr>
                                <w:tcW w:w="1667" w:type="pct"/>
                              </w:tcPr>
                              <w:p w14:paraId="16FC8E2B" w14:textId="77777777" w:rsidR="00496101" w:rsidRDefault="00496101">
                                <w:pPr>
                                  <w:cnfStyle w:val="100000000000" w:firstRow="1" w:lastRow="0" w:firstColumn="0" w:lastColumn="0" w:oddVBand="0" w:evenVBand="0" w:oddHBand="0" w:evenHBand="0" w:firstRowFirstColumn="0" w:firstRowLastColumn="0" w:lastRowFirstColumn="0" w:lastRowLastColumn="0"/>
                                </w:pPr>
                              </w:p>
                            </w:tc>
                          </w:tr>
                          <w:tr w:rsidR="00C913B2" w14:paraId="399DAD1E" w14:textId="77777777" w:rsidTr="00C913B2">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65" w:type="pct"/>
                              </w:tcPr>
                              <w:p w14:paraId="0FD3F083" w14:textId="7A45B68E" w:rsidR="00C913B2" w:rsidRPr="00A24678" w:rsidRDefault="00C913B2" w:rsidP="00C913B2">
                                <w:pPr>
                                  <w:pStyle w:val="Footer"/>
                                  <w:rPr>
                                    <w:sz w:val="28"/>
                                    <w:szCs w:val="28"/>
                                  </w:rPr>
                                </w:pPr>
                                <w:r w:rsidRPr="00A24678">
                                  <w:rPr>
                                    <w:sz w:val="28"/>
                                    <w:szCs w:val="28"/>
                                  </w:rPr>
                                  <w:t xml:space="preserve">Name: </w:t>
                                </w:r>
                                <w:r w:rsidRPr="00A60493">
                                  <w:rPr>
                                    <w:sz w:val="28"/>
                                    <w:szCs w:val="28"/>
                                  </w:rPr>
                                  <w:t xml:space="preserve">Ali Alkhater </w:t>
                                </w:r>
                              </w:p>
                            </w:tc>
                            <w:tc>
                              <w:tcPr>
                                <w:tcW w:w="1468" w:type="pct"/>
                              </w:tcPr>
                              <w:p w14:paraId="50BE7F38"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5F7971C6"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230051513</w:t>
                                </w:r>
                              </w:p>
                              <w:p w14:paraId="66E350BF" w14:textId="77777777" w:rsidR="00C913B2" w:rsidRDefault="00C913B2" w:rsidP="00C913B2">
                                <w:pPr>
                                  <w:pStyle w:val="Footer"/>
                                  <w:cnfStyle w:val="000000100000" w:firstRow="0" w:lastRow="0" w:firstColumn="0" w:lastColumn="0" w:oddVBand="0" w:evenVBand="0" w:oddHBand="1" w:evenHBand="0" w:firstRowFirstColumn="0" w:firstRowLastColumn="0" w:lastRowFirstColumn="0" w:lastRowLastColumn="0"/>
                                </w:pPr>
                              </w:p>
                            </w:tc>
                          </w:tr>
                          <w:tr w:rsidR="00C913B2" w14:paraId="143C7521" w14:textId="77777777" w:rsidTr="00C913B2">
                            <w:trPr>
                              <w:trHeight w:val="317"/>
                            </w:trPr>
                            <w:tc>
                              <w:tcPr>
                                <w:cnfStyle w:val="001000000000" w:firstRow="0" w:lastRow="0" w:firstColumn="1" w:lastColumn="0" w:oddVBand="0" w:evenVBand="0" w:oddHBand="0" w:evenHBand="0" w:firstRowFirstColumn="0" w:firstRowLastColumn="0" w:lastRowFirstColumn="0" w:lastRowLastColumn="0"/>
                                <w:tcW w:w="1865" w:type="pct"/>
                              </w:tcPr>
                              <w:p w14:paraId="3C06A8D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Ali Almuqaybil</w:t>
                                </w:r>
                              </w:p>
                              <w:p w14:paraId="264ADF36" w14:textId="510EB370" w:rsidR="00C913B2" w:rsidRPr="00A24678" w:rsidRDefault="00C913B2" w:rsidP="00C913B2">
                                <w:pPr>
                                  <w:pStyle w:val="Footer"/>
                                  <w:rPr>
                                    <w:b w:val="0"/>
                                    <w:bCs w:val="0"/>
                                    <w:sz w:val="28"/>
                                    <w:szCs w:val="28"/>
                                  </w:rPr>
                                </w:pPr>
                              </w:p>
                            </w:tc>
                            <w:tc>
                              <w:tcPr>
                                <w:tcW w:w="1468" w:type="pct"/>
                              </w:tcPr>
                              <w:p w14:paraId="2161D13E"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668892E0"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220050856</w:t>
                                </w:r>
                              </w:p>
                              <w:p w14:paraId="40A4FAF6"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4D74D121" w14:textId="77777777" w:rsidTr="00C913B2">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65" w:type="pct"/>
                              </w:tcPr>
                              <w:p w14:paraId="686F035F" w14:textId="2756316A" w:rsidR="00C913B2" w:rsidRPr="00A24678" w:rsidRDefault="00C913B2" w:rsidP="00C913B2">
                                <w:pPr>
                                  <w:pStyle w:val="Footer"/>
                                  <w:rPr>
                                    <w:sz w:val="28"/>
                                    <w:szCs w:val="28"/>
                                  </w:rPr>
                                </w:pPr>
                                <w:r w:rsidRPr="00A24678">
                                  <w:rPr>
                                    <w:sz w:val="28"/>
                                    <w:szCs w:val="28"/>
                                  </w:rPr>
                                  <w:t>Name:</w:t>
                                </w:r>
                                <w:r w:rsidRPr="00A60493">
                                  <w:rPr>
                                    <w:sz w:val="28"/>
                                    <w:szCs w:val="28"/>
                                  </w:rPr>
                                  <w:t xml:space="preserve"> Ahmed</w:t>
                                </w:r>
                                <w:r>
                                  <w:rPr>
                                    <w:sz w:val="28"/>
                                    <w:szCs w:val="28"/>
                                  </w:rPr>
                                  <w:t xml:space="preserve"> </w:t>
                                </w:r>
                                <w:r w:rsidRPr="00A60493">
                                  <w:rPr>
                                    <w:sz w:val="28"/>
                                    <w:szCs w:val="28"/>
                                  </w:rPr>
                                  <w:t xml:space="preserve">aldohailan </w:t>
                                </w:r>
                              </w:p>
                            </w:tc>
                            <w:tc>
                              <w:tcPr>
                                <w:tcW w:w="1468" w:type="pct"/>
                              </w:tcPr>
                              <w:p w14:paraId="05E14B1A"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30B2749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230044283</w:t>
                                </w:r>
                              </w:p>
                              <w:p w14:paraId="2F0AD40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C913B2" w14:paraId="3AF699BB" w14:textId="77777777" w:rsidTr="00C913B2">
                            <w:trPr>
                              <w:trHeight w:val="380"/>
                            </w:trPr>
                            <w:tc>
                              <w:tcPr>
                                <w:cnfStyle w:val="001000000000" w:firstRow="0" w:lastRow="0" w:firstColumn="1" w:lastColumn="0" w:oddVBand="0" w:evenVBand="0" w:oddHBand="0" w:evenHBand="0" w:firstRowFirstColumn="0" w:firstRowLastColumn="0" w:lastRowFirstColumn="0" w:lastRowLastColumn="0"/>
                                <w:tcW w:w="1865" w:type="pct"/>
                              </w:tcPr>
                              <w:p w14:paraId="459F850A" w14:textId="77777777" w:rsidR="00C913B2" w:rsidRPr="00A60493" w:rsidRDefault="00C913B2" w:rsidP="00C913B2">
                                <w:pPr>
                                  <w:pStyle w:val="Footer"/>
                                  <w:rPr>
                                    <w:sz w:val="28"/>
                                    <w:szCs w:val="28"/>
                                  </w:rPr>
                                </w:pPr>
                                <w:r w:rsidRPr="00A24678">
                                  <w:rPr>
                                    <w:sz w:val="28"/>
                                    <w:szCs w:val="28"/>
                                  </w:rPr>
                                  <w:t>Name:</w:t>
                                </w:r>
                                <w:r>
                                  <w:t xml:space="preserve"> </w:t>
                                </w:r>
                                <w:r w:rsidRPr="00A60493">
                                  <w:rPr>
                                    <w:sz w:val="28"/>
                                    <w:szCs w:val="28"/>
                                  </w:rPr>
                                  <w:t xml:space="preserve">Mohammed Maashi </w:t>
                                </w:r>
                              </w:p>
                              <w:p w14:paraId="49B60EF2" w14:textId="492FB0D4" w:rsidR="00C913B2" w:rsidRPr="00A24678" w:rsidRDefault="00C913B2" w:rsidP="00C913B2">
                                <w:pPr>
                                  <w:pStyle w:val="Footer"/>
                                  <w:rPr>
                                    <w:b w:val="0"/>
                                    <w:bCs w:val="0"/>
                                    <w:sz w:val="28"/>
                                    <w:szCs w:val="28"/>
                                  </w:rPr>
                                </w:pPr>
                              </w:p>
                            </w:tc>
                            <w:tc>
                              <w:tcPr>
                                <w:tcW w:w="1468" w:type="pct"/>
                              </w:tcPr>
                              <w:p w14:paraId="68684609" w14:textId="77777777" w:rsidR="00C913B2" w:rsidRDefault="00C913B2" w:rsidP="00C913B2">
                                <w:pPr>
                                  <w:pStyle w:val="Footer"/>
                                  <w:ind w:left="0"/>
                                  <w:cnfStyle w:val="000000000000" w:firstRow="0" w:lastRow="0" w:firstColumn="0" w:lastColumn="0" w:oddVBand="0" w:evenVBand="0" w:oddHBand="0" w:evenHBand="0" w:firstRowFirstColumn="0" w:firstRowLastColumn="0" w:lastRowFirstColumn="0" w:lastRowLastColumn="0"/>
                                </w:pPr>
                              </w:p>
                            </w:tc>
                            <w:tc>
                              <w:tcPr>
                                <w:tcW w:w="1667" w:type="pct"/>
                              </w:tcPr>
                              <w:p w14:paraId="13BFAA2D"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230037509</w:t>
                                </w:r>
                              </w:p>
                              <w:p w14:paraId="0353A53C" w14:textId="77777777" w:rsidR="00C913B2" w:rsidRPr="00A24678" w:rsidRDefault="00C913B2" w:rsidP="00C913B2">
                                <w:pPr>
                                  <w:pStyle w:val="Footer"/>
                                  <w:cnfStyle w:val="000000000000" w:firstRow="0" w:lastRow="0" w:firstColumn="0" w:lastColumn="0" w:oddVBand="0" w:evenVBand="0" w:oddHBand="0" w:evenHBand="0" w:firstRowFirstColumn="0" w:firstRowLastColumn="0" w:lastRowFirstColumn="0" w:lastRowLastColumn="0"/>
                                  <w:rPr>
                                    <w:b/>
                                    <w:bCs/>
                                    <w:sz w:val="28"/>
                                    <w:szCs w:val="28"/>
                                  </w:rPr>
                                </w:pPr>
                              </w:p>
                            </w:tc>
                          </w:tr>
                          <w:tr w:rsidR="00C913B2" w14:paraId="6BFAC25F" w14:textId="77777777" w:rsidTr="00C913B2">
                            <w:trPr>
                              <w:cnfStyle w:val="000000100000" w:firstRow="0" w:lastRow="0" w:firstColumn="0" w:lastColumn="0" w:oddVBand="0" w:evenVBand="0" w:oddHBand="1" w:evenHBand="0" w:firstRowFirstColumn="0" w:firstRowLastColumn="0" w:lastRowFirstColumn="0" w:lastRowLastColumn="0"/>
                              <w:trHeight w:val="1362"/>
                            </w:trPr>
                            <w:tc>
                              <w:tcPr>
                                <w:cnfStyle w:val="001000000000" w:firstRow="0" w:lastRow="0" w:firstColumn="1" w:lastColumn="0" w:oddVBand="0" w:evenVBand="0" w:oddHBand="0" w:evenHBand="0" w:firstRowFirstColumn="0" w:firstRowLastColumn="0" w:lastRowFirstColumn="0" w:lastRowLastColumn="0"/>
                                <w:tcW w:w="1865" w:type="pct"/>
                              </w:tcPr>
                              <w:p w14:paraId="461144E1" w14:textId="2C5A1351" w:rsidR="00C913B2" w:rsidRPr="00A24678" w:rsidRDefault="00C913B2" w:rsidP="00C913B2">
                                <w:pPr>
                                  <w:pStyle w:val="Footer"/>
                                  <w:rPr>
                                    <w:b w:val="0"/>
                                    <w:bCs w:val="0"/>
                                    <w:sz w:val="28"/>
                                    <w:szCs w:val="28"/>
                                  </w:rPr>
                                </w:pPr>
                                <w:r w:rsidRPr="00A24678">
                                  <w:rPr>
                                    <w:sz w:val="28"/>
                                    <w:szCs w:val="28"/>
                                  </w:rPr>
                                  <w:t xml:space="preserve">Name: </w:t>
                                </w:r>
                                <w:r w:rsidRPr="00A60493">
                                  <w:rPr>
                                    <w:sz w:val="28"/>
                                    <w:szCs w:val="28"/>
                                  </w:rPr>
                                  <w:t xml:space="preserve">Nasser Alanazi </w:t>
                                </w:r>
                              </w:p>
                            </w:tc>
                            <w:tc>
                              <w:tcPr>
                                <w:tcW w:w="1468" w:type="pct"/>
                              </w:tcPr>
                              <w:p w14:paraId="1F8C4402" w14:textId="77777777" w:rsidR="00C913B2" w:rsidRDefault="00C913B2" w:rsidP="00C913B2">
                                <w:pPr>
                                  <w:pStyle w:val="Footer"/>
                                  <w:ind w:left="0"/>
                                  <w:cnfStyle w:val="000000100000" w:firstRow="0" w:lastRow="0" w:firstColumn="0" w:lastColumn="0" w:oddVBand="0" w:evenVBand="0" w:oddHBand="1" w:evenHBand="0" w:firstRowFirstColumn="0" w:firstRowLastColumn="0" w:lastRowFirstColumn="0" w:lastRowLastColumn="0"/>
                                </w:pPr>
                              </w:p>
                            </w:tc>
                            <w:tc>
                              <w:tcPr>
                                <w:tcW w:w="1667" w:type="pct"/>
                              </w:tcPr>
                              <w:p w14:paraId="16A3D728"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A60493">
                                  <w:rPr>
                                    <w:sz w:val="28"/>
                                    <w:szCs w:val="28"/>
                                  </w:rPr>
                                  <w:t>240026122</w:t>
                                </w:r>
                              </w:p>
                              <w:p w14:paraId="6319B327" w14:textId="77777777" w:rsidR="00C913B2" w:rsidRPr="00A24678" w:rsidRDefault="00C913B2" w:rsidP="00C913B2">
                                <w:pPr>
                                  <w:pStyle w:val="Footer"/>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C913B2">
                            <w:trPr>
                              <w:trHeight w:hRule="exact" w:val="86"/>
                            </w:trPr>
                            <w:tc>
                              <w:tcPr>
                                <w:cnfStyle w:val="001000000000" w:firstRow="0" w:lastRow="0" w:firstColumn="1" w:lastColumn="0" w:oddVBand="0" w:evenVBand="0" w:oddHBand="0" w:evenHBand="0" w:firstRowFirstColumn="0" w:firstRowLastColumn="0" w:lastRowFirstColumn="0" w:lastRowLastColumn="0"/>
                                <w:tcW w:w="1865" w:type="pct"/>
                              </w:tcPr>
                              <w:p w14:paraId="710729CB" w14:textId="77777777" w:rsidR="00E36555" w:rsidRDefault="00E36555" w:rsidP="00E36555">
                                <w:pPr>
                                  <w:pStyle w:val="Footer"/>
                                </w:pPr>
                              </w:p>
                            </w:tc>
                            <w:tc>
                              <w:tcPr>
                                <w:tcW w:w="1468" w:type="pct"/>
                              </w:tcPr>
                              <w:p w14:paraId="3ADB3F0B"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c>
                              <w:tcPr>
                                <w:tcW w:w="1667" w:type="pct"/>
                              </w:tcPr>
                              <w:p w14:paraId="080E4ADD" w14:textId="77777777" w:rsidR="00E36555" w:rsidRDefault="00E36555" w:rsidP="00E36555">
                                <w:pPr>
                                  <w:pStyle w:val="Footer"/>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NoSpacing"/>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ListParagraph"/>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bookmarkStart w:id="0" w:name="_Toc321140622"/>
    <w:p w14:paraId="34536C2F" w14:textId="77777777" w:rsidR="00496101" w:rsidRDefault="00822BAC">
      <w:pPr>
        <w:pStyle w:val="Heading1"/>
      </w:pPr>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Quote"/>
                        <w:rPr>
                          <w:rStyle w:val="QuoteChar"/>
                          <w:i/>
                          <w:iCs/>
                        </w:rPr>
                      </w:pPr>
                      <w:r>
                        <w:rPr>
                          <w:rStyle w:val="QuoteChar"/>
                          <w:i/>
                          <w:iCs/>
                        </w:rPr>
                        <w:t>Learning Outcome(s):</w:t>
                      </w:r>
                    </w:p>
                    <w:p w14:paraId="74C23DB4" w14:textId="314E1E8F" w:rsidR="00FB3FB6" w:rsidRDefault="00EA0B51" w:rsidP="00FB3FB6">
                      <w:pPr>
                        <w:rPr>
                          <w:rStyle w:val="QuoteChar"/>
                          <w:sz w:val="18"/>
                          <w:szCs w:val="14"/>
                        </w:rPr>
                      </w:pPr>
                      <w:r>
                        <w:rPr>
                          <w:rStyle w:val="QuoteChar"/>
                        </w:rPr>
                        <w:t xml:space="preserve"> </w:t>
                      </w:r>
                      <w:r w:rsidR="005A5F00" w:rsidRPr="005A5F00">
                        <w:rPr>
                          <w:rStyle w:val="QuoteChar"/>
                          <w:sz w:val="18"/>
                          <w:szCs w:val="14"/>
                        </w:rPr>
                        <w:t>CLO1</w:t>
                      </w:r>
                      <w:r w:rsidR="005A5F00">
                        <w:rPr>
                          <w:rStyle w:val="QuoteChar"/>
                          <w:sz w:val="18"/>
                          <w:szCs w:val="14"/>
                        </w:rPr>
                        <w:t xml:space="preserve">: </w:t>
                      </w:r>
                      <w:r w:rsidR="005A5F00" w:rsidRPr="005A5F00">
                        <w:rPr>
                          <w:rStyle w:val="QuoteChar"/>
                          <w:sz w:val="18"/>
                          <w:szCs w:val="14"/>
                        </w:rPr>
                        <w:t>Demonstrate an understanding of the concepts of decision analysis and decision support systems (DSS)</w:t>
                      </w:r>
                      <w:r w:rsidR="005A5F00">
                        <w:rPr>
                          <w:rStyle w:val="QuoteChar"/>
                          <w:sz w:val="18"/>
                          <w:szCs w:val="14"/>
                        </w:rPr>
                        <w:t>,</w:t>
                      </w:r>
                      <w:r w:rsidR="005A5F00" w:rsidRPr="005A5F00">
                        <w:rPr>
                          <w:rStyle w:val="QuoteChar"/>
                          <w:sz w:val="18"/>
                          <w:szCs w:val="14"/>
                        </w:rPr>
                        <w:t xml:space="preserve"> including probability, modelling, decisions under uncertainty, and real-world problems.</w:t>
                      </w:r>
                    </w:p>
                    <w:p w14:paraId="78440067" w14:textId="1E9990AB" w:rsidR="005A5F00" w:rsidRDefault="004637E9" w:rsidP="00FB3FB6">
                      <w:pPr>
                        <w:rPr>
                          <w:rStyle w:val="QuoteChar"/>
                          <w:sz w:val="18"/>
                          <w:szCs w:val="14"/>
                        </w:rPr>
                      </w:pPr>
                      <w:r>
                        <w:rPr>
                          <w:rStyle w:val="QuoteChar"/>
                          <w:sz w:val="18"/>
                          <w:szCs w:val="14"/>
                        </w:rPr>
                        <w:t xml:space="preserve">CLO3: </w:t>
                      </w:r>
                      <w:r w:rsidRPr="004637E9">
                        <w:rPr>
                          <w:rStyle w:val="QuoteChar"/>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QuoteChar"/>
                          <w:sz w:val="18"/>
                          <w:szCs w:val="14"/>
                        </w:rPr>
                        <w:t>CLO6:</w:t>
                      </w:r>
                      <w:r w:rsidRPr="00E6761D">
                        <w:rPr>
                          <w:rStyle w:val="QuoteChar"/>
                          <w:sz w:val="18"/>
                          <w:szCs w:val="14"/>
                        </w:rPr>
                        <w:t>Explore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NormalWeb"/>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33B5BD42" w14:textId="347CEA8D"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8"/>
          <w:szCs w:val="28"/>
          <w:lang w:eastAsia="en-US"/>
        </w:rPr>
      </w:pPr>
      <w:r w:rsidRPr="00C913B2">
        <w:rPr>
          <w:rFonts w:ascii="Times New Roman" w:eastAsia="Times New Roman" w:hAnsi="Times New Roman" w:cs="Times New Roman"/>
          <w:b/>
          <w:bCs/>
          <w:color w:val="EE0000"/>
          <w:sz w:val="28"/>
          <w:szCs w:val="28"/>
          <w:lang w:eastAsia="en-US"/>
        </w:rPr>
        <w:t>Answer:</w:t>
      </w:r>
    </w:p>
    <w:p w14:paraId="3BE1409C"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Topic Selection: </w:t>
      </w:r>
      <w:r w:rsidRPr="00C913B2">
        <w:rPr>
          <w:rFonts w:ascii="Times New Roman" w:eastAsia="Times New Roman" w:hAnsi="Times New Roman" w:cs="Times New Roman"/>
          <w:color w:val="auto"/>
          <w:sz w:val="22"/>
          <w:szCs w:val="22"/>
          <w:lang w:eastAsia="en-US"/>
        </w:rPr>
        <w:t>Selected a school-based decision support system (SPSS) designed to assist educators in identifying and tracking at-risk students who require immediate academic interventions.</w:t>
      </w:r>
    </w:p>
    <w:p w14:paraId="4B786FA5"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Criteria Definition: </w:t>
      </w:r>
      <w:r w:rsidRPr="00C913B2">
        <w:rPr>
          <w:rFonts w:ascii="Times New Roman" w:eastAsia="Times New Roman" w:hAnsi="Times New Roman" w:cs="Times New Roman"/>
          <w:color w:val="auto"/>
          <w:sz w:val="22"/>
          <w:szCs w:val="22"/>
          <w:lang w:eastAsia="en-US"/>
        </w:rPr>
        <w:t>Established explicit threshold parameters for the rule-based decision engine, setting flags for student test scores that drop below 60% and cumulative class attendance rates that fall below 75%.</w:t>
      </w:r>
    </w:p>
    <w:p w14:paraId="665FF803"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lastRenderedPageBreak/>
        <w:t xml:space="preserve">Data Setup: </w:t>
      </w:r>
      <w:r w:rsidRPr="00C913B2">
        <w:rPr>
          <w:rFonts w:ascii="Times New Roman" w:eastAsia="Times New Roman" w:hAnsi="Times New Roman" w:cs="Times New Roman"/>
          <w:color w:val="auto"/>
          <w:sz w:val="22"/>
          <w:szCs w:val="22"/>
          <w:lang w:eastAsia="en-US"/>
        </w:rPr>
        <w:t>Formulated a structured mock dataset in an Excel spreadsheet mapping the grades, names, and attendance records of 40 student profiles — evenly distributed across all four risk outcomes (dual-threshold failure, academic-only failure, attendance-only failure, and satisfactory standing) — to safely evaluate algorithm performance ahead of receiving real student data.</w:t>
      </w:r>
    </w:p>
    <w:p w14:paraId="0ABA7A96"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Analytics Pipeline: </w:t>
      </w:r>
      <w:r w:rsidRPr="00C913B2">
        <w:rPr>
          <w:rFonts w:ascii="Times New Roman" w:eastAsia="Times New Roman" w:hAnsi="Times New Roman" w:cs="Times New Roman"/>
          <w:color w:val="auto"/>
          <w:sz w:val="22"/>
          <w:szCs w:val="22"/>
          <w:lang w:eastAsia="en-US"/>
        </w:rPr>
        <w:t>Built the initial Orange Data Mining workflow (File → Tree → Test and Score → Predictions) and ran the first cross-validation pass. This surfaced an early data-leakage issue — two pre-computed PASS/FAIL helper columns had been included as model features, causing a trivial 1.000 score across every metric — which the team diagnosed and corrected by restricting the model to the raw Average and Attendance % features.</w:t>
      </w:r>
    </w:p>
    <w:p w14:paraId="2EFD8AC2"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Dashboard Build: </w:t>
      </w:r>
      <w:r w:rsidRPr="00C913B2">
        <w:rPr>
          <w:rFonts w:ascii="Times New Roman" w:eastAsia="Times New Roman" w:hAnsi="Times New Roman" w:cs="Times New Roman"/>
          <w:color w:val="auto"/>
          <w:sz w:val="22"/>
          <w:szCs w:val="22"/>
          <w:lang w:eastAsia="en-US"/>
        </w:rPr>
        <w:t>Constructed a live Excel dashboard tab with KPI cards (Total Students, RED/YELLOW/GREEN counts, % at risk), a risk-category bar and pie chart, a scatter-plot risk matrix showing every student against the 60%/75% threshold lines, and a weekly risk-trend line chart.</w:t>
      </w:r>
    </w:p>
    <w:p w14:paraId="4FC10C24"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Project Workspace Setup: </w:t>
      </w:r>
      <w:r w:rsidRPr="00C913B2">
        <w:rPr>
          <w:rFonts w:ascii="Times New Roman" w:eastAsia="Times New Roman" w:hAnsi="Times New Roman" w:cs="Times New Roman"/>
          <w:color w:val="auto"/>
          <w:sz w:val="22"/>
          <w:szCs w:val="22"/>
          <w:lang w:eastAsia="en-US"/>
        </w:rPr>
        <w:t>Initialized a shared Google Doc workspace for collaborative report authoring and established a shared cloud storage environment to begin tracking weekly progress logs.</w:t>
      </w:r>
    </w:p>
    <w:p w14:paraId="74E494AE" w14:textId="77777777" w:rsidR="00C913B2" w:rsidRPr="00E766A3"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p>
    <w:p w14:paraId="0684FE19"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Orange software suite rather than an advanced predictive machine learning algorithm. </w:t>
      </w:r>
    </w:p>
    <w:p w14:paraId="2F49EB05" w14:textId="77777777" w:rsid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7BF0F124" w14:textId="7DED688B" w:rsidR="00C913B2" w:rsidRDefault="00C913B2" w:rsidP="00C913B2">
      <w:pPr>
        <w:spacing w:after="100" w:afterAutospacing="1" w:line="240" w:lineRule="auto"/>
        <w:ind w:left="360"/>
        <w:jc w:val="both"/>
        <w:rPr>
          <w:rFonts w:ascii="Times New Roman" w:eastAsia="Times New Roman" w:hAnsi="Times New Roman" w:cs="Times New Roman"/>
          <w:color w:val="EE0000"/>
          <w:sz w:val="24"/>
          <w:szCs w:val="24"/>
          <w:lang w:eastAsia="en-US"/>
        </w:rPr>
      </w:pPr>
      <w:r w:rsidRPr="00C913B2">
        <w:rPr>
          <w:rFonts w:ascii="Times New Roman" w:eastAsia="Times New Roman" w:hAnsi="Times New Roman" w:cs="Times New Roman"/>
          <w:b/>
          <w:bCs/>
          <w:color w:val="EE0000"/>
          <w:sz w:val="24"/>
          <w:szCs w:val="24"/>
          <w:lang w:eastAsia="en-US"/>
        </w:rPr>
        <w:t>Answer:</w:t>
      </w:r>
      <w:r w:rsidRPr="00C913B2">
        <w:rPr>
          <w:rFonts w:ascii="Times New Roman" w:eastAsia="Times New Roman" w:hAnsi="Times New Roman" w:cs="Times New Roman"/>
          <w:color w:val="EE0000"/>
          <w:sz w:val="24"/>
          <w:szCs w:val="24"/>
          <w:lang w:eastAsia="en-US"/>
        </w:rPr>
        <w:t xml:space="preserve"> </w:t>
      </w:r>
    </w:p>
    <w:p w14:paraId="6B4EED32"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The Problem: </w:t>
      </w:r>
      <w:r w:rsidRPr="00C913B2">
        <w:rPr>
          <w:rFonts w:ascii="Times New Roman" w:eastAsia="Times New Roman" w:hAnsi="Times New Roman" w:cs="Times New Roman"/>
          <w:color w:val="auto"/>
          <w:sz w:val="22"/>
          <w:szCs w:val="22"/>
          <w:lang w:eastAsia="en-US"/>
        </w:rPr>
        <w:t>The early system framework focused strictly on evaluating overall final exam performance. Testing revealed that students with excellent initial exam metrics who suddenly ceased attending class went completely unflagged until it was too late for preventive intervention. A related issue surfaced later during Orange model testing: a decision tree trained on data that included two pre-computed status columns returned a perfect 1.000 score on every evaluation metric, which was an immediate signal that the model was not really “learning” anything — it had direct access to a column that already encoded the answer.</w:t>
      </w:r>
    </w:p>
    <w:p w14:paraId="4DEE96C4" w14:textId="77777777" w:rsidR="00C913B2" w:rsidRPr="00C913B2" w:rsidRDefault="00C913B2" w:rsidP="00C913B2">
      <w:pPr>
        <w:spacing w:after="160" w:line="240" w:lineRule="auto"/>
        <w:ind w:left="360"/>
        <w:rPr>
          <w:rFonts w:ascii="Times New Roman" w:eastAsia="Times New Roman" w:hAnsi="Times New Roman" w:cs="Times New Roman"/>
          <w:color w:val="auto"/>
          <w:sz w:val="22"/>
          <w:szCs w:val="22"/>
          <w:lang w:eastAsia="en-US"/>
        </w:rPr>
      </w:pPr>
      <w:r w:rsidRPr="00C913B2">
        <w:rPr>
          <w:rFonts w:ascii="Times New Roman" w:eastAsia="Times New Roman" w:hAnsi="Times New Roman" w:cs="Times New Roman"/>
          <w:b/>
          <w:bCs/>
          <w:color w:val="auto"/>
          <w:sz w:val="22"/>
          <w:szCs w:val="22"/>
          <w:lang w:eastAsia="en-US"/>
        </w:rPr>
        <w:t xml:space="preserve">The Resolution: </w:t>
      </w:r>
      <w:r w:rsidRPr="00C913B2">
        <w:rPr>
          <w:rFonts w:ascii="Times New Roman" w:eastAsia="Times New Roman" w:hAnsi="Times New Roman" w:cs="Times New Roman"/>
          <w:color w:val="auto"/>
          <w:sz w:val="22"/>
          <w:szCs w:val="22"/>
          <w:lang w:eastAsia="en-US"/>
        </w:rPr>
        <w:t>We modified the core system logic to deploy a multi-criteria parallel trigger framework. The revised system monitors variables dynamically, immediately flagging a student if either their test average falls below 60% or their class attendance falls below 75%, rather than waiting for a final average. For the Orange leakage issue, we reassigned the two derived PASS/FAIL helper columns to a non-predictive (meta) role so the decision tree could only see the raw Average and Attendance % values, forcing it to rediscover the threshold logic on its own rather than shortcut through a pre-computed label.</w:t>
      </w:r>
    </w:p>
    <w:p w14:paraId="6F707581"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4"/>
          <w:szCs w:val="24"/>
          <w:lang w:eastAsia="en-US"/>
        </w:rPr>
      </w:pPr>
    </w:p>
    <w:p w14:paraId="675AA180"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at a glance.</w:t>
      </w:r>
    </w:p>
    <w:p w14:paraId="456028E3" w14:textId="77777777" w:rsid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3C8CE59" w14:textId="573A427C" w:rsidR="00C913B2" w:rsidRPr="00C913B2" w:rsidRDefault="00C913B2" w:rsidP="00C913B2">
      <w:pPr>
        <w:spacing w:after="100" w:afterAutospacing="1" w:line="240" w:lineRule="auto"/>
        <w:ind w:left="360"/>
        <w:jc w:val="both"/>
        <w:rPr>
          <w:rFonts w:ascii="Times New Roman" w:eastAsia="Times New Roman" w:hAnsi="Times New Roman" w:cs="Times New Roman"/>
          <w:color w:val="EE0000"/>
          <w:sz w:val="28"/>
          <w:szCs w:val="28"/>
          <w:lang w:eastAsia="en-US"/>
        </w:rPr>
      </w:pPr>
      <w:r w:rsidRPr="00C913B2">
        <w:rPr>
          <w:rFonts w:ascii="Times New Roman" w:eastAsia="Times New Roman" w:hAnsi="Times New Roman" w:cs="Times New Roman"/>
          <w:b/>
          <w:bCs/>
          <w:color w:val="EE0000"/>
          <w:sz w:val="28"/>
          <w:szCs w:val="28"/>
          <w:lang w:eastAsia="en-US"/>
        </w:rPr>
        <w:t>Answer:</w:t>
      </w:r>
    </w:p>
    <w:p w14:paraId="17521540"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t xml:space="preserve">Finalize Data Models: </w:t>
      </w:r>
      <w:r w:rsidRPr="00C913B2">
        <w:rPr>
          <w:rFonts w:ascii="Times New Roman" w:eastAsia="Times New Roman" w:hAnsi="Times New Roman" w:cs="Times New Roman"/>
          <w:color w:val="auto"/>
          <w:sz w:val="24"/>
          <w:szCs w:val="24"/>
          <w:lang w:eastAsia="en-US"/>
        </w:rPr>
        <w:t>Replace the mock dataset with real student data once it is provided, re-run the Orange workflow, and confirm the Decision Tree and Confusion Matrix results still hold on the real records.</w:t>
      </w:r>
    </w:p>
    <w:p w14:paraId="4306055A"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lastRenderedPageBreak/>
        <w:t xml:space="preserve">Refine Dashboards: </w:t>
      </w:r>
      <w:r w:rsidRPr="00C913B2">
        <w:rPr>
          <w:rFonts w:ascii="Times New Roman" w:eastAsia="Times New Roman" w:hAnsi="Times New Roman" w:cs="Times New Roman"/>
          <w:color w:val="auto"/>
          <w:sz w:val="24"/>
          <w:szCs w:val="24"/>
          <w:lang w:eastAsia="en-US"/>
        </w:rPr>
        <w:t>Polish the graphical visualization widgets and evaluation dashboard in Excel so a teacher can assess class risk levels at a glance, and validate that all KPI cards and charts recalculate correctly against the final dataset.</w:t>
      </w:r>
    </w:p>
    <w:p w14:paraId="59082403" w14:textId="77777777" w:rsidR="00C913B2" w:rsidRPr="00C913B2" w:rsidRDefault="00C913B2" w:rsidP="00C913B2">
      <w:pPr>
        <w:spacing w:after="100" w:afterAutospacing="1" w:line="240" w:lineRule="auto"/>
        <w:ind w:left="360"/>
        <w:jc w:val="both"/>
        <w:rPr>
          <w:rFonts w:ascii="Times New Roman" w:eastAsia="Times New Roman" w:hAnsi="Times New Roman" w:cs="Times New Roman"/>
          <w:color w:val="auto"/>
          <w:sz w:val="24"/>
          <w:szCs w:val="24"/>
          <w:lang w:eastAsia="en-US"/>
        </w:rPr>
      </w:pPr>
      <w:r w:rsidRPr="00C913B2">
        <w:rPr>
          <w:rFonts w:ascii="Times New Roman" w:eastAsia="Times New Roman" w:hAnsi="Times New Roman" w:cs="Times New Roman"/>
          <w:b/>
          <w:bCs/>
          <w:color w:val="auto"/>
          <w:sz w:val="24"/>
          <w:szCs w:val="24"/>
          <w:lang w:eastAsia="en-US"/>
        </w:rPr>
        <w:t xml:space="preserve">Final Report &amp; Reflection: </w:t>
      </w:r>
      <w:r w:rsidRPr="00C913B2">
        <w:rPr>
          <w:rFonts w:ascii="Times New Roman" w:eastAsia="Times New Roman" w:hAnsi="Times New Roman" w:cs="Times New Roman"/>
          <w:color w:val="auto"/>
          <w:sz w:val="24"/>
          <w:szCs w:val="24"/>
          <w:lang w:eastAsia="en-US"/>
        </w:rPr>
        <w:t>Finish drafting the technical system design sections and collaborate on writing the individual end-of-project reflection components regarding system constraints and ethical data tracking disclosures.</w:t>
      </w:r>
    </w:p>
    <w:p w14:paraId="73F6F398" w14:textId="77777777" w:rsidR="00C913B2" w:rsidRPr="00E766A3" w:rsidRDefault="00C913B2" w:rsidP="00C913B2">
      <w:pPr>
        <w:spacing w:after="100" w:afterAutospacing="1" w:line="240" w:lineRule="auto"/>
        <w:jc w:val="both"/>
        <w:rPr>
          <w:rFonts w:ascii="Times New Roman" w:eastAsia="Times New Roman" w:hAnsi="Times New Roman" w:cs="Times New Roman"/>
          <w:color w:val="auto"/>
          <w:sz w:val="24"/>
          <w:szCs w:val="24"/>
          <w:lang w:eastAsia="en-US"/>
        </w:rPr>
      </w:pP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 formulated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[Insert Shared Google Doc / Word Online Link Here]</w:t>
      </w:r>
    </w:p>
    <w:p w14:paraId="3AC30997" w14:textId="77777777" w:rsidR="00E766A3" w:rsidRP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[Insert Shared Folder / Repository Link Here]</w:t>
      </w:r>
    </w:p>
    <w:p w14:paraId="7C67E22C" w14:textId="6753A8FD" w:rsidR="00906A26" w:rsidRPr="00E766A3" w:rsidRDefault="00906A26" w:rsidP="009A1760">
      <w:pPr>
        <w:jc w:val="both"/>
        <w:rPr>
          <w:rFonts w:ascii="Times New Roman" w:eastAsiaTheme="majorEastAsia" w:hAnsi="Times New Roman" w:cs="Times New Roman"/>
          <w:color w:val="000000" w:themeColor="text1"/>
          <w:sz w:val="24"/>
          <w:szCs w:val="24"/>
        </w:rPr>
      </w:pPr>
    </w:p>
    <w:sectPr w:rsidR="00906A26" w:rsidRPr="00E766A3">
      <w:headerReference w:type="default" r:id="rId13"/>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F286" w14:textId="77777777" w:rsidR="00701E67" w:rsidRDefault="00701E67">
      <w:pPr>
        <w:spacing w:after="0" w:line="240" w:lineRule="auto"/>
      </w:pPr>
      <w:r>
        <w:separator/>
      </w:r>
    </w:p>
    <w:p w14:paraId="1F4A00A5" w14:textId="77777777" w:rsidR="00701E67" w:rsidRDefault="00701E67"/>
    <w:p w14:paraId="750782D8" w14:textId="77777777" w:rsidR="00701E67" w:rsidRDefault="00701E67"/>
  </w:endnote>
  <w:endnote w:type="continuationSeparator" w:id="0">
    <w:p w14:paraId="20F0C19E" w14:textId="77777777" w:rsidR="00701E67" w:rsidRDefault="00701E67">
      <w:pPr>
        <w:spacing w:after="0" w:line="240" w:lineRule="auto"/>
      </w:pPr>
      <w:r>
        <w:continuationSeparator/>
      </w:r>
    </w:p>
    <w:p w14:paraId="4F4090AE" w14:textId="77777777" w:rsidR="00701E67" w:rsidRDefault="00701E67"/>
    <w:p w14:paraId="7AFB4B95" w14:textId="77777777" w:rsidR="00701E67" w:rsidRDefault="00701E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Footer"/>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B31F1" w14:textId="77777777" w:rsidR="00701E67" w:rsidRDefault="00701E67">
      <w:pPr>
        <w:spacing w:after="0" w:line="240" w:lineRule="auto"/>
      </w:pPr>
      <w:r>
        <w:separator/>
      </w:r>
    </w:p>
    <w:p w14:paraId="7787E1C2" w14:textId="77777777" w:rsidR="00701E67" w:rsidRDefault="00701E67"/>
    <w:p w14:paraId="32ECCF61" w14:textId="77777777" w:rsidR="00701E67" w:rsidRDefault="00701E67"/>
  </w:footnote>
  <w:footnote w:type="continuationSeparator" w:id="0">
    <w:p w14:paraId="46D24ACD" w14:textId="77777777" w:rsidR="00701E67" w:rsidRDefault="00701E67">
      <w:pPr>
        <w:spacing w:after="0" w:line="240" w:lineRule="auto"/>
      </w:pPr>
      <w:r>
        <w:continuationSeparator/>
      </w:r>
    </w:p>
    <w:p w14:paraId="0C8C6315" w14:textId="77777777" w:rsidR="00701E67" w:rsidRDefault="00701E67"/>
    <w:p w14:paraId="00C1D07C" w14:textId="77777777" w:rsidR="00701E67" w:rsidRDefault="00701E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12917D26" w:rsidR="00496101" w:rsidRDefault="00462A92">
          <w:pPr>
            <w:pStyle w:val="Page"/>
          </w:pPr>
          <w:r>
            <w:t xml:space="preserve">Pg. </w:t>
          </w:r>
          <w:r>
            <w:fldChar w:fldCharType="begin"/>
          </w:r>
          <w:r>
            <w:instrText xml:space="preserve"> Page \# 0# </w:instrText>
          </w:r>
          <w:r>
            <w:fldChar w:fldCharType="separate"/>
          </w:r>
          <w:r w:rsidR="00E15976">
            <w:t>04</w:t>
          </w:r>
          <w:r>
            <w:fldChar w:fldCharType="end"/>
          </w:r>
        </w:p>
      </w:tc>
      <w:tc>
        <w:tcPr>
          <w:tcW w:w="288" w:type="dxa"/>
          <w:vAlign w:val="bottom"/>
        </w:tcPr>
        <w:p w14:paraId="4B2B8CFB" w14:textId="77777777" w:rsidR="00496101" w:rsidRDefault="00496101"/>
      </w:tc>
      <w:tc>
        <w:tcPr>
          <w:tcW w:w="8424" w:type="dxa"/>
          <w:vAlign w:val="bottom"/>
        </w:tcPr>
        <w:p w14:paraId="60CC58B7" w14:textId="26ED435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3353E">
            <w:rPr>
              <w:noProof/>
            </w:rPr>
            <w:instrText>Question One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3353E">
            <w:rPr>
              <w:noProof/>
            </w:rPr>
            <w:instrText>Question One</w:instrText>
          </w:r>
          <w:r w:rsidR="00982EEA">
            <w:rPr>
              <w:noProof/>
            </w:rPr>
            <w:fldChar w:fldCharType="end"/>
          </w:r>
          <w:r>
            <w:instrText xml:space="preserve"> </w:instrText>
          </w:r>
          <w:r>
            <w:fldChar w:fldCharType="separate"/>
          </w:r>
          <w:r w:rsidR="00D3353E">
            <w:rPr>
              <w:noProof/>
            </w:rPr>
            <w:t xml:space="preserve">Question One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4"/>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3"/>
  </w:num>
  <w:num w:numId="24" w16cid:durableId="1565412441">
    <w:abstractNumId w:val="8"/>
  </w:num>
  <w:num w:numId="25" w16cid:durableId="998311264">
    <w:abstractNumId w:val="10"/>
  </w:num>
  <w:num w:numId="26" w16cid:durableId="1358315989">
    <w:abstractNumId w:val="22"/>
  </w:num>
  <w:num w:numId="27" w16cid:durableId="389234255">
    <w:abstractNumId w:val="18"/>
  </w:num>
  <w:num w:numId="28" w16cid:durableId="1714383274">
    <w:abstractNumId w:val="7"/>
  </w:num>
  <w:num w:numId="29" w16cid:durableId="9537503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97AD6"/>
    <w:rsid w:val="000D22A0"/>
    <w:rsid w:val="000D4C6B"/>
    <w:rsid w:val="000E3EF6"/>
    <w:rsid w:val="000F1E1C"/>
    <w:rsid w:val="00120B6F"/>
    <w:rsid w:val="00153B1C"/>
    <w:rsid w:val="001779AF"/>
    <w:rsid w:val="00191523"/>
    <w:rsid w:val="001A3B3B"/>
    <w:rsid w:val="001B1FCA"/>
    <w:rsid w:val="001B67B2"/>
    <w:rsid w:val="001B698D"/>
    <w:rsid w:val="001B78F8"/>
    <w:rsid w:val="001C53C3"/>
    <w:rsid w:val="00206680"/>
    <w:rsid w:val="00212B79"/>
    <w:rsid w:val="00224EE0"/>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689F"/>
    <w:rsid w:val="0059257D"/>
    <w:rsid w:val="005A5F00"/>
    <w:rsid w:val="005B301B"/>
    <w:rsid w:val="005C3A69"/>
    <w:rsid w:val="005C407A"/>
    <w:rsid w:val="005C6A66"/>
    <w:rsid w:val="006051A8"/>
    <w:rsid w:val="00616551"/>
    <w:rsid w:val="00616DFB"/>
    <w:rsid w:val="0062452D"/>
    <w:rsid w:val="006301F4"/>
    <w:rsid w:val="00675688"/>
    <w:rsid w:val="00677C04"/>
    <w:rsid w:val="00681D1A"/>
    <w:rsid w:val="00694E9A"/>
    <w:rsid w:val="006B390A"/>
    <w:rsid w:val="006C35C7"/>
    <w:rsid w:val="006D608E"/>
    <w:rsid w:val="006E745D"/>
    <w:rsid w:val="00701E67"/>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37F04"/>
    <w:rsid w:val="009644CA"/>
    <w:rsid w:val="00966585"/>
    <w:rsid w:val="00966F37"/>
    <w:rsid w:val="00975C59"/>
    <w:rsid w:val="00977287"/>
    <w:rsid w:val="00980A5C"/>
    <w:rsid w:val="00982EEA"/>
    <w:rsid w:val="00986F59"/>
    <w:rsid w:val="009912AC"/>
    <w:rsid w:val="009A1760"/>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4784E"/>
    <w:rsid w:val="00B65E54"/>
    <w:rsid w:val="00B916D5"/>
    <w:rsid w:val="00BE498F"/>
    <w:rsid w:val="00BF1678"/>
    <w:rsid w:val="00C00EF6"/>
    <w:rsid w:val="00C27B90"/>
    <w:rsid w:val="00C574A4"/>
    <w:rsid w:val="00C777FA"/>
    <w:rsid w:val="00C85AB4"/>
    <w:rsid w:val="00C86AF2"/>
    <w:rsid w:val="00C913B2"/>
    <w:rsid w:val="00CC442B"/>
    <w:rsid w:val="00CD4929"/>
    <w:rsid w:val="00D122C8"/>
    <w:rsid w:val="00D156D6"/>
    <w:rsid w:val="00D21851"/>
    <w:rsid w:val="00D27897"/>
    <w:rsid w:val="00D3353E"/>
    <w:rsid w:val="00D502AC"/>
    <w:rsid w:val="00D52502"/>
    <w:rsid w:val="00D568E3"/>
    <w:rsid w:val="00D707B8"/>
    <w:rsid w:val="00DD3D72"/>
    <w:rsid w:val="00DE230E"/>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table" w:styleId="PlainTable1">
    <w:name w:val="Plain Table 1"/>
    <w:basedOn w:val="TableNormal"/>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semiHidden/>
    <w:rsid w:val="00E766A3"/>
    <w:rPr>
      <w:rFonts w:asciiTheme="majorHAnsi" w:eastAsiaTheme="majorEastAsia" w:hAnsiTheme="majorHAnsi" w:cstheme="majorBidi"/>
      <w:i/>
      <w:iCs/>
      <w:color w:val="BF2B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97AD6"/>
    <w:rsid w:val="001A632E"/>
    <w:rsid w:val="00224EE0"/>
    <w:rsid w:val="002E266A"/>
    <w:rsid w:val="00324ACF"/>
    <w:rsid w:val="00404CC1"/>
    <w:rsid w:val="00496C97"/>
    <w:rsid w:val="004A7EE6"/>
    <w:rsid w:val="005C6A66"/>
    <w:rsid w:val="005E024E"/>
    <w:rsid w:val="00660EF5"/>
    <w:rsid w:val="00695677"/>
    <w:rsid w:val="006A6313"/>
    <w:rsid w:val="00827796"/>
    <w:rsid w:val="008A4AE7"/>
    <w:rsid w:val="00902777"/>
    <w:rsid w:val="0092262D"/>
    <w:rsid w:val="00977680"/>
    <w:rsid w:val="00A53609"/>
    <w:rsid w:val="00B4602D"/>
    <w:rsid w:val="00C40158"/>
    <w:rsid w:val="00C77297"/>
    <w:rsid w:val="00CC6F9F"/>
    <w:rsid w:val="00D248BA"/>
    <w:rsid w:val="00D56FB7"/>
    <w:rsid w:val="00E552F8"/>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0</TotalTime>
  <Pages>5</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Mid-Project Progress Report</vt:lpstr>
    </vt:vector>
  </TitlesOfParts>
  <Company>Students Details:</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Eslam Aboelnaga‎</cp:lastModifiedBy>
  <cp:revision>2</cp:revision>
  <dcterms:created xsi:type="dcterms:W3CDTF">2026-07-11T12:04:00Z</dcterms:created>
  <dcterms:modified xsi:type="dcterms:W3CDTF">2026-07-11T12:04:00Z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