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YOLOv11 ve Çoklu Nesne Takip Sistemlerinde Gelişmiş İhlal Tespit Mimarisi: Kimlik Dalgalanması ve CPU Optimizasyonu Üzerine Teknik Bir Analiz</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Bilgisayarlı görü dünyasında nesne tespiti ve çoklu nesne takibi (Multi-Object Tracking - MOT), güvenlik sistemlerinden otonom araçlara kadar geniş bir yelpazede kritik bir rol oynamaktadır. YOLO (You Only Look Once) ailesinin en son üyesi olan YOLOv11, önceki sürümlerin üzerine inşa edilen mimari iyileştirmelerle, özellikle kaynak kısıtlı uç cihazlarda ve CPU tabanlı sunucularda yüksek performans vaat etmektedir. Ancak, nesne tespiti tek başına bir video akışındaki olayları anlamlandırmak için yeterli değildir; nesnelerin zaman içindeki sürekliliğini sağlamak için ByteTrack veya BoTSORT gibi takip algoritmalarına ihtiyaç duyulur. Bu tür entegre sistemlerde karşılaşılan en yaygın ve yıkıcı sorunlardan biri, "Kimlik Dalgalanması" (ID Flickering) sonucunda ortaya çıkan mükerrer ihlal bildirimleridir. Bir nesnenin takibinin anlık olarak kopması ve sistemin aynı fiziksel varlığa yeni bir kimlik ataması, güvenlik operatörleri için yönetilmesi imkansız bir alarm yığınına yol açar. Bu rapor, YOLOv11 mimarisini temel alarak, CPU üzerinde çalışan gerçek zamanlı takip sistemlerinde kimlik kararlılığını artırma, spam alarmları engelleme ve donanım performansını maksimize etme stratejilerini derinlemesine incelemektedir.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Çoklu Nesne Takibi Algoritmalarının Karşılaştırmalı Teknik Analizi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Gerçek zamanlı bir ihlal tespit sisteminin kalbinde yer alan takip algoritması, tespit edilen nesne kutuları (bounding boxes) ile mevcut takip izleri (tracklets) arasındaki veri ilişkilendirme (data association) problemini çözer. CPU tabanlı bir dağıtımda, algoritmanın hesaplama maliyeti ile takip doğruluğu arasındaki denge hayati önem taşır. Literatürde öne çıkan ByteTrack, BoTSORT ve StrongSORT algoritmaları, bu dengeyi farklı yaklaşımlarla kurmaya çalışmaktadır.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ByteTrack, takip-tabanlı-tespit (Tracking-by-Detection) paradigmasında bir devrim yaratan "her tespiti kullanma" felsefesi üzerine kuruludur. Geleneksel takipçiler, düşük güven puanına (confidence score) sahip tespitleri gürültü olarak kabul edip elerken, ByteTrack bu düşük puanlı kutuların oklüzyon (perdelenme) veya hareket bulanıklığı yaşayan gerçek nesneler olabileceğini varsayar. Algoritma, yüksek puanlı tespitleri mevcut izlerle eşleştirdikten sonra, geri kalan izleri düşük puanlı tespitlerle ikinci bir aşamada eşleştirir.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Bu yöntem, özellikle kalabalık ortamlarda nesne sürekliliğini sağlamak için son derece verimlidir ve derin görünüm özellikleri (appearance features) kullanmadığı için CPU üzerinde en hızlı çalışan takipçidir.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BoTSORT, ByteTrack'in iki aşamalı eşleştirme mantığını devralırken, üzerine Küresel Hareket Kompanzasyonu (Global Motion Compensation - GMC) ve isteğe bağlı Re-ID (Yeniden Tanımlama) modülleri ekler. GMC, kamera sarsıntılarından kaynaklanan sahte hareketleri Kalman filtresi tahminlerinden arındırmak için kritik bir öneme sahiptir. Özellikle dış mekanlarda rüzgar nedeniyle titreyen kameralarda, BoTSORT'un sunduğu bu özellik ID değişimlerini minimize eder.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Ancak, GMC işlemi (özellikle ORB veya SIFT tabanlıysa) CPU üzerinde ek bir yük oluşturabilir; bu nedenle CPU tabanlı sistemlerde "sparseOptFlow" gibi daha hafif GMC yöntemleri tercih edilmelidir.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StrongSORT ise "güçlü" bir DeepSORT varyantı olarak tanımlanır ve derin bir görünüm özniteliği çıkarıcıyı (appearance descriptor) temel alır. Her bir tespit edilen nesne için bir CNN modelinin (genellikle OSNet) çalıştırılması, nesneler arası benzerlikleri renk ve doku düzeyinde anlamayı sağlar. Bu, oklüzyon sonrası geri kazanım (re-acquisition) başarısını en üst düzeye çıkarır.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Ne var ki, her nesne için ek bir çıkarım (inference) adımı gerektirmesi, StrongSORT'u CPU tabanlı gerçek zamanlı sistemler için genellikle fazla ağır kılar.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Takip Algoritmalarının Performans Metrikleri Karşılaştırması</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Aşağıdaki tablo, CPU odaklı bir senaryoda bu üç takipçinin karakteristik özelliklerini ve beklenen performans değerlerini özetlemektedir: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Algoritma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İşlem Hızı (CPU)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 Kararlılığı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Karmaşıklık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Temel Mekanizma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ByteTrack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Çok Yüksek (&gt;50 FPS)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Orta - Yüksek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Düşük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IoU + Kalman Filtresi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BoTSORT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Orta (15-30 FPS)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Çok Yüksek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IoU + GMC + Re-ID (opsiyonel)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StrongSORT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Düşük (&lt;10 FPS)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Yüksek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Yüksek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Derin Görünüm Öznitelikleri</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CPU üzerindeki bir ihlal tespit sistemi için ByteTrack, hız ve doğruluk arasındaki en optimal noktayı sunarken; kamera hareketinin olduğu veya nesnelerin birbirine çok benzediği zorlayıcı sahnelerde BoTSORT'un parametrik optimizasyonu daha güvenilir sonuçlar vermektedir.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Kimlik Dalgalanması (ID Flickering) ve Parametre Optimizasyonu</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Sistemin "aynı nesneye farklı zamanlarda farklı ID'ler ataması" olarak tanımlanan kimlik dalgalanması, genellikle detektörün güven eşiğinin altına düşen anlık kare kayıplarıyla tetiklenir. Bu durum, özellikle nesne yasaklı bir bölgenin içindeyken gerçekleştiğinde, her yeni ID için bir alarm üretilmesine neden olur. Takipçi parametrelerinin doğru yapılandırılması, bu dalgalanmayı yazılımsal düzeyde sönümleyebilir.</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Kritik Parametrelerin Kalibrasyonu</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Takipçinin "hafızasını" ve "eşleştirme esnekliğini" kontrol eden temel parametreler track_buffer, track_high_thresh ve match_thresh olarak öne çıkar.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track_buffer parametresi, bir nesnenin görüntüden kaybolduktan sonra kaç kare boyunca sistem hafızasında tutulacağını belirler. Standart 30 FPS bir video akışında, bu değerin 300-600 kare (10-20 saniye) gibi yüksek bir seviyeye çıkarılması, nesnenin bir sütunun arkasından geçmesi veya yoğun bir oklüzyona uğraması durumunda bile aynı ID ile geri kazanılmasını sağlar.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CPU üzerindeki bellek maliyeti, bu tamponun artırılmasıyla doğrusal olarak artar ancak bu artış modern sistemler için genellikle ihmal edilebilir düzeydedir.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match_thresh (veya proximity_thresh), mevcut bir iz ile yeni bir tespit arasındaki maksimum mesafe (genellikle IoU cinsinden) eşiğini belirler. Bu değerin 0.8 gibi yüksek bir seviyeye çekilmesi, eşleştirmenin daha katı yapılmasına ve yanlış ID atamalarının azalmasına yardımcı olur.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Ancak, eğer sistemin FPS değeri düşükse (örneğin 10 FPS altı), nesneler kareler arasında çok büyük mesafeler kat edeceği için bu eşiğin daha gevşek (0.6 - 0.7) tutulması gerekebilir.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track_high_thresh ve track_low_thresh değerleri, ByteTrack'in iki aşamalı mantığının sınırlarını belirler. İlk aşamada sadece track_high_thresh (örneğin 0.3 - 0.5) üzerindeki tespitler işleme alınırken, ikinci aşamada track_low_thresh (örneğin 0.1) üzerindeki tüm kutular potansiyel eşleşme olarak değerlendirilir.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Bu, düşük ışıkta konfidansı düşen nesnelerin sistemden düşmesini engeller.</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Mekansal Soğuma (Spatial Cooldown) ve ID-Bağımsız Filtreleme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Takipçi ne kadar mükemmel optimize edilirse edilsin, fiziksel dünyadaki karmaşıklıklar (yansımalar, tam oklüzyonlar) nedeniyle ID değişimleri kaçınılmazdır. Bu noktada, mimarinin "ID-Bağımsız" bir koruma katmanına sahip olması gerekir. Mekansal soğuma mekanizması, bir ihlal bildirimi tetiklendiğinde bu olayı sadece ID ile değil, konum (pixel coordinates) ve zaman damgası (timestamp) ile kaydeder.</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Konum Tabanlı Cooldown Algoritması</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Verimli bir mekansal soğuma sistemi için "Alarm Ledger" (Alarm Defteri) adı verilen bir veri yapısı tasarlanmalıdır. Bir ihlal tespit edildiğinde sistem şu adımları izler: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Yeni tespit edilen nesnenin merkezi (</w:t>
      </w:r>
      <w:r w:rsidDel="00000000" w:rsidR="00000000" w:rsidRPr="00000000">
        <w:rPr>
          <w:rFonts w:ascii="Google Sans" w:cs="Google Sans" w:eastAsia="Google Sans" w:hAnsi="Google Sans"/>
          <w:color w:val="1f1f1f"/>
        </w:rPr>
        <w:drawing>
          <wp:inline distB="19050" distT="19050" distL="19050" distR="19050">
            <wp:extent cx="284559" cy="227648"/>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84559" cy="2276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veya ayak ucu (</w:t>
      </w:r>
      <w:r w:rsidDel="00000000" w:rsidR="00000000" w:rsidRPr="00000000">
        <w:rPr>
          <w:rFonts w:ascii="Google Sans" w:cs="Google Sans" w:eastAsia="Google Sans" w:hAnsi="Google Sans"/>
          <w:color w:val="1f1f1f"/>
        </w:rPr>
        <w:drawing>
          <wp:inline distB="19050" distT="19050" distL="19050" distR="19050">
            <wp:extent cx="1046112" cy="228243"/>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046112" cy="2282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koordinatları hesaplanır. Yasaklı bölge ihlallerinde ayak ucu koordinatı, perspektif hatalarını önlemek için en güvenilir noktadır.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Ledger içerisinde, son </w:t>
      </w:r>
      <w:r w:rsidDel="00000000" w:rsidR="00000000" w:rsidRPr="00000000">
        <w:rPr>
          <w:rFonts w:ascii="Google Sans" w:cs="Google Sans" w:eastAsia="Google Sans" w:hAnsi="Google Sans"/>
          <w:color w:val="1f1f1f"/>
        </w:rPr>
        <w:drawing>
          <wp:inline distB="19050" distT="19050" distL="19050" distR="19050">
            <wp:extent cx="133350" cy="2286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3350"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saniye (örneğin 5-10 saniye) içinde aynı sınıftan (class_id) bir nesne için alarm üretilip üretilmediği kontrol edilir. Eğer yeni tespit, mevcut bir alarm kaydına </w:t>
      </w:r>
      <w:r w:rsidDel="00000000" w:rsidR="00000000" w:rsidRPr="00000000">
        <w:rPr>
          <w:rFonts w:ascii="Google Sans" w:cs="Google Sans" w:eastAsia="Google Sans" w:hAnsi="Google Sans"/>
          <w:color w:val="1f1f1f"/>
        </w:rPr>
        <w:drawing>
          <wp:inline distB="19050" distT="19050" distL="19050" distR="19050">
            <wp:extent cx="141387" cy="22622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41387" cy="22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piksellik bir yarıçap (Euclidean distance) içindeyse, sistem bu olayı "takip eden bir ID dalgalanması" olarak işaretler ve bildirimi baskılar.</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yarıçap ve zaman dengesi, sahneye göre dinamik olarak ayarlanabilir. Örneğin, bir yayanın ortalama hızı ve kameranın görüş açısı dikkate alınarak, </w:t>
      </w:r>
      <w:r w:rsidDel="00000000" w:rsidR="00000000" w:rsidRPr="00000000">
        <w:rPr>
          <w:rFonts w:ascii="Google Sans" w:cs="Google Sans" w:eastAsia="Google Sans" w:hAnsi="Google Sans"/>
          <w:color w:val="1f1f1f"/>
        </w:rPr>
        <w:drawing>
          <wp:inline distB="19050" distT="19050" distL="19050" distR="19050">
            <wp:extent cx="141387" cy="22622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41387" cy="22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değeri bir insanın kapladığı ortalama piksel genişliğine (örneğin 100 piksel) set edilebilir. Zaman kontrolü (</w:t>
      </w:r>
      <w:r w:rsidDel="00000000" w:rsidR="00000000" w:rsidRPr="00000000">
        <w:rPr>
          <w:rFonts w:ascii="Google Sans" w:cs="Google Sans" w:eastAsia="Google Sans" w:hAnsi="Google Sans"/>
          <w:color w:val="1f1f1f"/>
        </w:rPr>
        <w:drawing>
          <wp:inline distB="19050" distT="19050" distL="19050" distR="19050">
            <wp:extent cx="133350" cy="2286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3350"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nesnenin bölgeden normal şartlarda çıkış süresinden kısa, ancak tracker'ın hata yapma sıklığından uzun olmalıdır.</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Histerezis Mantığı ve Karar Birikimi</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Histerezis (gecikmeli tepki) mantığı, bir ihlalin "gerçek" olduğuna karar vermeden önce belirli bir kanıt birikimi arar. Bu, özellikle detektörün bir nesneyi arka plan gürültüsüyle karıştırdığı anlık yanlış pozitifleri (false positives) temizlemek için en güçlü silahtır.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kareden </w:t>
      </w:r>
      <w:r w:rsidDel="00000000" w:rsidR="00000000" w:rsidRPr="00000000">
        <w:rPr>
          <w:rFonts w:ascii="Google Sans" w:cs="Google Sans" w:eastAsia="Google Sans" w:hAnsi="Google Sans"/>
          <w:color w:val="1f1f1f"/>
        </w:rPr>
        <w:drawing>
          <wp:inline distB="19050" distT="19050" distL="19050" distR="19050">
            <wp:extent cx="198983" cy="227409"/>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98983"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tanesinde bölgede olma kuralı (M-out-of-N), en yaygın histerezis yöntemidir.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Örneğin, bir nesne yasaklı bölgeye girdiğinde alarm hemen çalmaz; nesnenin son 15 karelik geçmişinin en az 10 karesinde bölge içinde olduğu doğrulanana kadar beklenir. Bu yöntem, bölge sınırında "gezen" nesnelerin sürekli alarm üretmesini (edge flickering) de engeller.</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Ayrıca, "Güven Skoru Birikimi" (Confidence Accumulation) yöntemiyle, nesnenin ardışık karelerdeki konfidan puanları toplanarak belirli bir eşiği geçmesi beklenebilir. Bu, takipçinin anlık olarak kaybettiği nesneyi yeni bir ID ile bulması durumunda bile, yeni ID'nin belirli bir kararlılığa ulaşana kadar "sessiz" kalmasını sağlar.</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YOLOv11'in CPU Üzerinde Optimizasyonu</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Bir takip sisteminin doğruluğu, saniyede işlediği kare sayısına (FPS) doğrudan bağımlıdır. Düşük FPS, nesnelerin iki kare arasında kat ettiği mesafeyi artırır, bu da Kalman filtresinin tahmin hatasını büyütür ve IoU tabanlı eşleştirmeyi imkansız hale getirir.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YOLOv11 modellerini CPU üzerinde en yüksek hızda çalıştırmak için model dönüşümü ve nicemleme (quantization) stratejileri zorunludur.</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OpenVINO ve ONNX Runtime Karşılaştırması</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Intel tabanlı CPU sistemleri için OpenVINO (Open Visual Inference and Neural network Optimization), donanıma özel optimizasyonlar sunarak standart PyTorch çıkarımına göre 3 kata kadar hız artışı sağlayabilir.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OpenVINO'nun sunduğu asenkron çıkarım (asynchronous inference) yeteneği, CPU'nun bir yandan deteksiyon yaparken diğer yandan bir sonraki kareyi ön-işlemeye (preprocessing) tabi tutmasına olanak tanır.</w:t>
      </w:r>
      <w:r w:rsidDel="00000000" w:rsidR="00000000" w:rsidRPr="00000000">
        <w:rPr>
          <w:rFonts w:ascii="Google Sans" w:cs="Google Sans" w:eastAsia="Google Sans" w:hAnsi="Google Sans"/>
          <w:color w:val="444746"/>
          <w:sz w:val="24"/>
          <w:szCs w:val="24"/>
          <w:vertAlign w:val="superscript"/>
          <w:rtl w:val="0"/>
        </w:rPr>
        <w:t xml:space="preserve">22</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CPU Performansı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Avantajı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PyTorch (.pt)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Düşük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Geliştirme kolaylığı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ONNX (.onnx)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Orta - Yüksek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Geniş platform desteği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OpenVINO (.xml)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Yüksek (Intel)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Donanım seviyesinde optimizasyon</w:t>
            </w:r>
          </w:p>
        </w:tc>
      </w:tr>
    </w:tbl>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INT8 Nicemleme (Quantization)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YOLOv11'in ağırlıklarının 32-bit kayan noktadan (FP32) 8-bit tam sayıya (INT8) dönüştürülmesi, CPU üzerindeki bellek bant genişliği ihtiyacını ve matematiksel işlem yükünü ciddi oranda düşürür.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Her ne kadar bu işlem modelin doğruluğunda (mAP) %1-2'lik küçük bir kayba neden olsa da, FPS değerindeki artış takipçinin daha stabil çalışmasını sağlayarak bu kaybı fazlasıyla telafi eder. INT8 dönüşümü için modelin eğitim sonrası nicemleme (Post-Training Quantization - PTQ) araçlarıyla bir kalibrasyon veri seti üzerinden geçirilmesi önerilir.</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Frame Skipping ve Hibrit Güncelleme Stratejileri</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CPU üzerindeki darboğazı aşmak için kullanılan en etkili stratejilerden biri, nesne tespiti (inference) ve nesne takibi (tracking) adımlarını farklı frekanslarda çalıştırmaktır.</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Çıkarım Atlama (Inference Skipping) Mantığı</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YOLOv11 gibi derin öğrenme modelleri hesaplama açısından pahalıyken, ByteTrack'in kullandığı Kalman filtresi ve IoU eşleştirmesi CPU için son derece hafiftir. Bu nedenle sistem, her karede YOLO çalıştırmak yerine her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karede çıkarım yapabilir. Aradaki karelerde ise takipçi, nesnenin bir önceki karedeki hız ve yön bilgilerini (velocity vectors) kullanarak konum tahmini yapar.</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Tam Kare (Full Frame):</w:t>
      </w:r>
      <w:r w:rsidDel="00000000" w:rsidR="00000000" w:rsidRPr="00000000">
        <w:rPr>
          <w:rFonts w:ascii="Google Sans" w:cs="Google Sans" w:eastAsia="Google Sans" w:hAnsi="Google Sans"/>
          <w:color w:val="1f1f1f"/>
          <w:rtl w:val="0"/>
        </w:rPr>
        <w:t xml:space="preserve"> YOLO çalıştırılır, yeni tespitler alınır, takipçi güncellenir (Update).</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Atlanan Kare (Skipped Frame):</w:t>
      </w:r>
      <w:r w:rsidDel="00000000" w:rsidR="00000000" w:rsidRPr="00000000">
        <w:rPr>
          <w:rFonts w:ascii="Google Sans" w:cs="Google Sans" w:eastAsia="Google Sans" w:hAnsi="Google Sans"/>
          <w:color w:val="1f1f1f"/>
          <w:rtl w:val="0"/>
        </w:rPr>
        <w:t xml:space="preserve"> YOLO çalıştırılmaz. Takipçi, nesnenin mevcut hız vektörüne göre bir sonraki konumunu tahmin eder (Predict). İhlal bölgesi kontrolü bu tahmin edilen koordinat üzerinden yapılmaya devam edilir.</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 yaklaşım, CPU yükünü %50-70 oranında azaltırken akıcılığı artırır. Ancak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değerinin (atlanan kare sayısı) çok yüksek tutulması (örneğin 5'ten fazla), nesnenin ani yön değiştirmesi durumunda takipçinin nesneyi kaçırmasına yol açabilir.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Gelişmiş İhlal Kontrolü: Poligon Bölgeler ve Anchor Noktaları</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İhlal tespiti sadece bir nesnenin varlığını değil, onun yasaklı alanla olan geometrik ilişkisini anlamayı gerektirir. Bounding box (sınırlayıcı kutu) tabanlı kontroller, özellikle nesnenin kutusunun bölgeye değdiği ancak nesnenin kendisinin dışarıda olduğu "perspektif taşmaları" nedeniyle çok sayıda yanlış alarm üretir.</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Bottom-Center Tetikleme Noktası</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kütüphaneler (örneğin Supervision), nesne kutusu içinde belirli "anchor" noktaları tanımlanmasına izin verir. Bir yayanın veya aracın yasaklı bölgeye girip girmediğini kontrol ederken, kutunun tamamı yerine BOTTOM_CENTER (alt-orta) noktası kullanılmalıdır.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Bu nokta, nesnenin yere bastığı koordinatı temsil eder. Eğer bu nokta poligonun içindeyse, nesne fiziksel olarak bölgededir. Bu basit geometrik kısıtlama, kameranın yüksek açıyla baktığı senaryolarda yanlış alarmları %60'ın üzerinde azaltmaktadır.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Dinamik Bölge Kaydı</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Eğer kamera sabit değilse (örneğin PTZ veya rüzgarla sallanan bir direk), poligon bölgelerin görüntü üzerindeki koordinatları geçersiz kalabilir. BoTSORT'un GMC özelliği burada devreye girer; kamera hareketini hesaplayarak poligon koordinatlarını her karede yeniden haritalandırabilir (re-mapping). Ancak daha kararlı bir CPU performansı için kameranın fiziksel olarak sabitlenmesi veya yazılımsal olarak ufuk çizgisi stabilizasyonu yapılması önerilir.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Mimari Öneriler ve Uygulama Yol Haritası</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Bir YOLOv11 tabanlı ihlal tespit sistemini profesyonel bir düzeye taşımak için aşağıdaki mimari adımların sırasıyla uygulanması önerilir:</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Model Optimizasyonu:</w:t>
      </w:r>
      <w:r w:rsidDel="00000000" w:rsidR="00000000" w:rsidRPr="00000000">
        <w:rPr>
          <w:rFonts w:ascii="Google Sans" w:cs="Google Sans" w:eastAsia="Google Sans" w:hAnsi="Google Sans"/>
          <w:color w:val="1f1f1f"/>
          <w:rtl w:val="0"/>
        </w:rPr>
        <w:t xml:space="preserve"> YOLOv11 modelini OpenVINO formatına dönüştürün ve mümkünse INT8 nicemlemesi yapın. Çıkarım adımını asenkron bir thread içine alarak ana uygulama döngüsünün bloklanmasını engelleyin.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Takipçi Yapılandırması:</w:t>
      </w:r>
      <w:r w:rsidDel="00000000" w:rsidR="00000000" w:rsidRPr="00000000">
        <w:rPr>
          <w:rFonts w:ascii="Google Sans" w:cs="Google Sans" w:eastAsia="Google Sans" w:hAnsi="Google Sans"/>
          <w:color w:val="1f1f1f"/>
          <w:rtl w:val="0"/>
        </w:rPr>
        <w:t xml:space="preserve"> ByteTrack kullanıyorsanız track_buffer değerini video FPS değerinin en az 10 katı olacak şekilde (örneğin 30 FPS için 300) set edin. match_thresh değerini sahnenizdeki nesne yoğunluğuna göre 0.7 - 0.8 arasında optimize edin.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Histerezis Katmanı:</w:t>
      </w:r>
      <w:r w:rsidDel="00000000" w:rsidR="00000000" w:rsidRPr="00000000">
        <w:rPr>
          <w:rFonts w:ascii="Google Sans" w:cs="Google Sans" w:eastAsia="Google Sans" w:hAnsi="Google Sans"/>
          <w:color w:val="1f1f1f"/>
          <w:rtl w:val="0"/>
        </w:rPr>
        <w:t xml:space="preserve"> Bir nesneyi "ihlalci" olarak etiketlemeden önce en az 10 kare boyunca bölge içinde kalmasını şart koşun. Eğer takipçi bir ID switch yaşarsa, yeni ID'nin de bu 10 karelik süreci baştan tamamlaması gerekecektir.</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Mekansal Soğuma Filtresi:</w:t>
      </w:r>
      <w:r w:rsidDel="00000000" w:rsidR="00000000" w:rsidRPr="00000000">
        <w:rPr>
          <w:rFonts w:ascii="Google Sans" w:cs="Google Sans" w:eastAsia="Google Sans" w:hAnsi="Google Sans"/>
          <w:color w:val="1f1f1f"/>
          <w:rtl w:val="0"/>
        </w:rPr>
        <w:t xml:space="preserve"> Her alarmı bir (timestamp, center_point, class) tupple'ı olarak bir listede saklayın. Yeni bir alarm tetiklenmeden önce bu listeyi tarayıp, aynı konumda ve yakın zamanda (örneğin 5 saniye) bir alarm verilip verilmediğini kontrol eden bir "Duplicate Alert Suppressor" (Mükerrer Alarm Baskılayıcı) modülü yazın.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Geometrik Hassasiyet:</w:t>
      </w:r>
      <w:r w:rsidDel="00000000" w:rsidR="00000000" w:rsidRPr="00000000">
        <w:rPr>
          <w:rFonts w:ascii="Google Sans" w:cs="Google Sans" w:eastAsia="Google Sans" w:hAnsi="Google Sans"/>
          <w:color w:val="1f1f1f"/>
          <w:rtl w:val="0"/>
        </w:rPr>
        <w:t xml:space="preserve"> İhlal kontrolünü poligon maskeler üzerinde, nesnenin sadece BOTTOM_CENTER noktasına bakarak gerçekleştirin. Bu, özellikle büyük araçların (otobüs, kamyon) kutu kenarlarının yanlışlıkla yasaklı bölgeye değmesiyle oluşan spam'leri bitirecektir.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Sonuç</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YOLOv11 ve modern takipçilerin (ByteTrack/BoTSORT) birleşimi, CPU üzerinde bile yüksek doğruluklu sistemler inşa edilmesine olanak tanımaktadır. Ancak "Mükerrer İhlal Bildirimleri" sorunu, sadece daha iyi bir yapay zeka modeliyle değil, akıllı bir olay yönetim mimarisiyle çözülebilir. ID-bağımsız mekansal soğuma, histerezis mantığı ve alt-nokta tetikleme stratejileri bir araya getirildiğinde, sistem yazılımsal hatalara (ID Switching) karşı bağışıklık kazanır. CPU optimizasyonları (OpenVINO, INT8) ise bu karmaşık mantık katmanlarının gerçek zamanlı olarak çalışabilmesi için gereken donanım bütçesini sağlar. Sonuç olarak, bu stratejilerle güçlendirilmiş bir gözetim sistemi, operatörleri spam alarmlarla boğmak yerine, sadece gerçek ve doğrulanmış güvenlik tehditlerine odaklanmalarını sağlayacak bir verimlilik sunacaktır.</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Top AI Multi-Object Trackers Perform in Real-World Scenarios? - Veroke, accessed May 6, 2026, </w:t>
      </w:r>
      <w:hyperlink r:id="rId12">
        <w:r w:rsidDel="00000000" w:rsidR="00000000" w:rsidRPr="00000000">
          <w:rPr>
            <w:rFonts w:ascii="Google Sans" w:cs="Google Sans" w:eastAsia="Google Sans" w:hAnsi="Google Sans"/>
            <w:color w:val="0000ee"/>
            <w:sz w:val="24"/>
            <w:szCs w:val="24"/>
            <w:u w:val="single"/>
            <w:rtl w:val="0"/>
          </w:rPr>
          <w:t xml:space="preserve">https://www.veroke.com/insights/how-top-ai-multi-object-trackers-perform-in-real-world-scenarios/</w:t>
        </w:r>
      </w:hyperlink>
      <w:r w:rsidDel="00000000" w:rsidR="00000000" w:rsidRPr="00000000">
        <w:rPr>
          <w:rtl w:val="0"/>
        </w:rPr>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Video Object Tracking Algorithms in 2025: A Technical Deep Dive - Taskmonk, accessed May 6, 2026, </w:t>
      </w:r>
      <w:hyperlink r:id="rId13">
        <w:r w:rsidDel="00000000" w:rsidR="00000000" w:rsidRPr="00000000">
          <w:rPr>
            <w:rFonts w:ascii="Google Sans" w:cs="Google Sans" w:eastAsia="Google Sans" w:hAnsi="Google Sans"/>
            <w:color w:val="0000ee"/>
            <w:sz w:val="24"/>
            <w:szCs w:val="24"/>
            <w:u w:val="single"/>
            <w:rtl w:val="0"/>
          </w:rPr>
          <w:t xml:space="preserve">https://www.taskmonk.ai/blogs/video-object-tracking-algorithms-guide</w:t>
        </w:r>
      </w:hyperlink>
      <w:r w:rsidDel="00000000" w:rsidR="00000000" w:rsidRPr="00000000">
        <w:rPr>
          <w:rtl w:val="0"/>
        </w:rPr>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Analysis of Kalman Filter based Object Tracking Methods for Fast-Moving Tiny Objects, accessed May 6, 2026, </w:t>
      </w:r>
      <w:hyperlink r:id="rId14">
        <w:r w:rsidDel="00000000" w:rsidR="00000000" w:rsidRPr="00000000">
          <w:rPr>
            <w:rFonts w:ascii="Google Sans" w:cs="Google Sans" w:eastAsia="Google Sans" w:hAnsi="Google Sans"/>
            <w:color w:val="0000ee"/>
            <w:sz w:val="24"/>
            <w:szCs w:val="24"/>
            <w:u w:val="single"/>
            <w:rtl w:val="0"/>
          </w:rPr>
          <w:t xml:space="preserve">https://arxiv.org/html/2509.18451v1</w:t>
        </w:r>
      </w:hyperlink>
      <w:r w:rsidDel="00000000" w:rsidR="00000000" w:rsidRPr="00000000">
        <w:rPr>
          <w:rtl w:val="0"/>
        </w:rPr>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Guide to Object Tracking Algorithms in 2025 | Datature Blog, accessed May 6, 2026, </w:t>
      </w:r>
      <w:hyperlink r:id="rId15">
        <w:r w:rsidDel="00000000" w:rsidR="00000000" w:rsidRPr="00000000">
          <w:rPr>
            <w:rFonts w:ascii="Google Sans" w:cs="Google Sans" w:eastAsia="Google Sans" w:hAnsi="Google Sans"/>
            <w:color w:val="0000ee"/>
            <w:sz w:val="24"/>
            <w:szCs w:val="24"/>
            <w:u w:val="single"/>
            <w:rtl w:val="0"/>
          </w:rPr>
          <w:t xml:space="preserve">https://datature.io/blog/a-comprehensive-guide-to-object-tracking-algorithms-in-2025</w:t>
        </w:r>
      </w:hyperlink>
      <w:r w:rsidDel="00000000" w:rsidR="00000000" w:rsidRPr="00000000">
        <w:rPr>
          <w:rtl w:val="0"/>
        </w:rPr>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 Tracking Made Easy with YOLOv11 + ByteTrack | by Wilasinee Paewboontra, accessed May 6, 2026, </w:t>
      </w:r>
      <w:hyperlink r:id="rId16">
        <w:r w:rsidDel="00000000" w:rsidR="00000000" w:rsidRPr="00000000">
          <w:rPr>
            <w:rFonts w:ascii="Google Sans" w:cs="Google Sans" w:eastAsia="Google Sans" w:hAnsi="Google Sans"/>
            <w:color w:val="0000ee"/>
            <w:sz w:val="24"/>
            <w:szCs w:val="24"/>
            <w:u w:val="single"/>
            <w:rtl w:val="0"/>
          </w:rPr>
          <w:t xml:space="preserve">https://medium.com/@beam_villa/object-tracking-made-easy-with-yolov11-bytetrack-73aac16a9f4a</w:t>
        </w:r>
      </w:hyperlink>
      <w:r w:rsidDel="00000000" w:rsidR="00000000" w:rsidRPr="00000000">
        <w:rPr>
          <w:rtl w:val="0"/>
        </w:rPr>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Multi-Object Tracking with Ultralytics YOLO, accessed May 6, 2026, </w:t>
      </w:r>
      <w:hyperlink r:id="rId17">
        <w:r w:rsidDel="00000000" w:rsidR="00000000" w:rsidRPr="00000000">
          <w:rPr>
            <w:rFonts w:ascii="Google Sans" w:cs="Google Sans" w:eastAsia="Google Sans" w:hAnsi="Google Sans"/>
            <w:color w:val="0000ee"/>
            <w:sz w:val="24"/>
            <w:szCs w:val="24"/>
            <w:u w:val="single"/>
            <w:rtl w:val="0"/>
          </w:rPr>
          <w:t xml:space="preserve">https://docs.ultralytics.com/modes/track/</w:t>
        </w:r>
      </w:hyperlink>
      <w:r w:rsidDel="00000000" w:rsidR="00000000" w:rsidRPr="00000000">
        <w:rPr>
          <w:rtl w:val="0"/>
        </w:rPr>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Tracking velocity comparison for StrongSORT, OC-SORT and ByteTrack for each vehicle type. - ResearchGate, accessed May 6, 2026, </w:t>
      </w:r>
      <w:hyperlink r:id="rId18">
        <w:r w:rsidDel="00000000" w:rsidR="00000000" w:rsidRPr="00000000">
          <w:rPr>
            <w:rFonts w:ascii="Google Sans" w:cs="Google Sans" w:eastAsia="Google Sans" w:hAnsi="Google Sans"/>
            <w:color w:val="0000ee"/>
            <w:sz w:val="24"/>
            <w:szCs w:val="24"/>
            <w:u w:val="single"/>
            <w:rtl w:val="0"/>
          </w:rPr>
          <w:t xml:space="preserve">https://www.researchgate.net/figure/Tracking-velocity-comparison-for-StrongSORT-OC-SORT-and-ByteTrack-for-each-vehicle-type_fig14_373895809</w:t>
        </w:r>
      </w:hyperlink>
      <w:r w:rsidDel="00000000" w:rsidR="00000000" w:rsidRPr="00000000">
        <w:rPr>
          <w:rtl w:val="0"/>
        </w:rPr>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Tracking with Efficient Re-Identification in YOLO - Analytics Vidhya, accessed May 6, 2026, </w:t>
      </w:r>
      <w:hyperlink r:id="rId19">
        <w:r w:rsidDel="00000000" w:rsidR="00000000" w:rsidRPr="00000000">
          <w:rPr>
            <w:rFonts w:ascii="Google Sans" w:cs="Google Sans" w:eastAsia="Google Sans" w:hAnsi="Google Sans"/>
            <w:color w:val="0000ee"/>
            <w:sz w:val="24"/>
            <w:szCs w:val="24"/>
            <w:u w:val="single"/>
            <w:rtl w:val="0"/>
          </w:rPr>
          <w:t xml:space="preserve">https://www.analyticsvidhya.com/blog/2025/04/re-id-in-yolo/</w:t>
        </w:r>
      </w:hyperlink>
      <w:r w:rsidDel="00000000" w:rsidR="00000000" w:rsidRPr="00000000">
        <w:rPr>
          <w:rtl w:val="0"/>
        </w:rPr>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 Reassignment in BoT-SORT and ByteTrack Trackers with ..., accessed May 6, 2026, </w:t>
      </w:r>
      <w:hyperlink r:id="rId20">
        <w:r w:rsidDel="00000000" w:rsidR="00000000" w:rsidRPr="00000000">
          <w:rPr>
            <w:rFonts w:ascii="Google Sans" w:cs="Google Sans" w:eastAsia="Google Sans" w:hAnsi="Google Sans"/>
            <w:color w:val="0000ee"/>
            <w:sz w:val="24"/>
            <w:szCs w:val="24"/>
            <w:u w:val="single"/>
            <w:rtl w:val="0"/>
          </w:rPr>
          <w:t xml:space="preserve">https://github.com/orgs/ultralytics/discussions/19784</w:t>
        </w:r>
      </w:hyperlink>
      <w:r w:rsidDel="00000000" w:rsidR="00000000" w:rsidRPr="00000000">
        <w:rPr>
          <w:rtl w:val="0"/>
        </w:rPr>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control tracker parameter for better performance? · Issue #4473 - GitHub, accessed May 6, 2026, </w:t>
      </w:r>
      <w:hyperlink r:id="rId21">
        <w:r w:rsidDel="00000000" w:rsidR="00000000" w:rsidRPr="00000000">
          <w:rPr>
            <w:rFonts w:ascii="Google Sans" w:cs="Google Sans" w:eastAsia="Google Sans" w:hAnsi="Google Sans"/>
            <w:color w:val="0000ee"/>
            <w:sz w:val="24"/>
            <w:szCs w:val="24"/>
            <w:u w:val="single"/>
            <w:rtl w:val="0"/>
          </w:rPr>
          <w:t xml:space="preserve">https://github.com/ultralytics/ultralytics/issues/4473</w:t>
        </w:r>
      </w:hyperlink>
      <w:r w:rsidDel="00000000" w:rsidR="00000000" w:rsidRPr="00000000">
        <w:rPr>
          <w:rtl w:val="0"/>
        </w:rPr>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is it unable to assign IDs when running YOLOv11 tracker on a low FPS video (e.g., FPS 10)? · Issue #18504 - GitHub, accessed May 6, 2026, </w:t>
      </w:r>
      <w:hyperlink r:id="rId22">
        <w:r w:rsidDel="00000000" w:rsidR="00000000" w:rsidRPr="00000000">
          <w:rPr>
            <w:rFonts w:ascii="Google Sans" w:cs="Google Sans" w:eastAsia="Google Sans" w:hAnsi="Google Sans"/>
            <w:color w:val="0000ee"/>
            <w:sz w:val="24"/>
            <w:szCs w:val="24"/>
            <w:u w:val="single"/>
            <w:rtl w:val="0"/>
          </w:rPr>
          <w:t xml:space="preserve">https://github.com/ultralytics/ultralytics/issues/18504</w:t>
        </w:r>
      </w:hyperlink>
      <w:r w:rsidDel="00000000" w:rsidR="00000000" w:rsidRPr="00000000">
        <w:rPr>
          <w:rtl w:val="0"/>
        </w:rPr>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[Track] Configuration on Tracking · Issue #21163 · ultralytics/ultralytics - GitHub, accessed May 6, 2026, </w:t>
      </w:r>
      <w:hyperlink r:id="rId23">
        <w:r w:rsidDel="00000000" w:rsidR="00000000" w:rsidRPr="00000000">
          <w:rPr>
            <w:rFonts w:ascii="Google Sans" w:cs="Google Sans" w:eastAsia="Google Sans" w:hAnsi="Google Sans"/>
            <w:color w:val="0000ee"/>
            <w:sz w:val="24"/>
            <w:szCs w:val="24"/>
            <w:u w:val="single"/>
            <w:rtl w:val="0"/>
          </w:rPr>
          <w:t xml:space="preserve">https://github.com/ultralytics/ultralytics/issues/21163</w:t>
        </w:r>
      </w:hyperlink>
      <w:r w:rsidDel="00000000" w:rsidR="00000000" w:rsidRPr="00000000">
        <w:rPr>
          <w:rtl w:val="0"/>
        </w:rPr>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Polygon Zone - Supervision, accessed May 6, 2026, </w:t>
      </w:r>
      <w:hyperlink r:id="rId24">
        <w:r w:rsidDel="00000000" w:rsidR="00000000" w:rsidRPr="00000000">
          <w:rPr>
            <w:rFonts w:ascii="Google Sans" w:cs="Google Sans" w:eastAsia="Google Sans" w:hAnsi="Google Sans"/>
            <w:color w:val="0000ee"/>
            <w:sz w:val="24"/>
            <w:szCs w:val="24"/>
            <w:u w:val="single"/>
            <w:rtl w:val="0"/>
          </w:rPr>
          <w:t xml:space="preserve">https://supervision.roboflow.com/0.27.0/detection/tools/polygon_zone/</w:t>
        </w:r>
      </w:hyperlink>
      <w:r w:rsidDel="00000000" w:rsidR="00000000" w:rsidRPr="00000000">
        <w:rPr>
          <w:rtl w:val="0"/>
        </w:rPr>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Human Detection Approach for Intrusion in Hazardous Areas Using 4D-BIM-Based Spatial-Temporal Analysis and Computer Vision - MDPI, accessed May 6, 2026, </w:t>
      </w:r>
      <w:hyperlink r:id="rId25">
        <w:r w:rsidDel="00000000" w:rsidR="00000000" w:rsidRPr="00000000">
          <w:rPr>
            <w:rFonts w:ascii="Google Sans" w:cs="Google Sans" w:eastAsia="Google Sans" w:hAnsi="Google Sans"/>
            <w:color w:val="0000ee"/>
            <w:sz w:val="24"/>
            <w:szCs w:val="24"/>
            <w:u w:val="single"/>
            <w:rtl w:val="0"/>
          </w:rPr>
          <w:t xml:space="preserve">https://www.mdpi.com/2075-5309/13/9/2313</w:t>
        </w:r>
      </w:hyperlink>
      <w:r w:rsidDel="00000000" w:rsidR="00000000" w:rsidRPr="00000000">
        <w:rPr>
          <w:rtl w:val="0"/>
        </w:rPr>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and Implementation of Local Spatiotemporal Event Quantities Denoising Algorithm Based on Event-Based Vision Sensors - MDPI, accessed May 6, 2026, </w:t>
      </w:r>
      <w:hyperlink r:id="rId26">
        <w:r w:rsidDel="00000000" w:rsidR="00000000" w:rsidRPr="00000000">
          <w:rPr>
            <w:rFonts w:ascii="Google Sans" w:cs="Google Sans" w:eastAsia="Google Sans" w:hAnsi="Google Sans"/>
            <w:color w:val="0000ee"/>
            <w:sz w:val="24"/>
            <w:szCs w:val="24"/>
            <w:u w:val="single"/>
            <w:rtl w:val="0"/>
          </w:rPr>
          <w:t xml:space="preserve">https://www.mdpi.com/2227-7080/14/2/134</w:t>
        </w:r>
      </w:hyperlink>
      <w:r w:rsidDel="00000000" w:rsidR="00000000" w:rsidRPr="00000000">
        <w:rPr>
          <w:rtl w:val="0"/>
        </w:rPr>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Event Stream Denoising Method Based on Spatio-Temporal Density and Time Sequence Analysis - PMC, accessed May 6, 2026,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https://pmc.ncbi.nlm.nih.gov/articles/PMC11511464/</w:t>
        </w:r>
      </w:hyperlink>
      <w:r w:rsidDel="00000000" w:rsidR="00000000" w:rsidRPr="00000000">
        <w:rPr>
          <w:rtl w:val="0"/>
        </w:rPr>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Track Logic - MATLAB &amp; Simulink - MathWorks, accessed May 6, 2026, </w:t>
      </w:r>
      <w:hyperlink r:id="rId28">
        <w:r w:rsidDel="00000000" w:rsidR="00000000" w:rsidRPr="00000000">
          <w:rPr>
            <w:rFonts w:ascii="Google Sans" w:cs="Google Sans" w:eastAsia="Google Sans" w:hAnsi="Google Sans"/>
            <w:color w:val="0000ee"/>
            <w:sz w:val="24"/>
            <w:szCs w:val="24"/>
            <w:u w:val="single"/>
            <w:rtl w:val="0"/>
          </w:rPr>
          <w:t xml:space="preserve">https://www.mathworks.com/help/fusion/ug/introduction-to-track-logic.html</w:t>
        </w:r>
      </w:hyperlink>
      <w:r w:rsidDel="00000000" w:rsidR="00000000" w:rsidRPr="00000000">
        <w:rPr>
          <w:rtl w:val="0"/>
        </w:rPr>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Proven Ways to Reduce False Positives in OT Monitoring - OT Ecosystem, accessed May 6, 2026, </w:t>
      </w:r>
      <w:hyperlink r:id="rId29">
        <w:r w:rsidDel="00000000" w:rsidR="00000000" w:rsidRPr="00000000">
          <w:rPr>
            <w:rFonts w:ascii="Google Sans" w:cs="Google Sans" w:eastAsia="Google Sans" w:hAnsi="Google Sans"/>
            <w:color w:val="0000ee"/>
            <w:sz w:val="24"/>
            <w:szCs w:val="24"/>
            <w:u w:val="single"/>
            <w:rtl w:val="0"/>
          </w:rPr>
          <w:t xml:space="preserve">https://otecosystem.com/10-proven-ways-to-reduce-false-positives-in-ot-monitoring/</w:t>
        </w:r>
      </w:hyperlink>
      <w:r w:rsidDel="00000000" w:rsidR="00000000" w:rsidRPr="00000000">
        <w:rPr>
          <w:rtl w:val="0"/>
        </w:rPr>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decrease false positives in human tracking results? - ResearchGate, accessed May 6, 2026, </w:t>
      </w:r>
      <w:hyperlink r:id="rId30">
        <w:r w:rsidDel="00000000" w:rsidR="00000000" w:rsidRPr="00000000">
          <w:rPr>
            <w:rFonts w:ascii="Google Sans" w:cs="Google Sans" w:eastAsia="Google Sans" w:hAnsi="Google Sans"/>
            <w:color w:val="0000ee"/>
            <w:sz w:val="24"/>
            <w:szCs w:val="24"/>
            <w:u w:val="single"/>
            <w:rtl w:val="0"/>
          </w:rPr>
          <w:t xml:space="preserve">https://www.researchgate.net/post/How-to-decrease-false-positives-in-human-tracking-results</w:t>
        </w:r>
      </w:hyperlink>
      <w:r w:rsidDel="00000000" w:rsidR="00000000" w:rsidRPr="00000000">
        <w:rPr>
          <w:rtl w:val="0"/>
        </w:rPr>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Surveillance Anomaly Detection in 2026: Models ... - Fora Soft, accessed May 6, 2026, </w:t>
      </w:r>
      <w:hyperlink r:id="rId31">
        <w:r w:rsidDel="00000000" w:rsidR="00000000" w:rsidRPr="00000000">
          <w:rPr>
            <w:rFonts w:ascii="Google Sans" w:cs="Google Sans" w:eastAsia="Google Sans" w:hAnsi="Google Sans"/>
            <w:color w:val="0000ee"/>
            <w:sz w:val="24"/>
            <w:szCs w:val="24"/>
            <w:u w:val="single"/>
            <w:rtl w:val="0"/>
          </w:rPr>
          <w:t xml:space="preserve">https://www.forasoft.com/blog/article/video-surveillance-anomaly-detection-techniques</w:t>
        </w:r>
      </w:hyperlink>
      <w:r w:rsidDel="00000000" w:rsidR="00000000" w:rsidRPr="00000000">
        <w:rPr>
          <w:rtl w:val="0"/>
        </w:rPr>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Benchmarking with Ultralytics YOLO - Ultralytics YOLO Docs, accessed May 6, 2026, </w:t>
      </w:r>
      <w:hyperlink r:id="rId32">
        <w:r w:rsidDel="00000000" w:rsidR="00000000" w:rsidRPr="00000000">
          <w:rPr>
            <w:rFonts w:ascii="Google Sans" w:cs="Google Sans" w:eastAsia="Google Sans" w:hAnsi="Google Sans"/>
            <w:color w:val="0000ee"/>
            <w:sz w:val="24"/>
            <w:szCs w:val="24"/>
            <w:u w:val="single"/>
            <w:rtl w:val="0"/>
          </w:rPr>
          <w:t xml:space="preserve">https://docs.ultralytics.com/modes/benchmark/</w:t>
        </w:r>
      </w:hyperlink>
      <w:r w:rsidDel="00000000" w:rsidR="00000000" w:rsidRPr="00000000">
        <w:rPr>
          <w:rtl w:val="0"/>
        </w:rPr>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Speed Up YOLO Inference on CPU? Also, is Cloud Worth It for Real-Time CV?, accessed May 6, 2026, </w:t>
      </w:r>
      <w:hyperlink r:id="rId33">
        <w:r w:rsidDel="00000000" w:rsidR="00000000" w:rsidRPr="00000000">
          <w:rPr>
            <w:rFonts w:ascii="Google Sans" w:cs="Google Sans" w:eastAsia="Google Sans" w:hAnsi="Google Sans"/>
            <w:color w:val="0000ee"/>
            <w:sz w:val="24"/>
            <w:szCs w:val="24"/>
            <w:u w:val="single"/>
            <w:rtl w:val="0"/>
          </w:rPr>
          <w:t xml:space="preserve">https://www.reddit.com/r/computervision/comments/1ovdmvi/how_to_speed_up_yolo_inference_on_cpu_also_is/</w:t>
        </w:r>
      </w:hyperlink>
      <w:r w:rsidDel="00000000" w:rsidR="00000000" w:rsidRPr="00000000">
        <w:rPr>
          <w:rtl w:val="0"/>
        </w:rPr>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Interpretable and lightweight fall detection in a heritage gallery using YOLOv11-SEFA for edge deployment - PMC, accessed May 6, 2026,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https://pmc.ncbi.nlm.nih.gov/articles/PMC12948984/</w:t>
        </w:r>
      </w:hyperlink>
      <w:r w:rsidDel="00000000" w:rsidR="00000000" w:rsidRPr="00000000">
        <w:rPr>
          <w:rtl w:val="0"/>
        </w:rPr>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OpenVINO vs ONNX for Transformers in production | by Shubham Krishna | ML6team, accessed May 6, 2026, </w:t>
      </w:r>
      <w:hyperlink r:id="rId35">
        <w:r w:rsidDel="00000000" w:rsidR="00000000" w:rsidRPr="00000000">
          <w:rPr>
            <w:rFonts w:ascii="Google Sans" w:cs="Google Sans" w:eastAsia="Google Sans" w:hAnsi="Google Sans"/>
            <w:color w:val="0000ee"/>
            <w:sz w:val="24"/>
            <w:szCs w:val="24"/>
            <w:u w:val="single"/>
            <w:rtl w:val="0"/>
          </w:rPr>
          <w:t xml:space="preserve">https://blog.ml6.eu/openvino-vs-onnx-for-transformers-in-production-3e10c01520c8</w:t>
        </w:r>
      </w:hyperlink>
      <w:r w:rsidDel="00000000" w:rsidR="00000000" w:rsidRPr="00000000">
        <w:rPr>
          <w:rtl w:val="0"/>
        </w:rPr>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Prototype to Production: Optimizing YOLOv8 and SORT for Real-Time Automotive Perception - JT Blog, accessed May 6, 2026, </w:t>
      </w:r>
      <w:hyperlink r:id="rId36">
        <w:r w:rsidDel="00000000" w:rsidR="00000000" w:rsidRPr="00000000">
          <w:rPr>
            <w:rFonts w:ascii="Google Sans" w:cs="Google Sans" w:eastAsia="Google Sans" w:hAnsi="Google Sans"/>
            <w:color w:val="0000ee"/>
            <w:sz w:val="24"/>
            <w:szCs w:val="24"/>
            <w:u w:val="single"/>
            <w:rtl w:val="0"/>
          </w:rPr>
          <w:t xml:space="preserve">https://blogjtr.com/posts/optimizing-perception/</w:t>
        </w:r>
      </w:hyperlink>
      <w:r w:rsidDel="00000000" w:rsidR="00000000" w:rsidRPr="00000000">
        <w:rPr>
          <w:rtl w:val="0"/>
        </w:rPr>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Multi-object tracking Inconsistent FPS : r/computervision - Reddit, accessed May 6, 2026, </w:t>
      </w:r>
      <w:hyperlink r:id="rId37">
        <w:r w:rsidDel="00000000" w:rsidR="00000000" w:rsidRPr="00000000">
          <w:rPr>
            <w:rFonts w:ascii="Google Sans" w:cs="Google Sans" w:eastAsia="Google Sans" w:hAnsi="Google Sans"/>
            <w:color w:val="0000ee"/>
            <w:sz w:val="24"/>
            <w:szCs w:val="24"/>
            <w:u w:val="single"/>
            <w:rtl w:val="0"/>
          </w:rPr>
          <w:t xml:space="preserve">https://www.reddit.com/r/computervision/comments/1nbpjgj/multiobject_tracking_inconsistent_fps/</w:t>
        </w:r>
      </w:hyperlink>
      <w:r w:rsidDel="00000000" w:rsidR="00000000" w:rsidRPr="00000000">
        <w:rPr>
          <w:rtl w:val="0"/>
        </w:rPr>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Objects Motion with Kalman Filter and FAST Algorithm | by siromer - Medium, accessed May 6, 2026, </w:t>
      </w:r>
      <w:hyperlink r:id="rId38">
        <w:r w:rsidDel="00000000" w:rsidR="00000000" w:rsidRPr="00000000">
          <w:rPr>
            <w:rFonts w:ascii="Google Sans" w:cs="Google Sans" w:eastAsia="Google Sans" w:hAnsi="Google Sans"/>
            <w:color w:val="0000ee"/>
            <w:sz w:val="24"/>
            <w:szCs w:val="24"/>
            <w:u w:val="single"/>
            <w:rtl w:val="0"/>
          </w:rPr>
          <w:t xml:space="preserve">https://medium.com/@siromermer/predicting-objects-motion-with-kalman-filter-and-fast-algorithm-2278c551670b</w:t>
        </w:r>
      </w:hyperlink>
      <w:r w:rsidDel="00000000" w:rsidR="00000000" w:rsidRPr="00000000">
        <w:rPr>
          <w:rtl w:val="0"/>
        </w:rPr>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Overcoming Time Skip Issues in M3U8 Stream Processing with YOLO11 and OpenCV, accessed May 6, 2026, </w:t>
      </w:r>
      <w:hyperlink r:id="rId39">
        <w:r w:rsidDel="00000000" w:rsidR="00000000" w:rsidRPr="00000000">
          <w:rPr>
            <w:rFonts w:ascii="Google Sans" w:cs="Google Sans" w:eastAsia="Google Sans" w:hAnsi="Google Sans"/>
            <w:color w:val="0000ee"/>
            <w:sz w:val="24"/>
            <w:szCs w:val="24"/>
            <w:u w:val="single"/>
            <w:rtl w:val="0"/>
          </w:rPr>
          <w:t xml:space="preserve">https://community.ultralytics.com/t/overcoming-time-skip-issues-in-m3u8-stream-processing-with-yolo11-and-opencv/1164</w:t>
        </w:r>
      </w:hyperlink>
      <w:r w:rsidDel="00000000" w:rsidR="00000000" w:rsidRPr="00000000">
        <w:rPr>
          <w:rtl w:val="0"/>
        </w:rPr>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Prediction with Ultralytics YOLO, accessed May 6, 2026, </w:t>
      </w:r>
      <w:hyperlink r:id="rId40">
        <w:r w:rsidDel="00000000" w:rsidR="00000000" w:rsidRPr="00000000">
          <w:rPr>
            <w:rFonts w:ascii="Google Sans" w:cs="Google Sans" w:eastAsia="Google Sans" w:hAnsi="Google Sans"/>
            <w:color w:val="0000ee"/>
            <w:sz w:val="24"/>
            <w:szCs w:val="24"/>
            <w:u w:val="single"/>
            <w:rtl w:val="0"/>
          </w:rPr>
          <w:t xml:space="preserve">https://docs.ultralytics.com/modes/predict/</w:t>
        </w:r>
      </w:hyperlink>
      <w:r w:rsidDel="00000000" w:rsidR="00000000" w:rsidRPr="00000000">
        <w:rPr>
          <w:rtl w:val="0"/>
        </w:rPr>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Reference for ultralytics/trackers/utils/kalman_filter.py, accessed May 6, 2026, </w:t>
      </w:r>
      <w:hyperlink r:id="rId41">
        <w:r w:rsidDel="00000000" w:rsidR="00000000" w:rsidRPr="00000000">
          <w:rPr>
            <w:rFonts w:ascii="Google Sans" w:cs="Google Sans" w:eastAsia="Google Sans" w:hAnsi="Google Sans"/>
            <w:color w:val="0000ee"/>
            <w:sz w:val="24"/>
            <w:szCs w:val="24"/>
            <w:u w:val="single"/>
            <w:rtl w:val="0"/>
          </w:rPr>
          <w:t xml:space="preserve">https://docs.ultralytics.com/reference/trackers/utils/kalman_filter/</w:t>
        </w:r>
      </w:hyperlink>
      <w:r w:rsidDel="00000000" w:rsidR="00000000" w:rsidRPr="00000000">
        <w:rPr>
          <w:rtl w:val="0"/>
        </w:rPr>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Ways AI-powered security cameras reduce false alarms through motion detection sensitivity, accessed May 6, 2026, </w:t>
      </w:r>
      <w:hyperlink r:id="rId42">
        <w:r w:rsidDel="00000000" w:rsidR="00000000" w:rsidRPr="00000000">
          <w:rPr>
            <w:rFonts w:ascii="Google Sans" w:cs="Google Sans" w:eastAsia="Google Sans" w:hAnsi="Google Sans"/>
            <w:color w:val="0000ee"/>
            <w:sz w:val="24"/>
            <w:szCs w:val="24"/>
            <w:u w:val="single"/>
            <w:rtl w:val="0"/>
          </w:rPr>
          <w:t xml:space="preserve">https://ihrsecurity.com/ways-ai-powered-security-cameras-reduce-false-alarms-through-motion-detection-sensitivity/</w:t>
        </w:r>
      </w:hyperlink>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Inteval Spatio-Temporal Constraints and Pixel-Spatial Hierarchy Region Proposals for Abrupt Motion Tracking - MDPI, accessed May 6, 2026, </w:t>
      </w:r>
      <w:hyperlink r:id="rId43">
        <w:r w:rsidDel="00000000" w:rsidR="00000000" w:rsidRPr="00000000">
          <w:rPr>
            <w:rFonts w:ascii="Google Sans" w:cs="Google Sans" w:eastAsia="Google Sans" w:hAnsi="Google Sans"/>
            <w:color w:val="0000ee"/>
            <w:sz w:val="24"/>
            <w:szCs w:val="24"/>
            <w:u w:val="single"/>
            <w:rtl w:val="0"/>
          </w:rPr>
          <w:t xml:space="preserve">https://www.mdpi.com/2079-9292/13/20/4084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ultralytics.com/modes/predict/" TargetMode="External"/><Relationship Id="rId20" Type="http://schemas.openxmlformats.org/officeDocument/2006/relationships/hyperlink" Target="https://github.com/orgs/ultralytics/discussions/19784" TargetMode="External"/><Relationship Id="rId42" Type="http://schemas.openxmlformats.org/officeDocument/2006/relationships/hyperlink" Target="https://ihrsecurity.com/ways-ai-powered-security-cameras-reduce-false-alarms-through-motion-detection-sensitivity/" TargetMode="External"/><Relationship Id="rId41" Type="http://schemas.openxmlformats.org/officeDocument/2006/relationships/hyperlink" Target="https://docs.ultralytics.com/reference/trackers/utils/kalman_filter/" TargetMode="External"/><Relationship Id="rId22" Type="http://schemas.openxmlformats.org/officeDocument/2006/relationships/hyperlink" Target="https://github.com/ultralytics/ultralytics/issues/18504" TargetMode="External"/><Relationship Id="rId21" Type="http://schemas.openxmlformats.org/officeDocument/2006/relationships/hyperlink" Target="https://github.com/ultralytics/ultralytics/issues/4473" TargetMode="External"/><Relationship Id="rId43" Type="http://schemas.openxmlformats.org/officeDocument/2006/relationships/hyperlink" Target="https://www.mdpi.com/2079-9292/13/20/4084" TargetMode="External"/><Relationship Id="rId24" Type="http://schemas.openxmlformats.org/officeDocument/2006/relationships/hyperlink" Target="https://supervision.roboflow.com/0.27.0/detection/tools/polygon_zone/" TargetMode="External"/><Relationship Id="rId23" Type="http://schemas.openxmlformats.org/officeDocument/2006/relationships/hyperlink" Target="https://github.com/ultralytics/ultralytics/issues/2116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www.mdpi.com/2227-7080/14/2/134" TargetMode="External"/><Relationship Id="rId25" Type="http://schemas.openxmlformats.org/officeDocument/2006/relationships/hyperlink" Target="https://www.mdpi.com/2075-5309/13/9/2313" TargetMode="External"/><Relationship Id="rId28" Type="http://schemas.openxmlformats.org/officeDocument/2006/relationships/hyperlink" Target="https://www.mathworks.com/help/fusion/ug/introduction-to-track-logic.html" TargetMode="External"/><Relationship Id="rId27" Type="http://schemas.openxmlformats.org/officeDocument/2006/relationships/hyperlink" Target="https://pmc.ncbi.nlm.nih.gov/articles/PMC11511464/"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otecosystem.com/10-proven-ways-to-reduce-false-positives-in-ot-monitoring/" TargetMode="External"/><Relationship Id="rId7" Type="http://schemas.openxmlformats.org/officeDocument/2006/relationships/image" Target="media/image6.png"/><Relationship Id="rId8" Type="http://schemas.openxmlformats.org/officeDocument/2006/relationships/image" Target="media/image2.png"/><Relationship Id="rId31" Type="http://schemas.openxmlformats.org/officeDocument/2006/relationships/hyperlink" Target="https://www.forasoft.com/blog/article/video-surveillance-anomaly-detection-techniques" TargetMode="External"/><Relationship Id="rId30" Type="http://schemas.openxmlformats.org/officeDocument/2006/relationships/hyperlink" Target="https://www.researchgate.net/post/How-to-decrease-false-positives-in-human-tracking-results" TargetMode="External"/><Relationship Id="rId11" Type="http://schemas.openxmlformats.org/officeDocument/2006/relationships/image" Target="media/image5.png"/><Relationship Id="rId33" Type="http://schemas.openxmlformats.org/officeDocument/2006/relationships/hyperlink" Target="https://www.reddit.com/r/computervision/comments/1ovdmvi/how_to_speed_up_yolo_inference_on_cpu_also_is/" TargetMode="External"/><Relationship Id="rId10" Type="http://schemas.openxmlformats.org/officeDocument/2006/relationships/image" Target="media/image1.png"/><Relationship Id="rId32" Type="http://schemas.openxmlformats.org/officeDocument/2006/relationships/hyperlink" Target="https://docs.ultralytics.com/modes/benchmark/" TargetMode="External"/><Relationship Id="rId13" Type="http://schemas.openxmlformats.org/officeDocument/2006/relationships/hyperlink" Target="https://www.taskmonk.ai/blogs/video-object-tracking-algorithms-guide" TargetMode="External"/><Relationship Id="rId35" Type="http://schemas.openxmlformats.org/officeDocument/2006/relationships/hyperlink" Target="https://blog.ml6.eu/openvino-vs-onnx-for-transformers-in-production-3e10c01520c8" TargetMode="External"/><Relationship Id="rId12" Type="http://schemas.openxmlformats.org/officeDocument/2006/relationships/hyperlink" Target="https://www.veroke.com/insights/how-top-ai-multi-object-trackers-perform-in-real-world-scenarios/" TargetMode="External"/><Relationship Id="rId34" Type="http://schemas.openxmlformats.org/officeDocument/2006/relationships/hyperlink" Target="https://pmc.ncbi.nlm.nih.gov/articles/PMC12948984/" TargetMode="External"/><Relationship Id="rId15" Type="http://schemas.openxmlformats.org/officeDocument/2006/relationships/hyperlink" Target="https://datature.io/blog/a-comprehensive-guide-to-object-tracking-algorithms-in-2025" TargetMode="External"/><Relationship Id="rId37" Type="http://schemas.openxmlformats.org/officeDocument/2006/relationships/hyperlink" Target="https://www.reddit.com/r/computervision/comments/1nbpjgj/multiobject_tracking_inconsistent_fps/" TargetMode="External"/><Relationship Id="rId14" Type="http://schemas.openxmlformats.org/officeDocument/2006/relationships/hyperlink" Target="https://arxiv.org/html/2509.18451v1" TargetMode="External"/><Relationship Id="rId36" Type="http://schemas.openxmlformats.org/officeDocument/2006/relationships/hyperlink" Target="https://blogjtr.com/posts/optimizing-perception/" TargetMode="External"/><Relationship Id="rId17" Type="http://schemas.openxmlformats.org/officeDocument/2006/relationships/hyperlink" Target="https://docs.ultralytics.com/modes/track/" TargetMode="External"/><Relationship Id="rId39" Type="http://schemas.openxmlformats.org/officeDocument/2006/relationships/hyperlink" Target="https://community.ultralytics.com/t/overcoming-time-skip-issues-in-m3u8-stream-processing-with-yolo11-and-opencv/1164" TargetMode="External"/><Relationship Id="rId16" Type="http://schemas.openxmlformats.org/officeDocument/2006/relationships/hyperlink" Target="https://medium.com/@beam_villa/object-tracking-made-easy-with-yolov11-bytetrack-73aac16a9f4a" TargetMode="External"/><Relationship Id="rId38" Type="http://schemas.openxmlformats.org/officeDocument/2006/relationships/hyperlink" Target="https://medium.com/@siromermer/predicting-objects-motion-with-kalman-filter-and-fast-algorithm-2278c551670b" TargetMode="External"/><Relationship Id="rId19" Type="http://schemas.openxmlformats.org/officeDocument/2006/relationships/hyperlink" Target="https://www.analyticsvidhya.com/blog/2025/04/re-id-in-yolo/" TargetMode="External"/><Relationship Id="rId18" Type="http://schemas.openxmlformats.org/officeDocument/2006/relationships/hyperlink" Target="https://www.researchgate.net/figure/Tracking-velocity-comparison-for-StrongSORT-OC-SORT-and-ByteTrack-for-each-vehicle-type_fig14_37389580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