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Static Table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t xml:space="preserve">Field</w:t>
            </w:r>
          </w:p>
        </w:tc>
        <w:tc>
          <w:tcPr>
            <w:tcW w:type="pct" w:w="33%"/>
          </w:tcPr>
          <w:p>
            <w:r>
              <w:t xml:space="preserve">Value</w:t>
            </w:r>
          </w:p>
        </w:tc>
        <w:tc>
          <w:tcPr>
            <w:tcW w:type="pct" w:w="33%"/>
          </w:tcPr>
          <w:p>
            <w:r>
              <w:t xml:space="preserve">Note</w:t>
            </w:r>
          </w:p>
        </w:tc>
      </w:tr>
      <w:tr>
        <w:tc>
          <w:tcPr>
            <w:tcW w:type="pct" w:w="33%"/>
          </w:tcPr>
          <w:p>
            <w:r>
              <w:t xml:space="preserve">Client</w:t>
            </w:r>
          </w:p>
        </w:tc>
        <w:tc>
          <w:tcPr>
            <w:tcW w:type="pct" w:w="33%"/>
          </w:tcPr>
          <w:p>
            <w:r>
              <w:t xml:space="preserve">{client_name}</w:t>
            </w:r>
          </w:p>
        </w:tc>
        <w:tc>
          <w:tcPr>
            <w:tcW w:type="pct" w:w="33%"/>
          </w:tcPr>
          <w:p>
            <w:r>
              <w:t xml:space="preserve">{client_status}</w:t>
            </w:r>
          </w:p>
        </w:tc>
      </w:tr>
      <w:tr>
        <w:tc>
          <w:tcPr>
            <w:tcW w:type="pct" w:w="33%"/>
          </w:tcPr>
          <w:p>
            <w:r>
              <w:t xml:space="preserve">Case No.</w:t>
            </w:r>
          </w:p>
        </w:tc>
        <w:tc>
          <w:tcPr>
            <w:tcW w:type="pct" w:w="33%"/>
          </w:tcPr>
          <w:p>
            <w:r>
              <w:t xml:space="preserve">{case_number}</w:t>
            </w:r>
          </w:p>
        </w:tc>
        <w:tc>
          <w:tcPr>
            <w:tcW w:type="pct" w:w="33%"/>
          </w:tcPr>
          <w:p>
            <w:r>
              <w:t xml:space="preserve">{case_status}</w:t>
            </w:r>
          </w:p>
        </w:tc>
      </w:tr>
      <w:tr>
        <w:tc>
          <w:tcPr>
            <w:tcW w:type="pct" w:w="33%"/>
          </w:tcPr>
          <w:p>
            <w:r>
              <w:t xml:space="preserve">Court</w:t>
            </w:r>
          </w:p>
        </w:tc>
        <w:tc>
          <w:tcPr>
            <w:tcW w:type="pct" w:w="33%"/>
          </w:tcPr>
          <w:p>
            <w:r>
              <w:t xml:space="preserve">{court_name}</w:t>
            </w:r>
          </w:p>
        </w:tc>
        <w:tc>
          <w:tcPr>
            <w:tcW w:type="pct" w:w="33%"/>
          </w:tcPr>
          <w:p>
            <w:r>
              <w:t xml:space="preserve">{judge_name}</w:t>
            </w:r>
          </w:p>
        </w:tc>
      </w:tr>
      <w:tr>
        <w:tc>
          <w:tcPr>
            <w:tcW w:type="pct" w:w="33%"/>
          </w:tcPr>
          <w:p>
            <w:r>
              <w:t xml:space="preserve">Fee</w:t>
            </w:r>
          </w:p>
        </w:tc>
        <w:tc>
          <w:tcPr>
            <w:tcW w:type="pct" w:w="33%"/>
          </w:tcPr>
          <w:p>
            <w:r>
              <w:t xml:space="preserve">{flat_fee_amount}</w:t>
            </w:r>
          </w:p>
        </w:tc>
        <w:tc>
          <w:tcPr>
            <w:tcW w:type="pct" w:w="33%"/>
          </w:tcPr>
          <w:p>
            <w:r>
              <w:t xml:space="preserve">{hourly_rate}/hr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2026-07-18T20:07:32.415Z</dcterms:created>
  <dcterms:modified xsi:type="dcterms:W3CDTF">2026-07-18T20:07:32.415Z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