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B51FD5" w14:paraId="6023F5BE" w14:textId="77777777">
        <w:tc>
          <w:tcPr>
            <w:tcW w:w="10080" w:type="dxa"/>
            <w:shd w:val="clear" w:color="auto" w:fill="1F4E79"/>
          </w:tcPr>
          <w:p w14:paraId="6517E11D" w14:textId="77777777" w:rsidR="00B51FD5" w:rsidRDefault="00000000">
            <w:r>
              <w:rPr>
                <w:b/>
                <w:color w:val="FFFFFF"/>
                <w:sz w:val="22"/>
              </w:rPr>
              <w:t>ESIT  |  WAF SHIELD CLOUD  |  EQUIPO SN-2</w:t>
            </w:r>
          </w:p>
        </w:tc>
      </w:tr>
      <w:tr w:rsidR="00B51FD5" w:rsidRPr="00E53863" w14:paraId="6FC687F4" w14:textId="77777777">
        <w:tc>
          <w:tcPr>
            <w:tcW w:w="10080" w:type="dxa"/>
            <w:shd w:val="clear" w:color="auto" w:fill="1F4E79"/>
          </w:tcPr>
          <w:p w14:paraId="5E975C8D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b/>
                <w:color w:val="FFFFFF"/>
                <w:sz w:val="22"/>
                <w:lang w:val="es-ES"/>
              </w:rPr>
              <w:t>FASE 1 — ANÁLISIS DEL ENTORNO OPERATIVO Y RIESGOS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51FD5" w14:paraId="5FA227CC" w14:textId="77777777">
        <w:tc>
          <w:tcPr>
            <w:tcW w:w="5040" w:type="dxa"/>
            <w:shd w:val="clear" w:color="auto" w:fill="D9EAF7"/>
          </w:tcPr>
          <w:p w14:paraId="2E5A89B6" w14:textId="77777777" w:rsidR="00B51FD5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5040" w:type="dxa"/>
            <w:shd w:val="clear" w:color="auto" w:fill="D9EAF7"/>
          </w:tcPr>
          <w:p w14:paraId="6261DE83" w14:textId="77777777" w:rsidR="00B51FD5" w:rsidRDefault="00000000">
            <w:r>
              <w:rPr>
                <w:b/>
                <w:sz w:val="16"/>
              </w:rPr>
              <w:t>Información</w:t>
            </w:r>
          </w:p>
        </w:tc>
      </w:tr>
      <w:tr w:rsidR="00B51FD5" w:rsidRPr="00E53863" w14:paraId="2C767423" w14:textId="77777777">
        <w:tc>
          <w:tcPr>
            <w:tcW w:w="5040" w:type="dxa"/>
          </w:tcPr>
          <w:p w14:paraId="6ADD9FA3" w14:textId="77777777" w:rsidR="00B51FD5" w:rsidRDefault="00000000">
            <w:r>
              <w:rPr>
                <w:sz w:val="16"/>
              </w:rPr>
              <w:t>Responsable</w:t>
            </w:r>
          </w:p>
        </w:tc>
        <w:tc>
          <w:tcPr>
            <w:tcW w:w="5040" w:type="dxa"/>
          </w:tcPr>
          <w:p w14:paraId="53422AF2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David Guzmán — Ingeniero de Infraestructura Jr.</w:t>
            </w:r>
          </w:p>
        </w:tc>
      </w:tr>
      <w:tr w:rsidR="00B51FD5" w:rsidRPr="00E53863" w14:paraId="28741986" w14:textId="77777777">
        <w:tc>
          <w:tcPr>
            <w:tcW w:w="5040" w:type="dxa"/>
          </w:tcPr>
          <w:p w14:paraId="57521D9B" w14:textId="77777777" w:rsidR="00B51FD5" w:rsidRDefault="00000000">
            <w:r>
              <w:rPr>
                <w:sz w:val="16"/>
              </w:rPr>
              <w:t>Plataforma</w:t>
            </w:r>
          </w:p>
        </w:tc>
        <w:tc>
          <w:tcPr>
            <w:tcW w:w="5040" w:type="dxa"/>
          </w:tcPr>
          <w:p w14:paraId="0446BAAC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Google Cloud, seleccionada durante Fase 1</w:t>
            </w:r>
          </w:p>
        </w:tc>
      </w:tr>
      <w:tr w:rsidR="00B51FD5" w14:paraId="02805C1C" w14:textId="77777777">
        <w:tc>
          <w:tcPr>
            <w:tcW w:w="5040" w:type="dxa"/>
          </w:tcPr>
          <w:p w14:paraId="0903F6A2" w14:textId="77777777" w:rsidR="00B51FD5" w:rsidRDefault="00000000">
            <w:r>
              <w:rPr>
                <w:sz w:val="16"/>
              </w:rPr>
              <w:t>Proyecto</w:t>
            </w:r>
          </w:p>
        </w:tc>
        <w:tc>
          <w:tcPr>
            <w:tcW w:w="5040" w:type="dxa"/>
          </w:tcPr>
          <w:p w14:paraId="78196D3B" w14:textId="77777777" w:rsidR="00B51FD5" w:rsidRDefault="00000000">
            <w:r>
              <w:rPr>
                <w:sz w:val="16"/>
              </w:rPr>
              <w:t>proyecto-7-waf-shield-cloud</w:t>
            </w:r>
          </w:p>
        </w:tc>
      </w:tr>
      <w:tr w:rsidR="00B51FD5" w:rsidRPr="00E53863" w14:paraId="1BA0701F" w14:textId="77777777">
        <w:tc>
          <w:tcPr>
            <w:tcW w:w="5040" w:type="dxa"/>
          </w:tcPr>
          <w:p w14:paraId="115A5266" w14:textId="77777777" w:rsidR="00B51FD5" w:rsidRDefault="00000000">
            <w:r>
              <w:rPr>
                <w:sz w:val="16"/>
              </w:rPr>
              <w:t>Tipo de documento</w:t>
            </w:r>
          </w:p>
        </w:tc>
        <w:tc>
          <w:tcPr>
            <w:tcW w:w="5040" w:type="dxa"/>
          </w:tcPr>
          <w:p w14:paraId="5117DDAF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Análisis técnico de entorno y riesgos; documento independiente con formato visual de la bitácora ESIT</w:t>
            </w:r>
          </w:p>
        </w:tc>
      </w:tr>
    </w:tbl>
    <w:p w14:paraId="74FA1E2A" w14:textId="77777777" w:rsidR="00B51FD5" w:rsidRPr="00E53863" w:rsidRDefault="00B51FD5">
      <w:pPr>
        <w:rPr>
          <w:lang w:val="es-ES"/>
        </w:rPr>
      </w:pPr>
    </w:p>
    <w:p w14:paraId="25D67D03" w14:textId="77777777" w:rsidR="00E53863" w:rsidRPr="00E53863" w:rsidRDefault="00E53863">
      <w:pPr>
        <w:rPr>
          <w:lang w:val="es-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B51FD5" w14:paraId="2F463F00" w14:textId="77777777">
        <w:tc>
          <w:tcPr>
            <w:tcW w:w="10080" w:type="dxa"/>
            <w:shd w:val="clear" w:color="auto" w:fill="1F4E79"/>
          </w:tcPr>
          <w:p w14:paraId="3A642758" w14:textId="77777777" w:rsidR="00B51FD5" w:rsidRDefault="00000000">
            <w:r>
              <w:rPr>
                <w:b/>
                <w:color w:val="FFFFFF"/>
                <w:sz w:val="22"/>
              </w:rPr>
              <w:t>1. Objetivo y alcance</w:t>
            </w:r>
          </w:p>
        </w:tc>
      </w:tr>
    </w:tbl>
    <w:p w14:paraId="34EBA949" w14:textId="77777777" w:rsidR="00B51FD5" w:rsidRDefault="00000000">
      <w:r w:rsidRPr="00E53863">
        <w:rPr>
          <w:lang w:val="es-ES"/>
        </w:rPr>
        <w:t xml:space="preserve">Caracterizar el entorno Google Cloud seleccionado para WAF Shield Cloud SN-2, identificar activos web y restricciones conocidas y analizar los riesgos pertinentes al rol de Ingeniero de Infraestructura Jr. Se distinguen condiciones verificadas mediante capturas, incidencias reportadas y riesgos potenciales de diseño. </w:t>
      </w:r>
      <w:r>
        <w:t xml:space="preserve">No se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desplegados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>.</w:t>
      </w:r>
    </w:p>
    <w:p w14:paraId="39B68BE0" w14:textId="77777777" w:rsidR="00E53863" w:rsidRDefault="00E53863"/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B51FD5" w14:paraId="16F59739" w14:textId="77777777">
        <w:tc>
          <w:tcPr>
            <w:tcW w:w="10080" w:type="dxa"/>
            <w:shd w:val="clear" w:color="auto" w:fill="1F4E79"/>
          </w:tcPr>
          <w:p w14:paraId="4FCA1788" w14:textId="77777777" w:rsidR="00B51FD5" w:rsidRDefault="00000000">
            <w:r>
              <w:rPr>
                <w:b/>
                <w:color w:val="FFFFFF"/>
                <w:sz w:val="22"/>
              </w:rPr>
              <w:t>2. Caracterización del entorno operativo</w:t>
            </w:r>
          </w:p>
        </w:tc>
      </w:tr>
    </w:tbl>
    <w:p w14:paraId="66B71EE0" w14:textId="77777777" w:rsidR="00B51FD5" w:rsidRPr="00E53863" w:rsidRDefault="00000000">
      <w:pPr>
        <w:rPr>
          <w:lang w:val="es-ES"/>
        </w:rPr>
      </w:pPr>
      <w:r w:rsidRPr="00E53863">
        <w:rPr>
          <w:lang w:val="es-ES"/>
        </w:rPr>
        <w:t xml:space="preserve">El equipo creó el proyecto proyecto-7-waf-shield-cloud (E1-01). Se incorporaron cuentas de los integrantes a IAM: la captura E1-02 muestra una cuenta administradora Owner, integrantes con Browser y una cuenta operativa de David con Compute Network </w:t>
      </w:r>
      <w:proofErr w:type="spellStart"/>
      <w:r w:rsidRPr="00E53863">
        <w:rPr>
          <w:lang w:val="es-ES"/>
        </w:rPr>
        <w:t>Admin</w:t>
      </w:r>
      <w:proofErr w:type="spellEnd"/>
      <w:r w:rsidRPr="00E53863">
        <w:rPr>
          <w:lang w:val="es-ES"/>
        </w:rPr>
        <w:t>. El acceso al panel desde la cuenta operativa de David fue comprobado (E1-03).</w:t>
      </w:r>
    </w:p>
    <w:p w14:paraId="1A2867EC" w14:textId="77777777" w:rsidR="00B51FD5" w:rsidRPr="00E53863" w:rsidRDefault="00000000">
      <w:pPr>
        <w:rPr>
          <w:lang w:val="es-ES"/>
        </w:rPr>
      </w:pPr>
      <w:r w:rsidRPr="00E53863">
        <w:rPr>
          <w:lang w:val="es-ES"/>
        </w:rPr>
        <w:t xml:space="preserve">La pantalla de Compute </w:t>
      </w:r>
      <w:proofErr w:type="spellStart"/>
      <w:r w:rsidRPr="00E53863">
        <w:rPr>
          <w:lang w:val="es-ES"/>
        </w:rPr>
        <w:t>Engine</w:t>
      </w:r>
      <w:proofErr w:type="spellEnd"/>
      <w:r w:rsidRPr="00E53863">
        <w:rPr>
          <w:lang w:val="es-ES"/>
        </w:rPr>
        <w:t xml:space="preserve"> API muestra el botón </w:t>
      </w:r>
      <w:proofErr w:type="spellStart"/>
      <w:r w:rsidRPr="00E53863">
        <w:rPr>
          <w:lang w:val="es-ES"/>
        </w:rPr>
        <w:t>Enable</w:t>
      </w:r>
      <w:proofErr w:type="spellEnd"/>
      <w:r w:rsidRPr="00E53863">
        <w:rPr>
          <w:lang w:val="es-ES"/>
        </w:rPr>
        <w:t xml:space="preserve"> (E1-04). No hay evidencia de creación o validación de una red VPC. La pantalla de facturación indica que el proyecto no está vinculado a ninguna cuenta de facturación (E1-05).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51FD5" w14:paraId="76AAA667" w14:textId="77777777">
        <w:tc>
          <w:tcPr>
            <w:tcW w:w="3360" w:type="dxa"/>
            <w:shd w:val="clear" w:color="auto" w:fill="D9EAF7"/>
          </w:tcPr>
          <w:p w14:paraId="1B277578" w14:textId="77777777" w:rsidR="00B51FD5" w:rsidRDefault="00000000">
            <w:proofErr w:type="spellStart"/>
            <w:r>
              <w:rPr>
                <w:b/>
                <w:sz w:val="16"/>
              </w:rPr>
              <w:t>Componente</w:t>
            </w:r>
            <w:proofErr w:type="spellEnd"/>
          </w:p>
        </w:tc>
        <w:tc>
          <w:tcPr>
            <w:tcW w:w="3360" w:type="dxa"/>
            <w:shd w:val="clear" w:color="auto" w:fill="D9EAF7"/>
          </w:tcPr>
          <w:p w14:paraId="53D240ED" w14:textId="77777777" w:rsidR="00B51FD5" w:rsidRDefault="00000000">
            <w:r>
              <w:rPr>
                <w:b/>
                <w:sz w:val="16"/>
              </w:rPr>
              <w:t>Estado actual</w:t>
            </w:r>
          </w:p>
        </w:tc>
        <w:tc>
          <w:tcPr>
            <w:tcW w:w="3360" w:type="dxa"/>
            <w:shd w:val="clear" w:color="auto" w:fill="D9EAF7"/>
          </w:tcPr>
          <w:p w14:paraId="4411B71D" w14:textId="77777777" w:rsidR="00B51FD5" w:rsidRDefault="00000000">
            <w:r>
              <w:rPr>
                <w:b/>
                <w:sz w:val="16"/>
              </w:rPr>
              <w:t>Observación</w:t>
            </w:r>
          </w:p>
        </w:tc>
      </w:tr>
      <w:tr w:rsidR="00B51FD5" w14:paraId="0F45A6A6" w14:textId="77777777">
        <w:tc>
          <w:tcPr>
            <w:tcW w:w="3360" w:type="dxa"/>
          </w:tcPr>
          <w:p w14:paraId="0BBEB994" w14:textId="77777777" w:rsidR="00B51FD5" w:rsidRDefault="00000000">
            <w:r>
              <w:rPr>
                <w:sz w:val="16"/>
              </w:rPr>
              <w:t>Proyecto Google Cloud</w:t>
            </w:r>
          </w:p>
        </w:tc>
        <w:tc>
          <w:tcPr>
            <w:tcW w:w="3360" w:type="dxa"/>
          </w:tcPr>
          <w:p w14:paraId="2EE2157E" w14:textId="77777777" w:rsidR="00B51FD5" w:rsidRDefault="00000000">
            <w:r>
              <w:rPr>
                <w:sz w:val="16"/>
              </w:rPr>
              <w:t>Creado</w:t>
            </w:r>
          </w:p>
        </w:tc>
        <w:tc>
          <w:tcPr>
            <w:tcW w:w="3360" w:type="dxa"/>
          </w:tcPr>
          <w:p w14:paraId="325F5B7D" w14:textId="77777777" w:rsidR="00B51FD5" w:rsidRDefault="00000000">
            <w:r>
              <w:rPr>
                <w:sz w:val="16"/>
              </w:rPr>
              <w:t>E1-01</w:t>
            </w:r>
          </w:p>
        </w:tc>
      </w:tr>
      <w:tr w:rsidR="00B51FD5" w:rsidRPr="00E53863" w14:paraId="1962F2A1" w14:textId="77777777">
        <w:tc>
          <w:tcPr>
            <w:tcW w:w="3360" w:type="dxa"/>
          </w:tcPr>
          <w:p w14:paraId="7E16F8C8" w14:textId="77777777" w:rsidR="00B51FD5" w:rsidRDefault="00000000">
            <w:r>
              <w:rPr>
                <w:sz w:val="16"/>
              </w:rPr>
              <w:t>IAM y usuarios</w:t>
            </w:r>
          </w:p>
        </w:tc>
        <w:tc>
          <w:tcPr>
            <w:tcW w:w="3360" w:type="dxa"/>
          </w:tcPr>
          <w:p w14:paraId="5252FFA0" w14:textId="77777777" w:rsidR="00B51FD5" w:rsidRDefault="00000000">
            <w:r>
              <w:rPr>
                <w:sz w:val="16"/>
              </w:rPr>
              <w:t>Cuentas incorporadas; roles visibles</w:t>
            </w:r>
          </w:p>
        </w:tc>
        <w:tc>
          <w:tcPr>
            <w:tcW w:w="3360" w:type="dxa"/>
          </w:tcPr>
          <w:p w14:paraId="5525776A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E1-02; permisos efectivos por revisar</w:t>
            </w:r>
          </w:p>
        </w:tc>
      </w:tr>
      <w:tr w:rsidR="00B51FD5" w14:paraId="79B00D2F" w14:textId="77777777">
        <w:tc>
          <w:tcPr>
            <w:tcW w:w="3360" w:type="dxa"/>
          </w:tcPr>
          <w:p w14:paraId="0402CB28" w14:textId="77777777" w:rsidR="00B51FD5" w:rsidRDefault="00000000">
            <w:proofErr w:type="spellStart"/>
            <w:r>
              <w:rPr>
                <w:sz w:val="16"/>
              </w:rPr>
              <w:t>Acceso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operativo</w:t>
            </w:r>
            <w:proofErr w:type="spellEnd"/>
            <w:r>
              <w:rPr>
                <w:sz w:val="16"/>
              </w:rPr>
              <w:t xml:space="preserve"> David</w:t>
            </w:r>
          </w:p>
        </w:tc>
        <w:tc>
          <w:tcPr>
            <w:tcW w:w="3360" w:type="dxa"/>
          </w:tcPr>
          <w:p w14:paraId="7A3867A3" w14:textId="77777777" w:rsidR="00B51FD5" w:rsidRDefault="00000000">
            <w:r>
              <w:rPr>
                <w:sz w:val="16"/>
              </w:rPr>
              <w:t>Verificado</w:t>
            </w:r>
          </w:p>
        </w:tc>
        <w:tc>
          <w:tcPr>
            <w:tcW w:w="3360" w:type="dxa"/>
          </w:tcPr>
          <w:p w14:paraId="60ECDB90" w14:textId="77777777" w:rsidR="00B51FD5" w:rsidRDefault="00000000">
            <w:r>
              <w:rPr>
                <w:sz w:val="16"/>
              </w:rPr>
              <w:t>E1-03</w:t>
            </w:r>
          </w:p>
        </w:tc>
      </w:tr>
      <w:tr w:rsidR="00B51FD5" w:rsidRPr="00E53863" w14:paraId="32B39560" w14:textId="77777777">
        <w:tc>
          <w:tcPr>
            <w:tcW w:w="3360" w:type="dxa"/>
          </w:tcPr>
          <w:p w14:paraId="71F6B729" w14:textId="77777777" w:rsidR="00B51FD5" w:rsidRDefault="00000000">
            <w:r>
              <w:rPr>
                <w:sz w:val="16"/>
              </w:rPr>
              <w:t>Compute Engine API</w:t>
            </w:r>
          </w:p>
        </w:tc>
        <w:tc>
          <w:tcPr>
            <w:tcW w:w="3360" w:type="dxa"/>
          </w:tcPr>
          <w:p w14:paraId="20DDA019" w14:textId="77777777" w:rsidR="00B51FD5" w:rsidRDefault="00000000">
            <w:r>
              <w:rPr>
                <w:sz w:val="16"/>
              </w:rPr>
              <w:t>Botón Enable visible</w:t>
            </w:r>
          </w:p>
        </w:tc>
        <w:tc>
          <w:tcPr>
            <w:tcW w:w="3360" w:type="dxa"/>
          </w:tcPr>
          <w:p w14:paraId="7153B0D3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E1-04; no habilitada al momento de la captura</w:t>
            </w:r>
          </w:p>
        </w:tc>
      </w:tr>
      <w:tr w:rsidR="00B51FD5" w14:paraId="5B87DDFF" w14:textId="77777777">
        <w:tc>
          <w:tcPr>
            <w:tcW w:w="3360" w:type="dxa"/>
          </w:tcPr>
          <w:p w14:paraId="2E764E21" w14:textId="77777777" w:rsidR="00B51FD5" w:rsidRDefault="00000000">
            <w:r>
              <w:rPr>
                <w:sz w:val="16"/>
              </w:rPr>
              <w:t>Red VPC</w:t>
            </w:r>
          </w:p>
        </w:tc>
        <w:tc>
          <w:tcPr>
            <w:tcW w:w="3360" w:type="dxa"/>
          </w:tcPr>
          <w:p w14:paraId="0BA0220E" w14:textId="77777777" w:rsidR="00B51FD5" w:rsidRDefault="00000000">
            <w:r>
              <w:rPr>
                <w:sz w:val="16"/>
              </w:rPr>
              <w:t>Sin configuración acreditada</w:t>
            </w:r>
          </w:p>
        </w:tc>
        <w:tc>
          <w:tcPr>
            <w:tcW w:w="3360" w:type="dxa"/>
          </w:tcPr>
          <w:p w14:paraId="1947334D" w14:textId="77777777" w:rsidR="00B51FD5" w:rsidRDefault="00000000">
            <w:r>
              <w:rPr>
                <w:sz w:val="16"/>
              </w:rPr>
              <w:t>Diseño y validación pendientes</w:t>
            </w:r>
          </w:p>
        </w:tc>
      </w:tr>
      <w:tr w:rsidR="00B51FD5" w14:paraId="5E54D669" w14:textId="77777777">
        <w:tc>
          <w:tcPr>
            <w:tcW w:w="3360" w:type="dxa"/>
          </w:tcPr>
          <w:p w14:paraId="065C755A" w14:textId="77777777" w:rsidR="00B51FD5" w:rsidRDefault="00000000">
            <w:r>
              <w:rPr>
                <w:sz w:val="16"/>
              </w:rPr>
              <w:t>Facturación</w:t>
            </w:r>
          </w:p>
        </w:tc>
        <w:tc>
          <w:tcPr>
            <w:tcW w:w="3360" w:type="dxa"/>
          </w:tcPr>
          <w:p w14:paraId="240EBEE3" w14:textId="77777777" w:rsidR="00B51FD5" w:rsidRDefault="00000000">
            <w:r>
              <w:rPr>
                <w:sz w:val="16"/>
              </w:rPr>
              <w:t>Sin cuenta vinculada</w:t>
            </w:r>
          </w:p>
        </w:tc>
        <w:tc>
          <w:tcPr>
            <w:tcW w:w="3360" w:type="dxa"/>
          </w:tcPr>
          <w:p w14:paraId="64BDBEFD" w14:textId="77777777" w:rsidR="00B51FD5" w:rsidRDefault="00000000">
            <w:r>
              <w:rPr>
                <w:sz w:val="16"/>
              </w:rPr>
              <w:t>E1-05</w:t>
            </w:r>
          </w:p>
        </w:tc>
      </w:tr>
      <w:tr w:rsidR="00B51FD5" w:rsidRPr="00E53863" w14:paraId="38ED318D" w14:textId="77777777">
        <w:tc>
          <w:tcPr>
            <w:tcW w:w="3360" w:type="dxa"/>
          </w:tcPr>
          <w:p w14:paraId="77B26690" w14:textId="77777777" w:rsidR="00B51FD5" w:rsidRDefault="00000000">
            <w:r>
              <w:rPr>
                <w:sz w:val="16"/>
              </w:rPr>
              <w:t>Aplicación web / WAF / monitoreo</w:t>
            </w:r>
          </w:p>
        </w:tc>
        <w:tc>
          <w:tcPr>
            <w:tcW w:w="3360" w:type="dxa"/>
          </w:tcPr>
          <w:p w14:paraId="12159C26" w14:textId="77777777" w:rsidR="00B51FD5" w:rsidRDefault="00000000">
            <w:r>
              <w:rPr>
                <w:sz w:val="16"/>
              </w:rPr>
              <w:t>Sin despliegue acreditado</w:t>
            </w:r>
          </w:p>
        </w:tc>
        <w:tc>
          <w:tcPr>
            <w:tcW w:w="3360" w:type="dxa"/>
          </w:tcPr>
          <w:p w14:paraId="62141EC4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Pendientes de caracterización y diseño</w:t>
            </w:r>
          </w:p>
        </w:tc>
      </w:tr>
    </w:tbl>
    <w:p w14:paraId="7E92BAB9" w14:textId="77777777" w:rsidR="00B51FD5" w:rsidRDefault="00B51FD5">
      <w:pPr>
        <w:rPr>
          <w:lang w:val="es-ES"/>
        </w:rPr>
      </w:pPr>
    </w:p>
    <w:p w14:paraId="2A1F0223" w14:textId="77777777" w:rsidR="00E53863" w:rsidRPr="00E53863" w:rsidRDefault="00E53863">
      <w:pPr>
        <w:rPr>
          <w:lang w:val="es-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B51FD5" w:rsidRPr="00E53863" w14:paraId="7BC1D0E5" w14:textId="77777777">
        <w:tc>
          <w:tcPr>
            <w:tcW w:w="10080" w:type="dxa"/>
            <w:shd w:val="clear" w:color="auto" w:fill="1F4E79"/>
          </w:tcPr>
          <w:p w14:paraId="5E123681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b/>
                <w:color w:val="FFFFFF"/>
                <w:sz w:val="22"/>
                <w:lang w:val="es-ES"/>
              </w:rPr>
              <w:t>3. Perfil preliminar de activos web</w:t>
            </w:r>
          </w:p>
        </w:tc>
      </w:tr>
    </w:tbl>
    <w:p w14:paraId="5577DFD2" w14:textId="77777777" w:rsidR="00B51FD5" w:rsidRPr="00E53863" w:rsidRDefault="00000000">
      <w:pPr>
        <w:rPr>
          <w:lang w:val="es-ES"/>
        </w:rPr>
      </w:pPr>
      <w:proofErr w:type="gramStart"/>
      <w:r w:rsidRPr="00E53863">
        <w:rPr>
          <w:lang w:val="es-ES"/>
        </w:rPr>
        <w:t>El activo principal a proteger</w:t>
      </w:r>
      <w:proofErr w:type="gramEnd"/>
      <w:r w:rsidRPr="00E53863">
        <w:rPr>
          <w:lang w:val="es-ES"/>
        </w:rPr>
        <w:t xml:space="preserve"> será una aplicación web de prueba. Aún no se dispone de información confirmada sobre su nombre, URL, alojamiento, tecnología, </w:t>
      </w:r>
      <w:proofErr w:type="spellStart"/>
      <w:r w:rsidRPr="00E53863">
        <w:rPr>
          <w:lang w:val="es-ES"/>
        </w:rPr>
        <w:t>endpoints</w:t>
      </w:r>
      <w:proofErr w:type="spellEnd"/>
      <w:r w:rsidRPr="00E53863">
        <w:rPr>
          <w:lang w:val="es-ES"/>
        </w:rPr>
        <w:t>, puertos o dependencias. La caracterización definitiva requiere coordinación con Desarrollo y Seguridad Cloud.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51FD5" w14:paraId="756FAA8D" w14:textId="77777777">
        <w:tc>
          <w:tcPr>
            <w:tcW w:w="3360" w:type="dxa"/>
            <w:shd w:val="clear" w:color="auto" w:fill="D9EAF7"/>
          </w:tcPr>
          <w:p w14:paraId="72D2543A" w14:textId="77777777" w:rsidR="00B51FD5" w:rsidRDefault="00000000">
            <w:proofErr w:type="spellStart"/>
            <w:r>
              <w:rPr>
                <w:b/>
                <w:sz w:val="16"/>
              </w:rPr>
              <w:t>Activo</w:t>
            </w:r>
            <w:proofErr w:type="spellEnd"/>
          </w:p>
        </w:tc>
        <w:tc>
          <w:tcPr>
            <w:tcW w:w="3360" w:type="dxa"/>
            <w:shd w:val="clear" w:color="auto" w:fill="D9EAF7"/>
          </w:tcPr>
          <w:p w14:paraId="09F62637" w14:textId="77777777" w:rsidR="00B51FD5" w:rsidRDefault="00000000">
            <w:r>
              <w:rPr>
                <w:b/>
                <w:sz w:val="16"/>
              </w:rPr>
              <w:t>Datos necesarios</w:t>
            </w:r>
          </w:p>
        </w:tc>
        <w:tc>
          <w:tcPr>
            <w:tcW w:w="3360" w:type="dxa"/>
            <w:shd w:val="clear" w:color="auto" w:fill="D9EAF7"/>
          </w:tcPr>
          <w:p w14:paraId="4324CA3F" w14:textId="77777777" w:rsidR="00B51FD5" w:rsidRDefault="00000000">
            <w:r>
              <w:rPr>
                <w:b/>
                <w:sz w:val="16"/>
              </w:rPr>
              <w:t>Estado</w:t>
            </w:r>
          </w:p>
        </w:tc>
      </w:tr>
      <w:tr w:rsidR="00B51FD5" w14:paraId="014D2CBE" w14:textId="77777777">
        <w:tc>
          <w:tcPr>
            <w:tcW w:w="3360" w:type="dxa"/>
          </w:tcPr>
          <w:p w14:paraId="57EED0FE" w14:textId="77777777" w:rsidR="00B51FD5" w:rsidRDefault="00000000">
            <w:r>
              <w:rPr>
                <w:sz w:val="16"/>
              </w:rPr>
              <w:t>Aplicación web</w:t>
            </w:r>
          </w:p>
        </w:tc>
        <w:tc>
          <w:tcPr>
            <w:tcW w:w="3360" w:type="dxa"/>
          </w:tcPr>
          <w:p w14:paraId="7FD47E28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Nombre, finalidad, tecnología y responsable</w:t>
            </w:r>
          </w:p>
        </w:tc>
        <w:tc>
          <w:tcPr>
            <w:tcW w:w="3360" w:type="dxa"/>
          </w:tcPr>
          <w:p w14:paraId="15F8B53A" w14:textId="77777777" w:rsidR="00B51FD5" w:rsidRDefault="00000000">
            <w:proofErr w:type="spellStart"/>
            <w:r>
              <w:rPr>
                <w:sz w:val="16"/>
              </w:rPr>
              <w:t>Pendiente</w:t>
            </w:r>
            <w:proofErr w:type="spellEnd"/>
          </w:p>
        </w:tc>
      </w:tr>
      <w:tr w:rsidR="00B51FD5" w14:paraId="4FF54987" w14:textId="77777777">
        <w:tc>
          <w:tcPr>
            <w:tcW w:w="3360" w:type="dxa"/>
          </w:tcPr>
          <w:p w14:paraId="08BA311F" w14:textId="77777777" w:rsidR="00B51FD5" w:rsidRDefault="00000000">
            <w:r>
              <w:rPr>
                <w:sz w:val="16"/>
              </w:rPr>
              <w:t>Exposición externa</w:t>
            </w:r>
          </w:p>
        </w:tc>
        <w:tc>
          <w:tcPr>
            <w:tcW w:w="3360" w:type="dxa"/>
          </w:tcPr>
          <w:p w14:paraId="69FB194C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 xml:space="preserve">Dominio, HTTPS, puertos, rutas y </w:t>
            </w:r>
            <w:proofErr w:type="spellStart"/>
            <w:r w:rsidRPr="00E53863">
              <w:rPr>
                <w:sz w:val="16"/>
                <w:lang w:val="es-ES"/>
              </w:rPr>
              <w:t>endpoints</w:t>
            </w:r>
            <w:proofErr w:type="spellEnd"/>
          </w:p>
        </w:tc>
        <w:tc>
          <w:tcPr>
            <w:tcW w:w="3360" w:type="dxa"/>
          </w:tcPr>
          <w:p w14:paraId="6106764D" w14:textId="77777777" w:rsidR="00B51FD5" w:rsidRDefault="00000000">
            <w:proofErr w:type="spellStart"/>
            <w:r>
              <w:rPr>
                <w:sz w:val="16"/>
              </w:rPr>
              <w:t>Pendiente</w:t>
            </w:r>
            <w:proofErr w:type="spellEnd"/>
          </w:p>
        </w:tc>
      </w:tr>
      <w:tr w:rsidR="00B51FD5" w14:paraId="61C06084" w14:textId="77777777">
        <w:tc>
          <w:tcPr>
            <w:tcW w:w="3360" w:type="dxa"/>
          </w:tcPr>
          <w:p w14:paraId="1012ACEB" w14:textId="77777777" w:rsidR="00B51FD5" w:rsidRDefault="00000000">
            <w:r>
              <w:rPr>
                <w:sz w:val="16"/>
              </w:rPr>
              <w:t>Dependencias</w:t>
            </w:r>
          </w:p>
        </w:tc>
        <w:tc>
          <w:tcPr>
            <w:tcW w:w="3360" w:type="dxa"/>
          </w:tcPr>
          <w:p w14:paraId="378063ED" w14:textId="77777777" w:rsidR="00B51FD5" w:rsidRPr="00E53863" w:rsidRDefault="00000000">
            <w:pPr>
              <w:rPr>
                <w:lang w:val="es-ES"/>
              </w:rPr>
            </w:pPr>
            <w:proofErr w:type="spellStart"/>
            <w:r w:rsidRPr="00E53863">
              <w:rPr>
                <w:sz w:val="16"/>
                <w:lang w:val="es-ES"/>
              </w:rPr>
              <w:t>APIs</w:t>
            </w:r>
            <w:proofErr w:type="spellEnd"/>
            <w:r w:rsidRPr="00E53863">
              <w:rPr>
                <w:sz w:val="16"/>
                <w:lang w:val="es-ES"/>
              </w:rPr>
              <w:t>, almacenamiento, bases de datos y autenticación</w:t>
            </w:r>
          </w:p>
        </w:tc>
        <w:tc>
          <w:tcPr>
            <w:tcW w:w="3360" w:type="dxa"/>
          </w:tcPr>
          <w:p w14:paraId="5386498C" w14:textId="77777777" w:rsidR="00B51FD5" w:rsidRDefault="00000000">
            <w:proofErr w:type="spellStart"/>
            <w:r>
              <w:rPr>
                <w:sz w:val="16"/>
              </w:rPr>
              <w:t>Pendiente</w:t>
            </w:r>
            <w:proofErr w:type="spellEnd"/>
          </w:p>
        </w:tc>
      </w:tr>
      <w:tr w:rsidR="00B51FD5" w14:paraId="05811D6B" w14:textId="77777777">
        <w:tc>
          <w:tcPr>
            <w:tcW w:w="3360" w:type="dxa"/>
          </w:tcPr>
          <w:p w14:paraId="2C438DEF" w14:textId="77777777" w:rsidR="00B51FD5" w:rsidRDefault="00000000">
            <w:r>
              <w:rPr>
                <w:sz w:val="16"/>
              </w:rPr>
              <w:t>Flujos de tráfico</w:t>
            </w:r>
          </w:p>
        </w:tc>
        <w:tc>
          <w:tcPr>
            <w:tcW w:w="3360" w:type="dxa"/>
          </w:tcPr>
          <w:p w14:paraId="36A8C578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Origen, destino, límites de confianza</w:t>
            </w:r>
          </w:p>
        </w:tc>
        <w:tc>
          <w:tcPr>
            <w:tcW w:w="3360" w:type="dxa"/>
          </w:tcPr>
          <w:p w14:paraId="03AC568D" w14:textId="77777777" w:rsidR="00B51FD5" w:rsidRDefault="00000000">
            <w:proofErr w:type="spellStart"/>
            <w:r>
              <w:rPr>
                <w:sz w:val="16"/>
              </w:rPr>
              <w:t>Pendiente</w:t>
            </w:r>
            <w:proofErr w:type="spellEnd"/>
          </w:p>
        </w:tc>
      </w:tr>
      <w:tr w:rsidR="00B51FD5" w14:paraId="38F2E5AD" w14:textId="77777777">
        <w:tc>
          <w:tcPr>
            <w:tcW w:w="3360" w:type="dxa"/>
          </w:tcPr>
          <w:p w14:paraId="45523C35" w14:textId="77777777" w:rsidR="00B51FD5" w:rsidRDefault="00000000">
            <w:r>
              <w:rPr>
                <w:sz w:val="16"/>
              </w:rPr>
              <w:t>Protección WAF</w:t>
            </w:r>
          </w:p>
        </w:tc>
        <w:tc>
          <w:tcPr>
            <w:tcW w:w="3360" w:type="dxa"/>
          </w:tcPr>
          <w:p w14:paraId="7EDC88C7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Servicio, ubicación, políticas y registros</w:t>
            </w:r>
          </w:p>
        </w:tc>
        <w:tc>
          <w:tcPr>
            <w:tcW w:w="3360" w:type="dxa"/>
          </w:tcPr>
          <w:p w14:paraId="6D783E17" w14:textId="77777777" w:rsidR="00B51FD5" w:rsidRDefault="00000000">
            <w:proofErr w:type="spellStart"/>
            <w:r>
              <w:rPr>
                <w:sz w:val="16"/>
              </w:rPr>
              <w:t>Diseño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preliminar</w:t>
            </w:r>
            <w:proofErr w:type="spellEnd"/>
          </w:p>
        </w:tc>
      </w:tr>
    </w:tbl>
    <w:p w14:paraId="5961F849" w14:textId="77777777" w:rsidR="00B51FD5" w:rsidRDefault="00B51FD5"/>
    <w:p w14:paraId="0FE75F02" w14:textId="77777777" w:rsidR="00E53863" w:rsidRDefault="00E53863"/>
    <w:p w14:paraId="0F26A1B4" w14:textId="77777777" w:rsidR="00E53863" w:rsidRDefault="00E53863"/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B51FD5" w:rsidRPr="00E53863" w14:paraId="06204531" w14:textId="77777777">
        <w:tc>
          <w:tcPr>
            <w:tcW w:w="10080" w:type="dxa"/>
            <w:shd w:val="clear" w:color="auto" w:fill="1F4E79"/>
          </w:tcPr>
          <w:p w14:paraId="1E7EEB94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b/>
                <w:color w:val="FFFFFF"/>
                <w:sz w:val="22"/>
                <w:lang w:val="es-ES"/>
              </w:rPr>
              <w:lastRenderedPageBreak/>
              <w:t>4. Análisis de riesgos de infraestructura</w:t>
            </w:r>
          </w:p>
        </w:tc>
      </w:tr>
    </w:tbl>
    <w:p w14:paraId="1F0B13A9" w14:textId="77777777" w:rsidR="00B51FD5" w:rsidRPr="00E53863" w:rsidRDefault="00000000">
      <w:pPr>
        <w:rPr>
          <w:lang w:val="es-ES"/>
        </w:rPr>
      </w:pPr>
      <w:r w:rsidRPr="00E53863">
        <w:rPr>
          <w:lang w:val="es-ES"/>
        </w:rPr>
        <w:t>La siguiente matriz es preliminar. “Observado/reportado” identifica hechos registrados o comunicados; “potencial” describe escenarios preventivos que no deben interpretarse como incidentes ocurridos. El impacto es una valoración cualitativa inicial, sujeta a revisión del equipo.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51FD5" w14:paraId="7CBB387E" w14:textId="77777777">
        <w:tc>
          <w:tcPr>
            <w:tcW w:w="2520" w:type="dxa"/>
            <w:shd w:val="clear" w:color="auto" w:fill="D9EAF7"/>
          </w:tcPr>
          <w:p w14:paraId="06FE1057" w14:textId="77777777" w:rsidR="00B51FD5" w:rsidRDefault="00000000">
            <w:r>
              <w:rPr>
                <w:b/>
                <w:sz w:val="16"/>
              </w:rPr>
              <w:t>Riesgo</w:t>
            </w:r>
          </w:p>
        </w:tc>
        <w:tc>
          <w:tcPr>
            <w:tcW w:w="2520" w:type="dxa"/>
            <w:shd w:val="clear" w:color="auto" w:fill="D9EAF7"/>
          </w:tcPr>
          <w:p w14:paraId="5BC59A31" w14:textId="77777777" w:rsidR="00B51FD5" w:rsidRDefault="00000000">
            <w:r>
              <w:rPr>
                <w:b/>
                <w:sz w:val="16"/>
              </w:rPr>
              <w:t>Condición / impacto</w:t>
            </w:r>
          </w:p>
        </w:tc>
        <w:tc>
          <w:tcPr>
            <w:tcW w:w="2520" w:type="dxa"/>
            <w:shd w:val="clear" w:color="auto" w:fill="D9EAF7"/>
          </w:tcPr>
          <w:p w14:paraId="46B939AB" w14:textId="77777777" w:rsidR="00B51FD5" w:rsidRDefault="00000000">
            <w:r>
              <w:rPr>
                <w:b/>
                <w:sz w:val="16"/>
              </w:rPr>
              <w:t>Tratamiento propuesto</w:t>
            </w:r>
          </w:p>
        </w:tc>
        <w:tc>
          <w:tcPr>
            <w:tcW w:w="2520" w:type="dxa"/>
            <w:shd w:val="clear" w:color="auto" w:fill="D9EAF7"/>
          </w:tcPr>
          <w:p w14:paraId="4AE6363A" w14:textId="77777777" w:rsidR="00B51FD5" w:rsidRDefault="00000000">
            <w:r>
              <w:rPr>
                <w:b/>
                <w:sz w:val="16"/>
              </w:rPr>
              <w:t>Estado / evidencia</w:t>
            </w:r>
          </w:p>
        </w:tc>
      </w:tr>
      <w:tr w:rsidR="00B51FD5" w14:paraId="19B8EDA9" w14:textId="77777777">
        <w:tc>
          <w:tcPr>
            <w:tcW w:w="2520" w:type="dxa"/>
          </w:tcPr>
          <w:p w14:paraId="3573296B" w14:textId="77777777" w:rsidR="00B51FD5" w:rsidRDefault="00000000">
            <w:r>
              <w:rPr>
                <w:sz w:val="16"/>
              </w:rPr>
              <w:t>R-01 Acceso a cuentas</w:t>
            </w:r>
          </w:p>
        </w:tc>
        <w:tc>
          <w:tcPr>
            <w:tcW w:w="2520" w:type="dxa"/>
          </w:tcPr>
          <w:p w14:paraId="1E08BA3A" w14:textId="77777777" w:rsidR="00B51FD5" w:rsidRDefault="00000000">
            <w:r w:rsidRPr="00E53863">
              <w:rPr>
                <w:sz w:val="16"/>
                <w:lang w:val="es-ES"/>
              </w:rPr>
              <w:t xml:space="preserve">Bloqueo automático de una cuenta Google nueva; interrupción de acceso. </w:t>
            </w:r>
            <w:r>
              <w:rPr>
                <w:sz w:val="16"/>
              </w:rPr>
              <w:t>Impacto alto.</w:t>
            </w:r>
          </w:p>
        </w:tc>
        <w:tc>
          <w:tcPr>
            <w:tcW w:w="2520" w:type="dxa"/>
          </w:tcPr>
          <w:p w14:paraId="4FDCFA11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Definir recuperación, continuidad administrativa y separación de cuentas.</w:t>
            </w:r>
          </w:p>
        </w:tc>
        <w:tc>
          <w:tcPr>
            <w:tcW w:w="2520" w:type="dxa"/>
          </w:tcPr>
          <w:p w14:paraId="6B724473" w14:textId="77777777" w:rsidR="00B51FD5" w:rsidRDefault="00000000">
            <w:proofErr w:type="spellStart"/>
            <w:r>
              <w:rPr>
                <w:sz w:val="16"/>
              </w:rPr>
              <w:t>Reportado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apelación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presentada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B51FD5" w14:paraId="11065A47" w14:textId="77777777">
        <w:tc>
          <w:tcPr>
            <w:tcW w:w="2520" w:type="dxa"/>
          </w:tcPr>
          <w:p w14:paraId="668225DD" w14:textId="77777777" w:rsidR="00B51FD5" w:rsidRDefault="00000000">
            <w:r>
              <w:rPr>
                <w:sz w:val="16"/>
              </w:rPr>
              <w:t>R-02 Privilegios IAM</w:t>
            </w:r>
          </w:p>
        </w:tc>
        <w:tc>
          <w:tcPr>
            <w:tcW w:w="2520" w:type="dxa"/>
          </w:tcPr>
          <w:p w14:paraId="29F37557" w14:textId="77777777" w:rsidR="00B51FD5" w:rsidRDefault="00000000">
            <w:r w:rsidRPr="00E53863">
              <w:rPr>
                <w:sz w:val="16"/>
                <w:lang w:val="es-ES"/>
              </w:rPr>
              <w:t xml:space="preserve">Posible exceso o insuficiencia de permisos. </w:t>
            </w:r>
            <w:r>
              <w:rPr>
                <w:sz w:val="16"/>
              </w:rPr>
              <w:t>Impacto alto.</w:t>
            </w:r>
          </w:p>
        </w:tc>
        <w:tc>
          <w:tcPr>
            <w:tcW w:w="2520" w:type="dxa"/>
          </w:tcPr>
          <w:p w14:paraId="7BE94D37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Aplicar mínimo privilegio y revisar roles efectivos por función.</w:t>
            </w:r>
          </w:p>
        </w:tc>
        <w:tc>
          <w:tcPr>
            <w:tcW w:w="2520" w:type="dxa"/>
          </w:tcPr>
          <w:p w14:paraId="4044232D" w14:textId="77777777" w:rsidR="00B51FD5" w:rsidRDefault="00000000">
            <w:proofErr w:type="spellStart"/>
            <w:r>
              <w:rPr>
                <w:sz w:val="16"/>
              </w:rPr>
              <w:t>Potencial</w:t>
            </w:r>
            <w:proofErr w:type="spellEnd"/>
            <w:r>
              <w:rPr>
                <w:sz w:val="16"/>
              </w:rPr>
              <w:t>; E1-02 y E1-03.</w:t>
            </w:r>
          </w:p>
        </w:tc>
      </w:tr>
      <w:tr w:rsidR="00B51FD5" w14:paraId="20193299" w14:textId="77777777">
        <w:tc>
          <w:tcPr>
            <w:tcW w:w="2520" w:type="dxa"/>
          </w:tcPr>
          <w:p w14:paraId="3BC222F8" w14:textId="77777777" w:rsidR="00B51FD5" w:rsidRDefault="00000000">
            <w:r>
              <w:rPr>
                <w:sz w:val="16"/>
              </w:rPr>
              <w:t>R-03 API y disponibilidad</w:t>
            </w:r>
          </w:p>
        </w:tc>
        <w:tc>
          <w:tcPr>
            <w:tcW w:w="2520" w:type="dxa"/>
          </w:tcPr>
          <w:p w14:paraId="21C46162" w14:textId="77777777" w:rsidR="00B51FD5" w:rsidRDefault="00000000">
            <w:r w:rsidRPr="00E53863">
              <w:rPr>
                <w:sz w:val="16"/>
                <w:lang w:val="es-ES"/>
              </w:rPr>
              <w:t xml:space="preserve">Compute </w:t>
            </w:r>
            <w:proofErr w:type="spellStart"/>
            <w:r w:rsidRPr="00E53863">
              <w:rPr>
                <w:sz w:val="16"/>
                <w:lang w:val="es-ES"/>
              </w:rPr>
              <w:t>Engine</w:t>
            </w:r>
            <w:proofErr w:type="spellEnd"/>
            <w:r w:rsidRPr="00E53863">
              <w:rPr>
                <w:sz w:val="16"/>
                <w:lang w:val="es-ES"/>
              </w:rPr>
              <w:t xml:space="preserve"> API no habilitada en captura; limitación para avanzar en recursos dependientes. </w:t>
            </w:r>
            <w:r>
              <w:rPr>
                <w:sz w:val="16"/>
              </w:rPr>
              <w:t>Impacto medio.</w:t>
            </w:r>
          </w:p>
        </w:tc>
        <w:tc>
          <w:tcPr>
            <w:tcW w:w="2520" w:type="dxa"/>
          </w:tcPr>
          <w:p w14:paraId="05D8A58D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Evaluar necesidad, permisos y autorización antes de habilitar.</w:t>
            </w:r>
          </w:p>
        </w:tc>
        <w:tc>
          <w:tcPr>
            <w:tcW w:w="2520" w:type="dxa"/>
          </w:tcPr>
          <w:p w14:paraId="6353C77F" w14:textId="77777777" w:rsidR="00B51FD5" w:rsidRDefault="00000000">
            <w:proofErr w:type="spellStart"/>
            <w:r>
              <w:rPr>
                <w:sz w:val="16"/>
              </w:rPr>
              <w:t>Observado</w:t>
            </w:r>
            <w:proofErr w:type="spellEnd"/>
            <w:r>
              <w:rPr>
                <w:sz w:val="16"/>
              </w:rPr>
              <w:t>; E1-04.</w:t>
            </w:r>
          </w:p>
        </w:tc>
      </w:tr>
      <w:tr w:rsidR="00B51FD5" w14:paraId="570642BB" w14:textId="77777777">
        <w:tc>
          <w:tcPr>
            <w:tcW w:w="2520" w:type="dxa"/>
          </w:tcPr>
          <w:p w14:paraId="01B6DACC" w14:textId="77777777" w:rsidR="00B51FD5" w:rsidRDefault="00000000">
            <w:r>
              <w:rPr>
                <w:sz w:val="16"/>
              </w:rPr>
              <w:t>R-04 Redes y exposición</w:t>
            </w:r>
          </w:p>
        </w:tc>
        <w:tc>
          <w:tcPr>
            <w:tcW w:w="2520" w:type="dxa"/>
          </w:tcPr>
          <w:p w14:paraId="5EF474F6" w14:textId="77777777" w:rsidR="00B51FD5" w:rsidRDefault="00000000">
            <w:r w:rsidRPr="00E53863">
              <w:rPr>
                <w:sz w:val="16"/>
                <w:lang w:val="es-ES"/>
              </w:rPr>
              <w:t xml:space="preserve">VPC, subredes, rutas y firewall sin diseño validado; posible exposición o fallas de conectividad. </w:t>
            </w:r>
            <w:r>
              <w:rPr>
                <w:sz w:val="16"/>
              </w:rPr>
              <w:t>Impacto alto.</w:t>
            </w:r>
          </w:p>
        </w:tc>
        <w:tc>
          <w:tcPr>
            <w:tcW w:w="2520" w:type="dxa"/>
          </w:tcPr>
          <w:p w14:paraId="6337EBB1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Definir arquitectura, segmentación y reglas restrictivas antes del despliegue.</w:t>
            </w:r>
          </w:p>
        </w:tc>
        <w:tc>
          <w:tcPr>
            <w:tcW w:w="2520" w:type="dxa"/>
          </w:tcPr>
          <w:p w14:paraId="7359CC79" w14:textId="77777777" w:rsidR="00B51FD5" w:rsidRDefault="00000000">
            <w:proofErr w:type="spellStart"/>
            <w:r>
              <w:rPr>
                <w:sz w:val="16"/>
              </w:rPr>
              <w:t>Potencial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configuración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pendiente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B51FD5" w14:paraId="6D058E41" w14:textId="77777777">
        <w:tc>
          <w:tcPr>
            <w:tcW w:w="2520" w:type="dxa"/>
          </w:tcPr>
          <w:p w14:paraId="263AD4AE" w14:textId="77777777" w:rsidR="00B51FD5" w:rsidRDefault="00000000">
            <w:r>
              <w:rPr>
                <w:sz w:val="16"/>
              </w:rPr>
              <w:t>R-05 Costos</w:t>
            </w:r>
          </w:p>
        </w:tc>
        <w:tc>
          <w:tcPr>
            <w:tcW w:w="2520" w:type="dxa"/>
          </w:tcPr>
          <w:p w14:paraId="39FDDB65" w14:textId="77777777" w:rsidR="00B51FD5" w:rsidRDefault="00000000">
            <w:r w:rsidRPr="00E53863">
              <w:rPr>
                <w:sz w:val="16"/>
                <w:lang w:val="es-ES"/>
              </w:rPr>
              <w:t xml:space="preserve">Proyecto sin facturación vinculada; posibles restricciones o gastos futuros. </w:t>
            </w:r>
            <w:r>
              <w:rPr>
                <w:sz w:val="16"/>
              </w:rPr>
              <w:t>Impacto medio.</w:t>
            </w:r>
          </w:p>
        </w:tc>
        <w:tc>
          <w:tcPr>
            <w:tcW w:w="2520" w:type="dxa"/>
          </w:tcPr>
          <w:p w14:paraId="5AD696C5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Autorizar facturación solo si procede; definir presupuesto y alertas.</w:t>
            </w:r>
          </w:p>
        </w:tc>
        <w:tc>
          <w:tcPr>
            <w:tcW w:w="2520" w:type="dxa"/>
          </w:tcPr>
          <w:p w14:paraId="7562DEAD" w14:textId="77777777" w:rsidR="00B51FD5" w:rsidRDefault="00000000">
            <w:proofErr w:type="spellStart"/>
            <w:r>
              <w:rPr>
                <w:sz w:val="16"/>
              </w:rPr>
              <w:t>Observado</w:t>
            </w:r>
            <w:proofErr w:type="spellEnd"/>
            <w:r>
              <w:rPr>
                <w:sz w:val="16"/>
              </w:rPr>
              <w:t>; E1-05.</w:t>
            </w:r>
          </w:p>
        </w:tc>
      </w:tr>
      <w:tr w:rsidR="00B51FD5" w14:paraId="13BAD158" w14:textId="77777777">
        <w:tc>
          <w:tcPr>
            <w:tcW w:w="2520" w:type="dxa"/>
          </w:tcPr>
          <w:p w14:paraId="092F33C0" w14:textId="77777777" w:rsidR="00B51FD5" w:rsidRDefault="00000000">
            <w:r>
              <w:rPr>
                <w:sz w:val="16"/>
              </w:rPr>
              <w:t>R-06 Activo web</w:t>
            </w:r>
          </w:p>
        </w:tc>
        <w:tc>
          <w:tcPr>
            <w:tcW w:w="2520" w:type="dxa"/>
          </w:tcPr>
          <w:p w14:paraId="72E10205" w14:textId="77777777" w:rsidR="00B51FD5" w:rsidRDefault="00000000">
            <w:r w:rsidRPr="00E53863">
              <w:rPr>
                <w:sz w:val="16"/>
                <w:lang w:val="es-ES"/>
              </w:rPr>
              <w:t xml:space="preserve">Aplicación y puntos de entrada aún no caracterizados; protección incompleta. </w:t>
            </w:r>
            <w:r>
              <w:rPr>
                <w:sz w:val="16"/>
              </w:rPr>
              <w:t>Impacto alto.</w:t>
            </w:r>
          </w:p>
        </w:tc>
        <w:tc>
          <w:tcPr>
            <w:tcW w:w="2520" w:type="dxa"/>
          </w:tcPr>
          <w:p w14:paraId="3D177FA4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Inventariar componentes y definir superficie de ataque con el equipo.</w:t>
            </w:r>
          </w:p>
        </w:tc>
        <w:tc>
          <w:tcPr>
            <w:tcW w:w="2520" w:type="dxa"/>
          </w:tcPr>
          <w:p w14:paraId="498879F0" w14:textId="77777777" w:rsidR="00B51FD5" w:rsidRDefault="00000000">
            <w:proofErr w:type="spellStart"/>
            <w:r>
              <w:rPr>
                <w:sz w:val="16"/>
              </w:rPr>
              <w:t>Potencial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pendiente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B51FD5" w14:paraId="607F2081" w14:textId="77777777">
        <w:tc>
          <w:tcPr>
            <w:tcW w:w="2520" w:type="dxa"/>
          </w:tcPr>
          <w:p w14:paraId="00FDD8B1" w14:textId="77777777" w:rsidR="00B51FD5" w:rsidRDefault="00000000">
            <w:r>
              <w:rPr>
                <w:sz w:val="16"/>
              </w:rPr>
              <w:t>R-07 Monitoreo</w:t>
            </w:r>
          </w:p>
        </w:tc>
        <w:tc>
          <w:tcPr>
            <w:tcW w:w="2520" w:type="dxa"/>
          </w:tcPr>
          <w:p w14:paraId="256EA8DD" w14:textId="77777777" w:rsidR="00B51FD5" w:rsidRDefault="00000000">
            <w:r w:rsidRPr="00E53863">
              <w:rPr>
                <w:sz w:val="16"/>
                <w:lang w:val="es-ES"/>
              </w:rPr>
              <w:t xml:space="preserve">Sin logs o alertas configurados y verificados; riesgo de detección tardía. </w:t>
            </w:r>
            <w:r>
              <w:rPr>
                <w:sz w:val="16"/>
              </w:rPr>
              <w:t>Impacto medio.</w:t>
            </w:r>
          </w:p>
        </w:tc>
        <w:tc>
          <w:tcPr>
            <w:tcW w:w="2520" w:type="dxa"/>
          </w:tcPr>
          <w:p w14:paraId="2150E05C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Definir eventos, accesos, retención y alertas antes de pruebas.</w:t>
            </w:r>
          </w:p>
        </w:tc>
        <w:tc>
          <w:tcPr>
            <w:tcW w:w="2520" w:type="dxa"/>
          </w:tcPr>
          <w:p w14:paraId="36BBDFA2" w14:textId="77777777" w:rsidR="00B51FD5" w:rsidRDefault="00000000">
            <w:proofErr w:type="spellStart"/>
            <w:r>
              <w:rPr>
                <w:sz w:val="16"/>
              </w:rPr>
              <w:t>Potencial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pendiente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080EE483" w14:textId="77777777" w:rsidR="00B51FD5" w:rsidRDefault="00B51FD5"/>
    <w:p w14:paraId="6434681F" w14:textId="77777777" w:rsidR="00E53863" w:rsidRDefault="00E53863"/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B51FD5" w:rsidRPr="00E53863" w14:paraId="2E661A63" w14:textId="77777777">
        <w:tc>
          <w:tcPr>
            <w:tcW w:w="10080" w:type="dxa"/>
            <w:shd w:val="clear" w:color="auto" w:fill="1F4E79"/>
          </w:tcPr>
          <w:p w14:paraId="3E611B6E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b/>
                <w:color w:val="FFFFFF"/>
                <w:sz w:val="22"/>
                <w:lang w:val="es-ES"/>
              </w:rPr>
              <w:t>5. Incidencia de continuidad de acceso</w:t>
            </w:r>
          </w:p>
        </w:tc>
      </w:tr>
    </w:tbl>
    <w:p w14:paraId="1E0F1020" w14:textId="77777777" w:rsidR="00B51FD5" w:rsidRDefault="00000000">
      <w:r w:rsidRPr="00E53863">
        <w:rPr>
          <w:lang w:val="es-ES"/>
        </w:rPr>
        <w:t xml:space="preserve">Se reportó que una cuenta Google nueva, sin actividad previa de correo ni de servicios </w:t>
      </w:r>
      <w:proofErr w:type="spellStart"/>
      <w:r w:rsidRPr="00E53863">
        <w:rPr>
          <w:lang w:val="es-ES"/>
        </w:rPr>
        <w:t>cloud</w:t>
      </w:r>
      <w:proofErr w:type="spellEnd"/>
      <w:r w:rsidRPr="00E53863">
        <w:rPr>
          <w:lang w:val="es-ES"/>
        </w:rPr>
        <w:t xml:space="preserve">, fue bloqueada automáticamente al día siguiente de su creación. Ese mismo día se había configurado Google Cloud y realizado una retención temporal de US$50 en tarjeta de débito. Se presentó una apelación. La causa técnica del bloqueo y el resultado de la apelación no están confirmados en este documento. </w:t>
      </w:r>
      <w:r>
        <w:t xml:space="preserve">No se </w:t>
      </w:r>
      <w:proofErr w:type="spellStart"/>
      <w:r>
        <w:t>atribuye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ilícita</w:t>
      </w:r>
      <w:proofErr w:type="spellEnd"/>
      <w:r>
        <w:t xml:space="preserve"> al titular.</w:t>
      </w:r>
    </w:p>
    <w:p w14:paraId="02C878DE" w14:textId="77777777" w:rsidR="00E53863" w:rsidRDefault="00E53863"/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B51FD5" w:rsidRPr="00E53863" w14:paraId="31738F6C" w14:textId="77777777">
        <w:tc>
          <w:tcPr>
            <w:tcW w:w="10080" w:type="dxa"/>
            <w:shd w:val="clear" w:color="auto" w:fill="1F4E79"/>
          </w:tcPr>
          <w:p w14:paraId="42EA4C07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b/>
                <w:color w:val="FFFFFF"/>
                <w:sz w:val="22"/>
                <w:lang w:val="es-ES"/>
              </w:rPr>
              <w:t>6. Diseño preliminar de solución y controles</w:t>
            </w:r>
          </w:p>
        </w:tc>
      </w:tr>
    </w:tbl>
    <w:p w14:paraId="3951E4C5" w14:textId="77777777" w:rsidR="00B51FD5" w:rsidRDefault="00000000">
      <w:r w:rsidRPr="00E53863">
        <w:rPr>
          <w:lang w:val="es-ES"/>
        </w:rPr>
        <w:t xml:space="preserve">Arquitectura conceptual por evaluar: usuario externo → acceso HTTPS → WAF por seleccionar → aplicación web de prueba → dependencias necesarias. Se evaluará la necesidad de VPC, las reglas de acceso, el monitoreo y los costos de la plataforma. </w:t>
      </w:r>
      <w:r>
        <w:t xml:space="preserve">Esta </w:t>
      </w:r>
      <w:proofErr w:type="spellStart"/>
      <w:r>
        <w:t>representación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propuesta, no un despliegue realizado.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51FD5" w14:paraId="2F291B74" w14:textId="77777777">
        <w:tc>
          <w:tcPr>
            <w:tcW w:w="3360" w:type="dxa"/>
            <w:shd w:val="clear" w:color="auto" w:fill="D9EAF7"/>
          </w:tcPr>
          <w:p w14:paraId="15C23ECC" w14:textId="77777777" w:rsidR="00B51FD5" w:rsidRDefault="00000000">
            <w:r>
              <w:rPr>
                <w:b/>
                <w:sz w:val="16"/>
              </w:rPr>
              <w:t>Área</w:t>
            </w:r>
          </w:p>
        </w:tc>
        <w:tc>
          <w:tcPr>
            <w:tcW w:w="3360" w:type="dxa"/>
            <w:shd w:val="clear" w:color="auto" w:fill="D9EAF7"/>
          </w:tcPr>
          <w:p w14:paraId="57EFDACB" w14:textId="77777777" w:rsidR="00B51FD5" w:rsidRDefault="00000000">
            <w:r>
              <w:rPr>
                <w:b/>
                <w:sz w:val="16"/>
              </w:rPr>
              <w:t>Responsabilidad de Infraestructura Jr.</w:t>
            </w:r>
          </w:p>
        </w:tc>
        <w:tc>
          <w:tcPr>
            <w:tcW w:w="3360" w:type="dxa"/>
            <w:shd w:val="clear" w:color="auto" w:fill="D9EAF7"/>
          </w:tcPr>
          <w:p w14:paraId="27A990EA" w14:textId="77777777" w:rsidR="00B51FD5" w:rsidRDefault="00000000">
            <w:r>
              <w:rPr>
                <w:b/>
                <w:sz w:val="16"/>
              </w:rPr>
              <w:t>Estado</w:t>
            </w:r>
          </w:p>
        </w:tc>
      </w:tr>
      <w:tr w:rsidR="00B51FD5" w14:paraId="7E0A2952" w14:textId="77777777">
        <w:tc>
          <w:tcPr>
            <w:tcW w:w="3360" w:type="dxa"/>
          </w:tcPr>
          <w:p w14:paraId="570EFEB1" w14:textId="77777777" w:rsidR="00B51FD5" w:rsidRDefault="00000000">
            <w:r>
              <w:rPr>
                <w:sz w:val="16"/>
              </w:rPr>
              <w:t>IAM</w:t>
            </w:r>
          </w:p>
        </w:tc>
        <w:tc>
          <w:tcPr>
            <w:tcW w:w="3360" w:type="dxa"/>
          </w:tcPr>
          <w:p w14:paraId="754DA610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Revisar y documentar accesos de acuerdo con roles del equipo</w:t>
            </w:r>
          </w:p>
        </w:tc>
        <w:tc>
          <w:tcPr>
            <w:tcW w:w="3360" w:type="dxa"/>
          </w:tcPr>
          <w:p w14:paraId="3EE8A4E1" w14:textId="77777777" w:rsidR="00B51FD5" w:rsidRDefault="00000000">
            <w:proofErr w:type="spellStart"/>
            <w:r>
              <w:rPr>
                <w:sz w:val="16"/>
              </w:rPr>
              <w:t>Inicial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validar</w:t>
            </w:r>
            <w:proofErr w:type="spellEnd"/>
          </w:p>
        </w:tc>
      </w:tr>
      <w:tr w:rsidR="00B51FD5" w14:paraId="43A598FA" w14:textId="77777777">
        <w:tc>
          <w:tcPr>
            <w:tcW w:w="3360" w:type="dxa"/>
          </w:tcPr>
          <w:p w14:paraId="66E029F8" w14:textId="77777777" w:rsidR="00B51FD5" w:rsidRDefault="00000000">
            <w:r>
              <w:rPr>
                <w:sz w:val="16"/>
              </w:rPr>
              <w:t>Red</w:t>
            </w:r>
          </w:p>
        </w:tc>
        <w:tc>
          <w:tcPr>
            <w:tcW w:w="3360" w:type="dxa"/>
          </w:tcPr>
          <w:p w14:paraId="40B7009C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Proponer conectividad, segmentación y firewall</w:t>
            </w:r>
          </w:p>
        </w:tc>
        <w:tc>
          <w:tcPr>
            <w:tcW w:w="3360" w:type="dxa"/>
          </w:tcPr>
          <w:p w14:paraId="479F41A1" w14:textId="77777777" w:rsidR="00B51FD5" w:rsidRDefault="00000000">
            <w:proofErr w:type="spellStart"/>
            <w:r>
              <w:rPr>
                <w:sz w:val="16"/>
              </w:rPr>
              <w:t>Pendiente</w:t>
            </w:r>
            <w:proofErr w:type="spellEnd"/>
          </w:p>
        </w:tc>
      </w:tr>
      <w:tr w:rsidR="00B51FD5" w14:paraId="00BA2866" w14:textId="77777777">
        <w:tc>
          <w:tcPr>
            <w:tcW w:w="3360" w:type="dxa"/>
          </w:tcPr>
          <w:p w14:paraId="42EA8058" w14:textId="77777777" w:rsidR="00B51FD5" w:rsidRDefault="00000000">
            <w:r>
              <w:rPr>
                <w:sz w:val="16"/>
              </w:rPr>
              <w:t>Servicios y costos</w:t>
            </w:r>
          </w:p>
        </w:tc>
        <w:tc>
          <w:tcPr>
            <w:tcW w:w="3360" w:type="dxa"/>
          </w:tcPr>
          <w:p w14:paraId="394A7B6C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Revisar API, facturación y presupuestos</w:t>
            </w:r>
          </w:p>
        </w:tc>
        <w:tc>
          <w:tcPr>
            <w:tcW w:w="3360" w:type="dxa"/>
          </w:tcPr>
          <w:p w14:paraId="796DB4B3" w14:textId="77777777" w:rsidR="00B51FD5" w:rsidRDefault="00000000">
            <w:proofErr w:type="spellStart"/>
            <w:r>
              <w:rPr>
                <w:sz w:val="16"/>
              </w:rPr>
              <w:t>Restricciones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identificadas</w:t>
            </w:r>
            <w:proofErr w:type="spellEnd"/>
          </w:p>
        </w:tc>
      </w:tr>
      <w:tr w:rsidR="00B51FD5" w14:paraId="16130531" w14:textId="77777777">
        <w:tc>
          <w:tcPr>
            <w:tcW w:w="3360" w:type="dxa"/>
          </w:tcPr>
          <w:p w14:paraId="00AC7DCB" w14:textId="77777777" w:rsidR="00B51FD5" w:rsidRDefault="00000000">
            <w:r>
              <w:rPr>
                <w:sz w:val="16"/>
              </w:rPr>
              <w:t>Integración WAF</w:t>
            </w:r>
          </w:p>
        </w:tc>
        <w:tc>
          <w:tcPr>
            <w:tcW w:w="3360" w:type="dxa"/>
          </w:tcPr>
          <w:p w14:paraId="746272B7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Coordinar flujo de tráfico con Seguridad Cloud</w:t>
            </w:r>
          </w:p>
        </w:tc>
        <w:tc>
          <w:tcPr>
            <w:tcW w:w="3360" w:type="dxa"/>
          </w:tcPr>
          <w:p w14:paraId="7FD7D4FE" w14:textId="77777777" w:rsidR="00B51FD5" w:rsidRDefault="00000000">
            <w:proofErr w:type="spellStart"/>
            <w:r>
              <w:rPr>
                <w:sz w:val="16"/>
              </w:rPr>
              <w:t>Pendiente</w:t>
            </w:r>
            <w:proofErr w:type="spellEnd"/>
          </w:p>
        </w:tc>
      </w:tr>
      <w:tr w:rsidR="00B51FD5" w14:paraId="4A8B8CF8" w14:textId="77777777">
        <w:tc>
          <w:tcPr>
            <w:tcW w:w="3360" w:type="dxa"/>
          </w:tcPr>
          <w:p w14:paraId="72BAF872" w14:textId="77777777" w:rsidR="00B51FD5" w:rsidRDefault="00000000">
            <w:r>
              <w:rPr>
                <w:sz w:val="16"/>
              </w:rPr>
              <w:t>Evidencia</w:t>
            </w:r>
          </w:p>
        </w:tc>
        <w:tc>
          <w:tcPr>
            <w:tcW w:w="3360" w:type="dxa"/>
          </w:tcPr>
          <w:p w14:paraId="09DA30D8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Conservar capturas y trazabilidad de cambios</w:t>
            </w:r>
          </w:p>
        </w:tc>
        <w:tc>
          <w:tcPr>
            <w:tcW w:w="3360" w:type="dxa"/>
          </w:tcPr>
          <w:p w14:paraId="129072AA" w14:textId="77777777" w:rsidR="00B51FD5" w:rsidRDefault="00000000">
            <w:r>
              <w:rPr>
                <w:sz w:val="16"/>
              </w:rPr>
              <w:t xml:space="preserve">E1-01 a E1-05 </w:t>
            </w:r>
            <w:proofErr w:type="spellStart"/>
            <w:r>
              <w:rPr>
                <w:sz w:val="16"/>
              </w:rPr>
              <w:t>disponibles</w:t>
            </w:r>
            <w:proofErr w:type="spellEnd"/>
          </w:p>
        </w:tc>
      </w:tr>
    </w:tbl>
    <w:p w14:paraId="66ABDC2F" w14:textId="77777777" w:rsidR="00B51FD5" w:rsidRDefault="00B51FD5"/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B51FD5" w14:paraId="0BAB23FF" w14:textId="77777777">
        <w:tc>
          <w:tcPr>
            <w:tcW w:w="10080" w:type="dxa"/>
            <w:shd w:val="clear" w:color="auto" w:fill="1F4E79"/>
          </w:tcPr>
          <w:p w14:paraId="6A2AEBF6" w14:textId="77777777" w:rsidR="00B51FD5" w:rsidRDefault="00000000">
            <w:r>
              <w:rPr>
                <w:b/>
                <w:color w:val="FFFFFF"/>
                <w:sz w:val="22"/>
              </w:rPr>
              <w:lastRenderedPageBreak/>
              <w:t>7. Plan de seguimiento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51FD5" w14:paraId="19AB8EDD" w14:textId="77777777">
        <w:tc>
          <w:tcPr>
            <w:tcW w:w="3360" w:type="dxa"/>
            <w:shd w:val="clear" w:color="auto" w:fill="D9EAF7"/>
          </w:tcPr>
          <w:p w14:paraId="3F90A921" w14:textId="77777777" w:rsidR="00B51FD5" w:rsidRDefault="00000000">
            <w:r>
              <w:rPr>
                <w:b/>
                <w:sz w:val="16"/>
              </w:rPr>
              <w:t>Acción</w:t>
            </w:r>
          </w:p>
        </w:tc>
        <w:tc>
          <w:tcPr>
            <w:tcW w:w="3360" w:type="dxa"/>
            <w:shd w:val="clear" w:color="auto" w:fill="D9EAF7"/>
          </w:tcPr>
          <w:p w14:paraId="2BB5395F" w14:textId="77777777" w:rsidR="00B51FD5" w:rsidRDefault="00000000">
            <w:r>
              <w:rPr>
                <w:b/>
                <w:sz w:val="16"/>
              </w:rPr>
              <w:t>Responsables propuestos</w:t>
            </w:r>
          </w:p>
        </w:tc>
        <w:tc>
          <w:tcPr>
            <w:tcW w:w="3360" w:type="dxa"/>
            <w:shd w:val="clear" w:color="auto" w:fill="D9EAF7"/>
          </w:tcPr>
          <w:p w14:paraId="6266B7F1" w14:textId="77777777" w:rsidR="00B51FD5" w:rsidRDefault="00000000">
            <w:r>
              <w:rPr>
                <w:b/>
                <w:sz w:val="16"/>
              </w:rPr>
              <w:t>Entregable</w:t>
            </w:r>
          </w:p>
        </w:tc>
      </w:tr>
      <w:tr w:rsidR="00B51FD5" w14:paraId="45929E8F" w14:textId="77777777">
        <w:tc>
          <w:tcPr>
            <w:tcW w:w="3360" w:type="dxa"/>
          </w:tcPr>
          <w:p w14:paraId="659486DB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Identificar aplicación web y dependencias</w:t>
            </w:r>
          </w:p>
        </w:tc>
        <w:tc>
          <w:tcPr>
            <w:tcW w:w="3360" w:type="dxa"/>
          </w:tcPr>
          <w:p w14:paraId="0E065FD8" w14:textId="77777777" w:rsidR="00B51FD5" w:rsidRDefault="00000000">
            <w:r>
              <w:rPr>
                <w:sz w:val="16"/>
              </w:rPr>
              <w:t xml:space="preserve">Desarrollo, </w:t>
            </w:r>
            <w:proofErr w:type="spellStart"/>
            <w:r>
              <w:rPr>
                <w:sz w:val="16"/>
              </w:rPr>
              <w:t>Seguridad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Infraestructura</w:t>
            </w:r>
            <w:proofErr w:type="spellEnd"/>
          </w:p>
        </w:tc>
        <w:tc>
          <w:tcPr>
            <w:tcW w:w="3360" w:type="dxa"/>
          </w:tcPr>
          <w:p w14:paraId="2597A49B" w14:textId="77777777" w:rsidR="00B51FD5" w:rsidRDefault="00000000">
            <w:r>
              <w:rPr>
                <w:sz w:val="16"/>
              </w:rPr>
              <w:t>Inventario validado</w:t>
            </w:r>
          </w:p>
        </w:tc>
      </w:tr>
      <w:tr w:rsidR="00B51FD5" w14:paraId="460B307D" w14:textId="77777777">
        <w:tc>
          <w:tcPr>
            <w:tcW w:w="3360" w:type="dxa"/>
          </w:tcPr>
          <w:p w14:paraId="24D99C08" w14:textId="77777777" w:rsidR="00B51FD5" w:rsidRDefault="00000000">
            <w:r>
              <w:rPr>
                <w:sz w:val="16"/>
              </w:rPr>
              <w:t>Revisar roles IAM</w:t>
            </w:r>
          </w:p>
        </w:tc>
        <w:tc>
          <w:tcPr>
            <w:tcW w:w="3360" w:type="dxa"/>
          </w:tcPr>
          <w:p w14:paraId="4B43AEB4" w14:textId="77777777" w:rsidR="00B51FD5" w:rsidRDefault="00000000">
            <w:r>
              <w:rPr>
                <w:sz w:val="16"/>
              </w:rPr>
              <w:t>Infraestructura y cuenta administradora</w:t>
            </w:r>
          </w:p>
        </w:tc>
        <w:tc>
          <w:tcPr>
            <w:tcW w:w="3360" w:type="dxa"/>
          </w:tcPr>
          <w:p w14:paraId="7E921A62" w14:textId="77777777" w:rsidR="00B51FD5" w:rsidRDefault="00000000">
            <w:r>
              <w:rPr>
                <w:sz w:val="16"/>
              </w:rPr>
              <w:t>Matriz de permisos validada</w:t>
            </w:r>
          </w:p>
        </w:tc>
      </w:tr>
      <w:tr w:rsidR="00B51FD5" w14:paraId="5135FE67" w14:textId="77777777">
        <w:tc>
          <w:tcPr>
            <w:tcW w:w="3360" w:type="dxa"/>
          </w:tcPr>
          <w:p w14:paraId="3650143C" w14:textId="77777777" w:rsidR="00B51FD5" w:rsidRDefault="00000000">
            <w:r>
              <w:rPr>
                <w:sz w:val="16"/>
              </w:rPr>
              <w:t>Definir arquitectura VPC/WAF</w:t>
            </w:r>
          </w:p>
        </w:tc>
        <w:tc>
          <w:tcPr>
            <w:tcW w:w="3360" w:type="dxa"/>
          </w:tcPr>
          <w:p w14:paraId="3925200F" w14:textId="77777777" w:rsidR="00B51FD5" w:rsidRDefault="00000000">
            <w:r>
              <w:rPr>
                <w:sz w:val="16"/>
              </w:rPr>
              <w:t>Infraestructura y Seguridad Cloud</w:t>
            </w:r>
          </w:p>
        </w:tc>
        <w:tc>
          <w:tcPr>
            <w:tcW w:w="3360" w:type="dxa"/>
          </w:tcPr>
          <w:p w14:paraId="604BA641" w14:textId="77777777" w:rsidR="00B51FD5" w:rsidRDefault="00000000">
            <w:r>
              <w:rPr>
                <w:sz w:val="16"/>
              </w:rPr>
              <w:t>Diagrama y justificación</w:t>
            </w:r>
          </w:p>
        </w:tc>
      </w:tr>
      <w:tr w:rsidR="00B51FD5" w:rsidRPr="00E53863" w14:paraId="045E7448" w14:textId="77777777">
        <w:tc>
          <w:tcPr>
            <w:tcW w:w="3360" w:type="dxa"/>
          </w:tcPr>
          <w:p w14:paraId="1F6D99C0" w14:textId="77777777" w:rsidR="00B51FD5" w:rsidRDefault="00000000">
            <w:r>
              <w:rPr>
                <w:sz w:val="16"/>
              </w:rPr>
              <w:t>Evaluar facturación y servicios</w:t>
            </w:r>
          </w:p>
        </w:tc>
        <w:tc>
          <w:tcPr>
            <w:tcW w:w="3360" w:type="dxa"/>
          </w:tcPr>
          <w:p w14:paraId="4AB0168B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Liderazgo del equipo e Infraestructura</w:t>
            </w:r>
          </w:p>
        </w:tc>
        <w:tc>
          <w:tcPr>
            <w:tcW w:w="3360" w:type="dxa"/>
          </w:tcPr>
          <w:p w14:paraId="605DAA63" w14:textId="77777777" w:rsidR="00B51FD5" w:rsidRPr="00E53863" w:rsidRDefault="00000000">
            <w:pPr>
              <w:rPr>
                <w:lang w:val="es-ES"/>
              </w:rPr>
            </w:pPr>
            <w:r w:rsidRPr="00E53863">
              <w:rPr>
                <w:sz w:val="16"/>
                <w:lang w:val="es-ES"/>
              </w:rPr>
              <w:t>Decisión y controles de costo</w:t>
            </w:r>
          </w:p>
        </w:tc>
      </w:tr>
      <w:tr w:rsidR="00B51FD5" w14:paraId="7CB4DD0D" w14:textId="77777777">
        <w:tc>
          <w:tcPr>
            <w:tcW w:w="3360" w:type="dxa"/>
          </w:tcPr>
          <w:p w14:paraId="369F993E" w14:textId="77777777" w:rsidR="00B51FD5" w:rsidRDefault="00000000">
            <w:proofErr w:type="spellStart"/>
            <w:r>
              <w:rPr>
                <w:sz w:val="16"/>
              </w:rPr>
              <w:t>Preparar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monitoreo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pruebas</w:t>
            </w:r>
            <w:proofErr w:type="spellEnd"/>
          </w:p>
        </w:tc>
        <w:tc>
          <w:tcPr>
            <w:tcW w:w="3360" w:type="dxa"/>
          </w:tcPr>
          <w:p w14:paraId="23C6A403" w14:textId="77777777" w:rsidR="00B51FD5" w:rsidRDefault="00000000">
            <w:r>
              <w:rPr>
                <w:sz w:val="16"/>
              </w:rPr>
              <w:t>QA, Seguridad e Infraestructura</w:t>
            </w:r>
          </w:p>
        </w:tc>
        <w:tc>
          <w:tcPr>
            <w:tcW w:w="3360" w:type="dxa"/>
          </w:tcPr>
          <w:p w14:paraId="168EBB51" w14:textId="77777777" w:rsidR="00B51FD5" w:rsidRDefault="00000000">
            <w:r>
              <w:rPr>
                <w:sz w:val="16"/>
              </w:rPr>
              <w:t>Plan de validación</w:t>
            </w:r>
          </w:p>
        </w:tc>
      </w:tr>
    </w:tbl>
    <w:p w14:paraId="419138A1" w14:textId="77777777" w:rsidR="00B51FD5" w:rsidRDefault="00B51FD5"/>
    <w:p w14:paraId="03F7DFCC" w14:textId="77777777" w:rsidR="00E53863" w:rsidRDefault="00E53863"/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B51FD5" w14:paraId="6CD63FA3" w14:textId="77777777">
        <w:tc>
          <w:tcPr>
            <w:tcW w:w="10080" w:type="dxa"/>
            <w:shd w:val="clear" w:color="auto" w:fill="1F4E79"/>
          </w:tcPr>
          <w:p w14:paraId="7B364A88" w14:textId="77777777" w:rsidR="00B51FD5" w:rsidRDefault="00000000">
            <w:r>
              <w:rPr>
                <w:b/>
                <w:color w:val="FFFFFF"/>
                <w:sz w:val="22"/>
              </w:rPr>
              <w:t>8. Trazabilidad de evidencias</w:t>
            </w:r>
          </w:p>
        </w:tc>
      </w:tr>
    </w:tbl>
    <w:p w14:paraId="72543058" w14:textId="77777777" w:rsidR="00B51FD5" w:rsidRPr="00E53863" w:rsidRDefault="00000000">
      <w:pPr>
        <w:rPr>
          <w:lang w:val="es-ES"/>
        </w:rPr>
      </w:pPr>
      <w:r w:rsidRPr="00E53863">
        <w:rPr>
          <w:lang w:val="es-ES"/>
        </w:rPr>
        <w:t xml:space="preserve">E1-01: identificación del proyecto. E1-02: tabla IAM. E1-03: acceso operativo de David. E1-04: pantalla Compute </w:t>
      </w:r>
      <w:proofErr w:type="spellStart"/>
      <w:r w:rsidRPr="00E53863">
        <w:rPr>
          <w:lang w:val="es-ES"/>
        </w:rPr>
        <w:t>Engine</w:t>
      </w:r>
      <w:proofErr w:type="spellEnd"/>
      <w:r w:rsidRPr="00E53863">
        <w:rPr>
          <w:lang w:val="es-ES"/>
        </w:rPr>
        <w:t xml:space="preserve"> API con </w:t>
      </w:r>
      <w:proofErr w:type="spellStart"/>
      <w:r w:rsidRPr="00E53863">
        <w:rPr>
          <w:lang w:val="es-ES"/>
        </w:rPr>
        <w:t>Enable</w:t>
      </w:r>
      <w:proofErr w:type="spellEnd"/>
      <w:r w:rsidRPr="00E53863">
        <w:rPr>
          <w:lang w:val="es-ES"/>
        </w:rPr>
        <w:t>. E1-05: facturación no vinculada. Las cinco capturas se conservan en la bitácora individual; este documento se centra en el análisis técnico y puede anexarse al informe principal.</w:t>
      </w:r>
    </w:p>
    <w:p w14:paraId="22CFA1F9" w14:textId="77777777" w:rsidR="00B51FD5" w:rsidRPr="00E53863" w:rsidRDefault="00000000">
      <w:pPr>
        <w:rPr>
          <w:lang w:val="es-ES"/>
        </w:rPr>
      </w:pPr>
      <w:r w:rsidRPr="00E53863">
        <w:rPr>
          <w:lang w:val="es-ES"/>
        </w:rPr>
        <w:t>Estado final: análisis preliminar elaborado. Pendientes la caracterización definitiva de la aplicación web, aprobación del diseño y validaciones técnicas posteriores.</w:t>
      </w:r>
    </w:p>
    <w:sectPr w:rsidR="00B51FD5" w:rsidRPr="00E53863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2659732">
    <w:abstractNumId w:val="8"/>
  </w:num>
  <w:num w:numId="2" w16cid:durableId="211120270">
    <w:abstractNumId w:val="6"/>
  </w:num>
  <w:num w:numId="3" w16cid:durableId="1210075753">
    <w:abstractNumId w:val="5"/>
  </w:num>
  <w:num w:numId="4" w16cid:durableId="2041544548">
    <w:abstractNumId w:val="4"/>
  </w:num>
  <w:num w:numId="5" w16cid:durableId="1332296805">
    <w:abstractNumId w:val="7"/>
  </w:num>
  <w:num w:numId="6" w16cid:durableId="55443995">
    <w:abstractNumId w:val="3"/>
  </w:num>
  <w:num w:numId="7" w16cid:durableId="420562974">
    <w:abstractNumId w:val="2"/>
  </w:num>
  <w:num w:numId="8" w16cid:durableId="460459537">
    <w:abstractNumId w:val="1"/>
  </w:num>
  <w:num w:numId="9" w16cid:durableId="535042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1FD5"/>
    <w:rsid w:val="00CB0664"/>
    <w:rsid w:val="00E3473E"/>
    <w:rsid w:val="00E538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1B33B"/>
  <w14:defaultImageDpi w14:val="300"/>
  <w15:docId w15:val="{51C48225-C481-499C-BCD9-6DEA065F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1011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Guzman</cp:lastModifiedBy>
  <cp:revision>2</cp:revision>
  <dcterms:created xsi:type="dcterms:W3CDTF">2013-12-23T23:15:00Z</dcterms:created>
  <dcterms:modified xsi:type="dcterms:W3CDTF">2026-10-17T23:23:00Z</dcterms:modified>
  <cp:category/>
</cp:coreProperties>
</file>