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DE0B" w14:textId="77777777" w:rsidR="00E6792E" w:rsidRPr="00E6792E" w:rsidRDefault="00E6792E" w:rsidP="00E6792E">
      <w:pPr>
        <w:jc w:val="center"/>
        <w:rPr>
          <w:lang w:val="en-GB"/>
        </w:rPr>
      </w:pPr>
      <w:r w:rsidRPr="00E6792E">
        <w:rPr>
          <w:b/>
          <w:color w:val="595959"/>
          <w:sz w:val="28"/>
          <w:lang w:val="en-GB"/>
        </w:rPr>
        <w:t>Audio Annotation Tool</w:t>
      </w:r>
    </w:p>
    <w:p w14:paraId="2FB8168D" w14:textId="77777777" w:rsidR="00E6792E" w:rsidRPr="00E6792E" w:rsidRDefault="00E6792E" w:rsidP="00E6792E">
      <w:pPr>
        <w:rPr>
          <w:lang w:val="en-GB"/>
        </w:rPr>
      </w:pPr>
      <w:r w:rsidRPr="00E6792E">
        <w:rPr>
          <w:lang w:val="en-GB"/>
        </w:rPr>
        <w:t xml:space="preserve">This manual explains how to use the Audio Annotation Tool to load, visualize, segment, label, and export audio recordings. </w:t>
      </w:r>
      <w:r w:rsidRPr="00E6792E">
        <w:rPr>
          <w:b/>
          <w:lang w:val="en-GB"/>
        </w:rPr>
        <w:t>The tool is now designed as a general-purpose audio annotation application.</w:t>
      </w:r>
      <w:r w:rsidRPr="00E6792E">
        <w:rPr>
          <w:lang w:val="en-GB"/>
        </w:rPr>
        <w:t xml:space="preserve"> It can be used for many types of .wav recordings, such as environmental sounds, machines, water sounds, vehicle sounds, speech fragments, clinical recordings, or custom research datasets.</w:t>
      </w:r>
    </w:p>
    <w:p w14:paraId="4445EECC" w14:textId="77777777" w:rsidR="00E6792E" w:rsidRPr="00E6792E" w:rsidRDefault="00E6792E" w:rsidP="00E6792E">
      <w:pPr>
        <w:rPr>
          <w:lang w:val="en-GB"/>
        </w:rPr>
      </w:pPr>
      <w:r w:rsidRPr="00E6792E">
        <w:rPr>
          <w:lang w:val="en-GB"/>
        </w:rPr>
        <w:t>The application displays a waveform and spectrogram, supports playback, stores annotations per file as JSON sidecars, and exports all segment labels to CSV for later analysis or machine learning workflows.</w:t>
      </w:r>
    </w:p>
    <w:p w14:paraId="49E6DE34" w14:textId="77777777" w:rsidR="00E6792E" w:rsidRPr="00E6792E" w:rsidRDefault="00E6792E" w:rsidP="00E6792E">
      <w:pPr>
        <w:pStyle w:val="Kop1"/>
        <w:rPr>
          <w:lang w:val="en-GB"/>
        </w:rPr>
      </w:pPr>
      <w:r w:rsidRPr="00E6792E">
        <w:rPr>
          <w:lang w:val="en-GB"/>
        </w:rPr>
        <w:t>1. Starting the Application and Selecting Data</w:t>
      </w:r>
    </w:p>
    <w:p w14:paraId="38E73F6B" w14:textId="77777777" w:rsidR="00E6792E" w:rsidRDefault="00E6792E" w:rsidP="00E6792E">
      <w:r w:rsidRPr="00E6792E">
        <w:rPr>
          <w:lang w:val="en-GB"/>
        </w:rPr>
        <w:t xml:space="preserve">When you start the application, the folder selection window appears. This dialog is only used to choose a dataset folder. </w:t>
      </w:r>
      <w:r>
        <w:t xml:space="preserve">Metadata is no </w:t>
      </w:r>
      <w:proofErr w:type="spellStart"/>
      <w:r>
        <w:t>longer</w:t>
      </w:r>
      <w:proofErr w:type="spellEnd"/>
      <w:r>
        <w:t xml:space="preserve"> </w:t>
      </w:r>
      <w:proofErr w:type="spellStart"/>
      <w:r>
        <w:t>entered</w:t>
      </w:r>
      <w:proofErr w:type="spellEnd"/>
      <w:r>
        <w:t xml:space="preserve"> in the startup </w:t>
      </w:r>
      <w:proofErr w:type="spellStart"/>
      <w:r>
        <w:t>window</w:t>
      </w:r>
      <w:proofErr w:type="spellEnd"/>
      <w:r>
        <w:t>.</w:t>
      </w:r>
    </w:p>
    <w:p w14:paraId="1A78AD23" w14:textId="77777777" w:rsidR="00E6792E" w:rsidRDefault="00E6792E" w:rsidP="00E6792E">
      <w:pPr>
        <w:pStyle w:val="Lijstnummering"/>
        <w:tabs>
          <w:tab w:val="num" w:pos="360"/>
        </w:tabs>
      </w:pPr>
      <w:r>
        <w:t>Click Choose folder…</w:t>
      </w:r>
    </w:p>
    <w:p w14:paraId="2296D336" w14:textId="77777777" w:rsidR="00E6792E" w:rsidRDefault="00E6792E" w:rsidP="00E6792E">
      <w:pPr>
        <w:pStyle w:val="Lijstnummering"/>
        <w:tabs>
          <w:tab w:val="num" w:pos="360"/>
        </w:tabs>
      </w:pPr>
      <w:r>
        <w:t>Select the folder that contains your .wav files.</w:t>
      </w:r>
    </w:p>
    <w:p w14:paraId="0F317AA3" w14:textId="77777777" w:rsidR="00E6792E" w:rsidRDefault="00E6792E" w:rsidP="00E6792E">
      <w:pPr>
        <w:pStyle w:val="Lijstnummering"/>
        <w:tabs>
          <w:tab w:val="num" w:pos="360"/>
        </w:tabs>
      </w:pPr>
      <w:r>
        <w:t>Confirm with OK to load the dataset.</w:t>
      </w:r>
    </w:p>
    <w:p w14:paraId="3FCD7A11" w14:textId="6A1002E7" w:rsidR="00786AB2" w:rsidRPr="00FE53B0" w:rsidRDefault="00E6792E" w:rsidP="5BA063F0">
      <w:r w:rsidRPr="00E6792E">
        <w:drawing>
          <wp:inline distT="0" distB="0" distL="0" distR="0" wp14:anchorId="034C4910" wp14:editId="25F8C1F2">
            <wp:extent cx="5760720" cy="2148205"/>
            <wp:effectExtent l="0" t="0" r="0" b="4445"/>
            <wp:docPr id="185495885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58853" name=""/>
                    <pic:cNvPicPr/>
                  </pic:nvPicPr>
                  <pic:blipFill>
                    <a:blip r:embed="rId10"/>
                    <a:stretch>
                      <a:fillRect/>
                    </a:stretch>
                  </pic:blipFill>
                  <pic:spPr>
                    <a:xfrm>
                      <a:off x="0" y="0"/>
                      <a:ext cx="5760720" cy="2148205"/>
                    </a:xfrm>
                    <a:prstGeom prst="rect">
                      <a:avLst/>
                    </a:prstGeom>
                  </pic:spPr>
                </pic:pic>
              </a:graphicData>
            </a:graphic>
          </wp:inline>
        </w:drawing>
      </w:r>
    </w:p>
    <w:p w14:paraId="18290B22" w14:textId="77777777" w:rsidR="00E6792E" w:rsidRPr="00E6792E" w:rsidRDefault="00E6792E" w:rsidP="00E6792E">
      <w:pPr>
        <w:rPr>
          <w:lang w:val="en-GB"/>
        </w:rPr>
      </w:pPr>
      <w:r w:rsidRPr="00E6792E">
        <w:rPr>
          <w:lang w:val="en-GB"/>
        </w:rPr>
        <w:t>The application scans the selected folder and its subfolders for .wav files. If no .wav files are found, the app will show a message and wait for another folder selection.</w:t>
      </w:r>
    </w:p>
    <w:p w14:paraId="4414105C" w14:textId="0C5446B3" w:rsidR="00786AB2" w:rsidRPr="00FE53B0" w:rsidRDefault="00FE53B0" w:rsidP="00786AB2">
      <w:pPr>
        <w:rPr>
          <w:lang w:val="en-GB"/>
        </w:rPr>
      </w:pPr>
      <w:r w:rsidRPr="08C762FB">
        <w:rPr>
          <w:lang w:val="en-GB"/>
        </w:rPr>
        <w:br w:type="page"/>
      </w:r>
    </w:p>
    <w:p w14:paraId="5FD79372" w14:textId="77777777" w:rsidR="00E6792E" w:rsidRPr="00E6792E" w:rsidRDefault="00E6792E" w:rsidP="00E6792E">
      <w:pPr>
        <w:pStyle w:val="Kop1"/>
        <w:rPr>
          <w:lang w:val="en-GB"/>
        </w:rPr>
      </w:pPr>
      <w:r w:rsidRPr="00E6792E">
        <w:rPr>
          <w:lang w:val="en-GB"/>
        </w:rPr>
        <w:lastRenderedPageBreak/>
        <w:t>2. Main Interface</w:t>
      </w:r>
    </w:p>
    <w:p w14:paraId="6C406EE7" w14:textId="77777777" w:rsidR="00E6792E" w:rsidRPr="00E6792E" w:rsidRDefault="00E6792E" w:rsidP="00E6792E">
      <w:pPr>
        <w:rPr>
          <w:lang w:val="en-GB"/>
        </w:rPr>
      </w:pPr>
      <w:r w:rsidRPr="00E6792E">
        <w:rPr>
          <w:lang w:val="en-GB"/>
        </w:rPr>
        <w:t>After opening a dataset, the main interface is split into a large audio viewer on the left and controls on the right.</w:t>
      </w:r>
    </w:p>
    <w:p w14:paraId="7EEB82BC" w14:textId="77777777" w:rsidR="00E6792E" w:rsidRDefault="00E6792E" w:rsidP="00E6792E">
      <w:pPr>
        <w:pStyle w:val="Lijstopsomteken"/>
      </w:pPr>
      <w:r>
        <w:t>The upper plot shows the waveform: the audio amplitude over time.</w:t>
      </w:r>
    </w:p>
    <w:p w14:paraId="2C035903" w14:textId="77777777" w:rsidR="00E6792E" w:rsidRDefault="00E6792E" w:rsidP="00E6792E">
      <w:pPr>
        <w:pStyle w:val="Lijstopsomteken"/>
      </w:pPr>
      <w:r>
        <w:t>The lower plot shows the STFT spectrogram: the distribution of sound energy across frequency and time.</w:t>
      </w:r>
    </w:p>
    <w:p w14:paraId="572CF2ED" w14:textId="77777777" w:rsidR="00E6792E" w:rsidRDefault="00E6792E" w:rsidP="00E6792E">
      <w:pPr>
        <w:pStyle w:val="Lijstopsomteken"/>
      </w:pPr>
      <w:r>
        <w:t>The right panel contains file navigation, selected interval controls, metadata, label buttons, segment editing tools, filter controls, and export options.</w:t>
      </w:r>
    </w:p>
    <w:p w14:paraId="54F14905" w14:textId="77777777" w:rsidR="00E6792E" w:rsidRDefault="00E6792E" w:rsidP="00E6792E">
      <w:pPr>
        <w:pStyle w:val="Lijstopsomteken"/>
        <w:numPr>
          <w:ilvl w:val="0"/>
          <w:numId w:val="0"/>
        </w:numPr>
        <w:ind w:left="360"/>
      </w:pPr>
    </w:p>
    <w:p w14:paraId="6794F5F6" w14:textId="77777777" w:rsidR="00E6792E" w:rsidRDefault="00E6792E" w:rsidP="00E6792E">
      <w:pPr>
        <w:pStyle w:val="Lijstopsomteken"/>
        <w:numPr>
          <w:ilvl w:val="0"/>
          <w:numId w:val="0"/>
        </w:numPr>
        <w:rPr>
          <w:lang w:val="en-GB"/>
        </w:rPr>
      </w:pPr>
      <w:r w:rsidRPr="00E6792E">
        <w:rPr>
          <w:lang w:val="en-GB"/>
        </w:rPr>
        <w:drawing>
          <wp:inline distT="0" distB="0" distL="0" distR="0" wp14:anchorId="74DD4462" wp14:editId="26100F4A">
            <wp:extent cx="5760720" cy="3133725"/>
            <wp:effectExtent l="0" t="0" r="0" b="9525"/>
            <wp:docPr id="105625393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53930" name=""/>
                    <pic:cNvPicPr/>
                  </pic:nvPicPr>
                  <pic:blipFill>
                    <a:blip r:embed="rId11"/>
                    <a:stretch>
                      <a:fillRect/>
                    </a:stretch>
                  </pic:blipFill>
                  <pic:spPr>
                    <a:xfrm>
                      <a:off x="0" y="0"/>
                      <a:ext cx="5760720" cy="3133725"/>
                    </a:xfrm>
                    <a:prstGeom prst="rect">
                      <a:avLst/>
                    </a:prstGeom>
                  </pic:spPr>
                </pic:pic>
              </a:graphicData>
            </a:graphic>
          </wp:inline>
        </w:drawing>
      </w:r>
      <w:r w:rsidR="00FE53B0" w:rsidRPr="00FE53B0">
        <w:rPr>
          <w:lang w:val="en-GB"/>
        </w:rPr>
        <w:t xml:space="preserve"> </w:t>
      </w:r>
    </w:p>
    <w:p w14:paraId="6E8F8637" w14:textId="77777777" w:rsidR="00E6792E" w:rsidRDefault="00E6792E" w:rsidP="00E6792E">
      <w:pPr>
        <w:pStyle w:val="Lijstopsomteken"/>
        <w:numPr>
          <w:ilvl w:val="0"/>
          <w:numId w:val="0"/>
        </w:numPr>
        <w:spacing w:before="240"/>
        <w:ind w:left="720"/>
      </w:pPr>
    </w:p>
    <w:p w14:paraId="1C84A6FE" w14:textId="3BC77991" w:rsidR="00786AB2" w:rsidRPr="00E6792E" w:rsidRDefault="00E6792E" w:rsidP="00E6792E">
      <w:pPr>
        <w:pStyle w:val="Lijstopsomteken"/>
        <w:numPr>
          <w:ilvl w:val="0"/>
          <w:numId w:val="9"/>
        </w:numPr>
        <w:spacing w:before="240"/>
      </w:pPr>
      <w:r>
        <w:t xml:space="preserve">The time slider between the plots controls the playback position. The red </w:t>
      </w:r>
      <w:proofErr w:type="spellStart"/>
      <w:r>
        <w:t>playhead</w:t>
      </w:r>
      <w:proofErr w:type="spellEnd"/>
      <w:r>
        <w:t xml:space="preserve"> shows the current playback time.</w:t>
      </w:r>
    </w:p>
    <w:p w14:paraId="3420CED3" w14:textId="097ACBB6" w:rsidR="00786AB2" w:rsidRDefault="00786AB2" w:rsidP="00786AB2">
      <w:r w:rsidRPr="00786AB2">
        <w:rPr>
          <w:noProof/>
        </w:rPr>
        <w:drawing>
          <wp:inline distT="0" distB="0" distL="0" distR="0" wp14:anchorId="46E5C7E1" wp14:editId="62AB3487">
            <wp:extent cx="5760720" cy="91440"/>
            <wp:effectExtent l="0" t="0" r="0" b="3810"/>
            <wp:docPr id="196236143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61433" name=""/>
                    <pic:cNvPicPr/>
                  </pic:nvPicPr>
                  <pic:blipFill>
                    <a:blip r:embed="rId12"/>
                    <a:stretch>
                      <a:fillRect/>
                    </a:stretch>
                  </pic:blipFill>
                  <pic:spPr>
                    <a:xfrm>
                      <a:off x="0" y="0"/>
                      <a:ext cx="5760720" cy="91440"/>
                    </a:xfrm>
                    <a:prstGeom prst="rect">
                      <a:avLst/>
                    </a:prstGeom>
                  </pic:spPr>
                </pic:pic>
              </a:graphicData>
            </a:graphic>
          </wp:inline>
        </w:drawing>
      </w:r>
    </w:p>
    <w:p w14:paraId="32C8F57C" w14:textId="6ACE0CAA" w:rsidR="00786AB2" w:rsidRPr="00FE53B0" w:rsidRDefault="00FE53B0" w:rsidP="00786AB2">
      <w:pPr>
        <w:rPr>
          <w:lang w:val="en-GB"/>
        </w:rPr>
      </w:pPr>
      <w:r w:rsidRPr="00FE53B0">
        <w:rPr>
          <w:lang w:val="en-GB"/>
        </w:rPr>
        <w:t xml:space="preserve">You can play or pause the sound using the </w:t>
      </w:r>
      <w:r w:rsidRPr="00FE53B0">
        <w:rPr>
          <w:rStyle w:val="Zwaar"/>
          <w:lang w:val="en-GB"/>
        </w:rPr>
        <w:t>spacebar</w:t>
      </w:r>
      <w:r w:rsidRPr="00FE53B0">
        <w:rPr>
          <w:lang w:val="en-GB"/>
        </w:rPr>
        <w:t>. During playback, the red line (</w:t>
      </w:r>
      <w:proofErr w:type="spellStart"/>
      <w:r w:rsidRPr="00FE53B0">
        <w:rPr>
          <w:lang w:val="en-GB"/>
        </w:rPr>
        <w:t>playhead</w:t>
      </w:r>
      <w:proofErr w:type="spellEnd"/>
      <w:r w:rsidRPr="00FE53B0">
        <w:rPr>
          <w:lang w:val="en-GB"/>
        </w:rPr>
        <w:t>) moves across the waveform</w:t>
      </w:r>
      <w:r w:rsidR="00786AB2" w:rsidRPr="00FE53B0">
        <w:rPr>
          <w:lang w:val="en-GB"/>
        </w:rPr>
        <w:t>.</w:t>
      </w:r>
    </w:p>
    <w:p w14:paraId="78A76808" w14:textId="77777777" w:rsidR="00786AB2" w:rsidRPr="00FE53B0" w:rsidRDefault="00786AB2">
      <w:pPr>
        <w:rPr>
          <w:lang w:val="en-GB"/>
        </w:rPr>
      </w:pPr>
      <w:r w:rsidRPr="00FE53B0">
        <w:rPr>
          <w:lang w:val="en-GB"/>
        </w:rPr>
        <w:br w:type="page"/>
      </w:r>
    </w:p>
    <w:p w14:paraId="6F18F8DE" w14:textId="77777777" w:rsidR="00E6680E" w:rsidRDefault="00E6680E" w:rsidP="00E6680E">
      <w:pPr>
        <w:pStyle w:val="Kop1"/>
      </w:pPr>
      <w:r>
        <w:lastRenderedPageBreak/>
        <w:t xml:space="preserve">3. </w:t>
      </w:r>
      <w:proofErr w:type="spellStart"/>
      <w:r>
        <w:t>Navigating</w:t>
      </w:r>
      <w:proofErr w:type="spellEnd"/>
      <w:r>
        <w:t xml:space="preserve"> Files</w:t>
      </w:r>
    </w:p>
    <w:p w14:paraId="40CD5190" w14:textId="77777777" w:rsidR="00E6792E" w:rsidRPr="00E6792E" w:rsidRDefault="00E6792E" w:rsidP="00E6792E">
      <w:pPr>
        <w:rPr>
          <w:lang w:val="en-GB"/>
        </w:rPr>
      </w:pPr>
      <w:r w:rsidRPr="00E6792E">
        <w:rPr>
          <w:lang w:val="en-GB"/>
        </w:rPr>
        <w:t>The current file name is shown at the top of the right panel. Use Prev and Next to move through the loaded files. Use the Jump to menu to open a specific file directly. The Open folder… button lets you choose a different dataset at any time.</w:t>
      </w:r>
    </w:p>
    <w:p w14:paraId="66F5BBD0" w14:textId="7A14066E" w:rsidR="00786AB2" w:rsidRPr="00FE53B0" w:rsidRDefault="4B5E28FB" w:rsidP="08C762FB">
      <w:pPr>
        <w:rPr>
          <w:lang w:val="en-GB"/>
        </w:rPr>
      </w:pPr>
      <w:r w:rsidRPr="08C762FB">
        <w:rPr>
          <w:lang w:val="en-GB"/>
        </w:rPr>
        <w:t xml:space="preserve">Use </w:t>
      </w:r>
      <w:r w:rsidRPr="08C762FB">
        <w:rPr>
          <w:b/>
          <w:bCs/>
          <w:lang w:val="en-GB"/>
        </w:rPr>
        <w:t>Prev</w:t>
      </w:r>
      <w:r w:rsidR="00E6680E">
        <w:rPr>
          <w:b/>
          <w:bCs/>
          <w:lang w:val="en-GB"/>
        </w:rPr>
        <w:t xml:space="preserve"> (P)</w:t>
      </w:r>
      <w:r w:rsidRPr="08C762FB">
        <w:rPr>
          <w:b/>
          <w:bCs/>
          <w:lang w:val="en-GB"/>
        </w:rPr>
        <w:t xml:space="preserve"> </w:t>
      </w:r>
      <w:r w:rsidRPr="08C762FB">
        <w:rPr>
          <w:lang w:val="en-GB"/>
        </w:rPr>
        <w:t xml:space="preserve">and </w:t>
      </w:r>
      <w:r w:rsidRPr="08C762FB">
        <w:rPr>
          <w:b/>
          <w:bCs/>
          <w:lang w:val="en-GB"/>
        </w:rPr>
        <w:t xml:space="preserve">Next </w:t>
      </w:r>
      <w:r w:rsidR="00E6680E">
        <w:rPr>
          <w:b/>
          <w:bCs/>
          <w:lang w:val="en-GB"/>
        </w:rPr>
        <w:t xml:space="preserve">(N) </w:t>
      </w:r>
      <w:r w:rsidRPr="08C762FB">
        <w:rPr>
          <w:lang w:val="en-GB"/>
        </w:rPr>
        <w:t xml:space="preserve">to move through the files in the folder. The </w:t>
      </w:r>
      <w:r w:rsidRPr="08C762FB">
        <w:rPr>
          <w:b/>
          <w:bCs/>
          <w:lang w:val="en-GB"/>
        </w:rPr>
        <w:t>Jump to</w:t>
      </w:r>
      <w:r w:rsidRPr="08C762FB">
        <w:rPr>
          <w:lang w:val="en-GB"/>
        </w:rPr>
        <w:t xml:space="preserve"> menu lets you go directly to a specific file</w:t>
      </w:r>
      <w:r w:rsidR="00786AB2" w:rsidRPr="08C762FB">
        <w:rPr>
          <w:lang w:val="en-GB"/>
        </w:rPr>
        <w:t>.</w:t>
      </w:r>
    </w:p>
    <w:p w14:paraId="09DDDD8F" w14:textId="5E23218C" w:rsidR="00786AB2" w:rsidRDefault="73F29789" w:rsidP="08C762FB">
      <w:r>
        <w:rPr>
          <w:noProof/>
        </w:rPr>
        <w:drawing>
          <wp:inline distT="0" distB="0" distL="0" distR="0" wp14:anchorId="6D064F20" wp14:editId="05C9FD40">
            <wp:extent cx="5753100" cy="781050"/>
            <wp:effectExtent l="0" t="0" r="0" b="0"/>
            <wp:docPr id="794636530" name="drawing"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36530" name=""/>
                    <pic:cNvPicPr/>
                  </pic:nvPicPr>
                  <pic:blipFill>
                    <a:blip r:embed="rId13">
                      <a:extLst>
                        <a:ext uri="{28A0092B-C50C-407E-A947-70E740481C1C}">
                          <a14:useLocalDpi xmlns:a14="http://schemas.microsoft.com/office/drawing/2010/main" val="0"/>
                        </a:ext>
                      </a:extLst>
                    </a:blip>
                    <a:stretch>
                      <a:fillRect/>
                    </a:stretch>
                  </pic:blipFill>
                  <pic:spPr>
                    <a:xfrm>
                      <a:off x="0" y="0"/>
                      <a:ext cx="5753100" cy="781050"/>
                    </a:xfrm>
                    <a:prstGeom prst="rect">
                      <a:avLst/>
                    </a:prstGeom>
                  </pic:spPr>
                </pic:pic>
              </a:graphicData>
            </a:graphic>
          </wp:inline>
        </w:drawing>
      </w:r>
    </w:p>
    <w:p w14:paraId="2A6BDA06" w14:textId="77777777" w:rsidR="00E6680E" w:rsidRPr="00E6680E" w:rsidRDefault="00E6680E" w:rsidP="00E6680E">
      <w:pPr>
        <w:pStyle w:val="Kop1"/>
        <w:rPr>
          <w:lang w:val="en-GB"/>
        </w:rPr>
      </w:pPr>
      <w:r w:rsidRPr="00E6680E">
        <w:rPr>
          <w:lang w:val="en-GB"/>
        </w:rPr>
        <w:t>4. Selecting an Interval</w:t>
      </w:r>
    </w:p>
    <w:p w14:paraId="0697D45A" w14:textId="77777777" w:rsidR="00E6680E" w:rsidRPr="00E6680E" w:rsidRDefault="00E6680E" w:rsidP="00E6680E">
      <w:pPr>
        <w:rPr>
          <w:lang w:val="en-GB"/>
        </w:rPr>
      </w:pPr>
      <w:r w:rsidRPr="00E6680E">
        <w:rPr>
          <w:lang w:val="en-GB"/>
        </w:rPr>
        <w:t>The blue selection region in the waveform defines the active time interval. You can drag this region directly in the waveform or adjust the Selected start and end fields in the right panel.</w:t>
      </w:r>
    </w:p>
    <w:p w14:paraId="09BA2EB4" w14:textId="77777777" w:rsidR="00E6680E" w:rsidRDefault="00E6680E" w:rsidP="00E6680E">
      <w:pPr>
        <w:pStyle w:val="Lijstopsomteken"/>
      </w:pPr>
      <w:r>
        <w:t>Start and end times are shown in seconds.</w:t>
      </w:r>
    </w:p>
    <w:p w14:paraId="469E7719" w14:textId="77777777" w:rsidR="00E6680E" w:rsidRDefault="00E6680E" w:rsidP="00E6680E">
      <w:pPr>
        <w:pStyle w:val="Lijstopsomteken"/>
      </w:pPr>
      <w:r>
        <w:t>Δ indicates the duration of the selected interval.</w:t>
      </w:r>
    </w:p>
    <w:p w14:paraId="484BCD67" w14:textId="77777777" w:rsidR="00E6680E" w:rsidRDefault="00E6680E" w:rsidP="00E6680E">
      <w:pPr>
        <w:pStyle w:val="Lijstopsomteken"/>
      </w:pPr>
      <w:r>
        <w:t>The selection snaps to the app time step, currently 0.01 seconds.</w:t>
      </w:r>
    </w:p>
    <w:p w14:paraId="387E970B" w14:textId="26913917" w:rsidR="166C9159" w:rsidRDefault="166C9159" w:rsidP="08C762FB">
      <w:r>
        <w:rPr>
          <w:noProof/>
        </w:rPr>
        <w:drawing>
          <wp:inline distT="0" distB="0" distL="0" distR="0" wp14:anchorId="14A823E5" wp14:editId="6B674758">
            <wp:extent cx="5753100" cy="371475"/>
            <wp:effectExtent l="0" t="0" r="0" b="0"/>
            <wp:docPr id="1711829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2970" name=""/>
                    <pic:cNvPicPr/>
                  </pic:nvPicPr>
                  <pic:blipFill>
                    <a:blip r:embed="rId14">
                      <a:extLst>
                        <a:ext uri="{28A0092B-C50C-407E-A947-70E740481C1C}">
                          <a14:useLocalDpi xmlns:a14="http://schemas.microsoft.com/office/drawing/2010/main" val="0"/>
                        </a:ext>
                      </a:extLst>
                    </a:blip>
                    <a:stretch>
                      <a:fillRect/>
                    </a:stretch>
                  </pic:blipFill>
                  <pic:spPr>
                    <a:xfrm>
                      <a:off x="0" y="0"/>
                      <a:ext cx="5753100" cy="371475"/>
                    </a:xfrm>
                    <a:prstGeom prst="rect">
                      <a:avLst/>
                    </a:prstGeom>
                  </pic:spPr>
                </pic:pic>
              </a:graphicData>
            </a:graphic>
          </wp:inline>
        </w:drawing>
      </w:r>
    </w:p>
    <w:p w14:paraId="66E9D3E3" w14:textId="77777777" w:rsidR="00E6680E" w:rsidRPr="00E6680E" w:rsidRDefault="00E6680E" w:rsidP="00E6680E">
      <w:pPr>
        <w:pStyle w:val="Kop1"/>
        <w:rPr>
          <w:lang w:val="en-GB"/>
        </w:rPr>
      </w:pPr>
      <w:r w:rsidRPr="00E6680E">
        <w:rPr>
          <w:lang w:val="en-GB"/>
        </w:rPr>
        <w:t>5. Recording Metadata</w:t>
      </w:r>
    </w:p>
    <w:p w14:paraId="337298DC" w14:textId="77777777" w:rsidR="00E6680E" w:rsidRDefault="00E6680E" w:rsidP="00E6680E">
      <w:r w:rsidRPr="00E6680E">
        <w:rPr>
          <w:lang w:val="en-GB"/>
        </w:rPr>
        <w:t xml:space="preserve">Metadata is edited per recording in the Recording metadata section. </w:t>
      </w:r>
      <w:r>
        <w:t xml:space="preserve">The </w:t>
      </w:r>
      <w:proofErr w:type="spellStart"/>
      <w:r>
        <w:t>current</w:t>
      </w:r>
      <w:proofErr w:type="spellEnd"/>
      <w:r>
        <w:t xml:space="preserve"> metadata fields are </w:t>
      </w:r>
      <w:proofErr w:type="spellStart"/>
      <w:r>
        <w:t>intentionally</w:t>
      </w:r>
      <w:proofErr w:type="spellEnd"/>
      <w:r>
        <w:t xml:space="preserve"> </w:t>
      </w:r>
      <w:proofErr w:type="spellStart"/>
      <w:r>
        <w:t>generic</w:t>
      </w:r>
      <w:proofErr w:type="spellEnd"/>
      <w:r>
        <w:t>:</w:t>
      </w:r>
    </w:p>
    <w:p w14:paraId="4E5F1141" w14:textId="77777777" w:rsidR="00E6680E" w:rsidRDefault="00E6680E" w:rsidP="00E6680E">
      <w:pPr>
        <w:pStyle w:val="Lijstopsomteken"/>
      </w:pPr>
      <w:r>
        <w:t xml:space="preserve">Environment: the recording context, such as indoor, outdoor, traffic, lab, home, </w:t>
      </w:r>
      <w:proofErr w:type="gramStart"/>
      <w:r>
        <w:t>noisy</w:t>
      </w:r>
      <w:proofErr w:type="gramEnd"/>
      <w:r>
        <w:t>, or another custom value.</w:t>
      </w:r>
    </w:p>
    <w:p w14:paraId="3025C295" w14:textId="77777777" w:rsidR="00E6680E" w:rsidRDefault="00E6680E" w:rsidP="00E6680E">
      <w:pPr>
        <w:pStyle w:val="Lijstopsomteken"/>
      </w:pPr>
      <w:r>
        <w:t>Notes: optional free text for additional information about the recording.</w:t>
      </w:r>
    </w:p>
    <w:p w14:paraId="33A68B0C" w14:textId="77777777" w:rsidR="00E6680E" w:rsidRPr="00E6680E" w:rsidRDefault="00E6680E" w:rsidP="00E6680E">
      <w:pPr>
        <w:rPr>
          <w:lang w:val="en-GB"/>
        </w:rPr>
      </w:pPr>
      <w:r w:rsidRPr="00E6680E">
        <w:rPr>
          <w:lang w:val="en-GB"/>
        </w:rPr>
        <w:t>If Environment is filled in, it is remembered during the current session and offered again for later files. Empty metadata fields are not included in the exported CSV.</w:t>
      </w:r>
    </w:p>
    <w:p w14:paraId="23C5F1C5" w14:textId="30924000" w:rsidR="166C9159" w:rsidRDefault="00E6680E" w:rsidP="08C762FB">
      <w:pPr>
        <w:spacing w:before="240" w:after="240"/>
      </w:pPr>
      <w:r w:rsidRPr="00E6680E">
        <w:drawing>
          <wp:inline distT="0" distB="0" distL="0" distR="0" wp14:anchorId="75ADFBB7" wp14:editId="2110B4A9">
            <wp:extent cx="5760720" cy="1226185"/>
            <wp:effectExtent l="0" t="0" r="0" b="0"/>
            <wp:docPr id="16736914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9140" name=""/>
                    <pic:cNvPicPr/>
                  </pic:nvPicPr>
                  <pic:blipFill>
                    <a:blip r:embed="rId15"/>
                    <a:stretch>
                      <a:fillRect/>
                    </a:stretch>
                  </pic:blipFill>
                  <pic:spPr>
                    <a:xfrm>
                      <a:off x="0" y="0"/>
                      <a:ext cx="5760720" cy="1226185"/>
                    </a:xfrm>
                    <a:prstGeom prst="rect">
                      <a:avLst/>
                    </a:prstGeom>
                  </pic:spPr>
                </pic:pic>
              </a:graphicData>
            </a:graphic>
          </wp:inline>
        </w:drawing>
      </w:r>
    </w:p>
    <w:p w14:paraId="1BFF5BE6" w14:textId="77777777" w:rsidR="00E6680E" w:rsidRPr="00E6680E" w:rsidRDefault="00E6680E" w:rsidP="00E6680E">
      <w:pPr>
        <w:pStyle w:val="Kop1"/>
        <w:rPr>
          <w:lang w:val="en-GB"/>
        </w:rPr>
      </w:pPr>
      <w:r w:rsidRPr="00E6680E">
        <w:rPr>
          <w:lang w:val="en-GB"/>
        </w:rPr>
        <w:lastRenderedPageBreak/>
        <w:t>6. Labels and Label Configuration</w:t>
      </w:r>
    </w:p>
    <w:p w14:paraId="2E754067" w14:textId="77777777" w:rsidR="00E6680E" w:rsidRPr="00E6680E" w:rsidRDefault="00E6680E" w:rsidP="00E6680E">
      <w:pPr>
        <w:rPr>
          <w:lang w:val="en-GB"/>
        </w:rPr>
      </w:pPr>
      <w:r w:rsidRPr="00E6680E">
        <w:rPr>
          <w:lang w:val="en-GB"/>
        </w:rPr>
        <w:t xml:space="preserve">Labels are loaded from </w:t>
      </w:r>
      <w:proofErr w:type="spellStart"/>
      <w:r w:rsidRPr="00E6680E">
        <w:rPr>
          <w:lang w:val="en-GB"/>
        </w:rPr>
        <w:t>labels_</w:t>
      </w:r>
      <w:proofErr w:type="gramStart"/>
      <w:r w:rsidRPr="00E6680E">
        <w:rPr>
          <w:lang w:val="en-GB"/>
        </w:rPr>
        <w:t>dataset.json</w:t>
      </w:r>
      <w:proofErr w:type="spellEnd"/>
      <w:proofErr w:type="gramEnd"/>
      <w:r w:rsidRPr="00E6680E">
        <w:rPr>
          <w:lang w:val="en-GB"/>
        </w:rPr>
        <w:t>. The tool no longer contains built-in lung or heart label sets. This makes the app suitable for any audio annotation project.</w:t>
      </w:r>
    </w:p>
    <w:p w14:paraId="0CD8C7A4" w14:textId="77777777" w:rsidR="00E6680E" w:rsidRDefault="00E6680E" w:rsidP="00E6680E">
      <w:pPr>
        <w:rPr>
          <w:lang w:val="en-GB"/>
        </w:rPr>
      </w:pPr>
      <w:r w:rsidRPr="00E6680E">
        <w:rPr>
          <w:lang w:val="en-GB"/>
        </w:rPr>
        <w:t xml:space="preserve">Each label appears as a button in the label bar. Click a label button to add or remove that label from the selected </w:t>
      </w:r>
    </w:p>
    <w:p w14:paraId="1B038C18" w14:textId="77777777" w:rsidR="00E6680E" w:rsidRDefault="00E6680E" w:rsidP="00E6680E">
      <w:pPr>
        <w:rPr>
          <w:lang w:val="en-GB"/>
        </w:rPr>
      </w:pPr>
      <w:r w:rsidRPr="00E6680E">
        <w:rPr>
          <w:lang w:val="en-GB"/>
        </w:rPr>
        <w:drawing>
          <wp:inline distT="0" distB="0" distL="0" distR="0" wp14:anchorId="736B872F" wp14:editId="61B1E420">
            <wp:extent cx="5760720" cy="967740"/>
            <wp:effectExtent l="0" t="0" r="0" b="3810"/>
            <wp:docPr id="1456720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206" name=""/>
                    <pic:cNvPicPr/>
                  </pic:nvPicPr>
                  <pic:blipFill>
                    <a:blip r:embed="rId16"/>
                    <a:stretch>
                      <a:fillRect/>
                    </a:stretch>
                  </pic:blipFill>
                  <pic:spPr>
                    <a:xfrm>
                      <a:off x="0" y="0"/>
                      <a:ext cx="5760720" cy="967740"/>
                    </a:xfrm>
                    <a:prstGeom prst="rect">
                      <a:avLst/>
                    </a:prstGeom>
                  </pic:spPr>
                </pic:pic>
              </a:graphicData>
            </a:graphic>
          </wp:inline>
        </w:drawing>
      </w:r>
    </w:p>
    <w:p w14:paraId="1730E027" w14:textId="50847A1F" w:rsidR="00786AB2" w:rsidRDefault="691718A1" w:rsidP="00E6680E">
      <w:pPr>
        <w:rPr>
          <w:lang w:val="en-GB"/>
        </w:rPr>
      </w:pPr>
      <w:r w:rsidRPr="00E6792E">
        <w:rPr>
          <w:lang w:val="en-GB"/>
        </w:rPr>
        <w:t xml:space="preserve">Above the metadata section is the </w:t>
      </w:r>
      <w:r w:rsidRPr="00E6792E">
        <w:rPr>
          <w:b/>
          <w:bCs/>
          <w:lang w:val="en-GB"/>
        </w:rPr>
        <w:t>Label set</w:t>
      </w:r>
      <w:r w:rsidRPr="00E6792E">
        <w:rPr>
          <w:lang w:val="en-GB"/>
        </w:rPr>
        <w:t xml:space="preserve"> control.</w:t>
      </w:r>
      <w:r w:rsidR="00E6680E">
        <w:rPr>
          <w:lang w:val="en-GB"/>
        </w:rPr>
        <w:t xml:space="preserve"> </w:t>
      </w:r>
      <w:r w:rsidRPr="00E6792E">
        <w:rPr>
          <w:lang w:val="en-GB"/>
        </w:rPr>
        <w:t>Here you choose which label categories and recording locations you want to use:</w:t>
      </w:r>
    </w:p>
    <w:tbl>
      <w:tblPr>
        <w:tblStyle w:val="Tabelraster1"/>
        <w:tblW w:w="9936" w:type="dxa"/>
        <w:jc w:val="center"/>
        <w:tblLook w:val="04A0" w:firstRow="1" w:lastRow="0" w:firstColumn="1" w:lastColumn="0" w:noHBand="0" w:noVBand="1"/>
      </w:tblPr>
      <w:tblGrid>
        <w:gridCol w:w="4968"/>
        <w:gridCol w:w="4968"/>
      </w:tblGrid>
      <w:tr w:rsidR="00E6680E" w14:paraId="3E3B9C51" w14:textId="77777777" w:rsidTr="00E6680E">
        <w:trPr>
          <w:jc w:val="center"/>
        </w:trPr>
        <w:tc>
          <w:tcPr>
            <w:tcW w:w="4968" w:type="dxa"/>
            <w:shd w:val="clear" w:color="auto" w:fill="D9EAF7"/>
            <w:vAlign w:val="center"/>
          </w:tcPr>
          <w:p w14:paraId="51DD6794" w14:textId="77777777" w:rsidR="00E6680E" w:rsidRDefault="00E6680E" w:rsidP="00D129CC">
            <w:r>
              <w:rPr>
                <w:b/>
                <w:sz w:val="19"/>
              </w:rPr>
              <w:t>File</w:t>
            </w:r>
          </w:p>
        </w:tc>
        <w:tc>
          <w:tcPr>
            <w:tcW w:w="4968" w:type="dxa"/>
            <w:shd w:val="clear" w:color="auto" w:fill="D9EAF7"/>
            <w:vAlign w:val="center"/>
          </w:tcPr>
          <w:p w14:paraId="35DB6EEF" w14:textId="77777777" w:rsidR="00E6680E" w:rsidRDefault="00E6680E" w:rsidP="00D129CC">
            <w:r>
              <w:rPr>
                <w:b/>
                <w:sz w:val="19"/>
              </w:rPr>
              <w:t>Purpose</w:t>
            </w:r>
          </w:p>
        </w:tc>
      </w:tr>
      <w:tr w:rsidR="00E6680E" w:rsidRPr="00E6680E" w14:paraId="47B00329" w14:textId="77777777" w:rsidTr="00E6680E">
        <w:trPr>
          <w:jc w:val="center"/>
        </w:trPr>
        <w:tc>
          <w:tcPr>
            <w:tcW w:w="4968" w:type="dxa"/>
            <w:vAlign w:val="center"/>
          </w:tcPr>
          <w:p w14:paraId="0FE8B2EF" w14:textId="77777777" w:rsidR="00E6680E" w:rsidRDefault="00E6680E" w:rsidP="00D129CC">
            <w:proofErr w:type="spellStart"/>
            <w:r>
              <w:rPr>
                <w:sz w:val="19"/>
              </w:rPr>
              <w:t>labels_</w:t>
            </w:r>
            <w:proofErr w:type="gramStart"/>
            <w:r>
              <w:rPr>
                <w:sz w:val="19"/>
              </w:rPr>
              <w:t>dataset.json</w:t>
            </w:r>
            <w:proofErr w:type="spellEnd"/>
            <w:proofErr w:type="gramEnd"/>
          </w:p>
        </w:tc>
        <w:tc>
          <w:tcPr>
            <w:tcW w:w="4968" w:type="dxa"/>
            <w:vAlign w:val="center"/>
          </w:tcPr>
          <w:p w14:paraId="6D2536B1" w14:textId="77777777" w:rsidR="00E6680E" w:rsidRDefault="00E6680E" w:rsidP="00D129CC">
            <w:r>
              <w:rPr>
                <w:sz w:val="19"/>
              </w:rPr>
              <w:t>Defines the available labels and default display/processing settings.</w:t>
            </w:r>
          </w:p>
        </w:tc>
      </w:tr>
      <w:tr w:rsidR="00E6680E" w:rsidRPr="00E6680E" w14:paraId="1C5B23AC" w14:textId="77777777" w:rsidTr="00E6680E">
        <w:trPr>
          <w:jc w:val="center"/>
        </w:trPr>
        <w:tc>
          <w:tcPr>
            <w:tcW w:w="4968" w:type="dxa"/>
            <w:vAlign w:val="center"/>
          </w:tcPr>
          <w:p w14:paraId="4676143C" w14:textId="77777777" w:rsidR="00E6680E" w:rsidRDefault="00E6680E" w:rsidP="00D129CC">
            <w:r>
              <w:rPr>
                <w:sz w:val="19"/>
              </w:rPr>
              <w:t>&lt;</w:t>
            </w:r>
            <w:proofErr w:type="spellStart"/>
            <w:r>
              <w:rPr>
                <w:sz w:val="19"/>
              </w:rPr>
              <w:t>audio_filename</w:t>
            </w:r>
            <w:proofErr w:type="spellEnd"/>
            <w:proofErr w:type="gramStart"/>
            <w:r>
              <w:rPr>
                <w:sz w:val="19"/>
              </w:rPr>
              <w:t>&gt;.</w:t>
            </w:r>
            <w:proofErr w:type="spellStart"/>
            <w:r>
              <w:rPr>
                <w:sz w:val="19"/>
              </w:rPr>
              <w:t>json</w:t>
            </w:r>
            <w:proofErr w:type="spellEnd"/>
            <w:proofErr w:type="gramEnd"/>
          </w:p>
        </w:tc>
        <w:tc>
          <w:tcPr>
            <w:tcW w:w="4968" w:type="dxa"/>
            <w:vAlign w:val="center"/>
          </w:tcPr>
          <w:p w14:paraId="3AF3218E" w14:textId="77777777" w:rsidR="00E6680E" w:rsidRDefault="00E6680E" w:rsidP="00D129CC">
            <w:r>
              <w:rPr>
                <w:sz w:val="19"/>
              </w:rPr>
              <w:t>Stores annotations and metadata for one .wav file as a sidecar.</w:t>
            </w:r>
          </w:p>
        </w:tc>
      </w:tr>
      <w:tr w:rsidR="00E6680E" w:rsidRPr="00E6680E" w14:paraId="2A6EEA00" w14:textId="77777777" w:rsidTr="00E6680E">
        <w:trPr>
          <w:jc w:val="center"/>
        </w:trPr>
        <w:tc>
          <w:tcPr>
            <w:tcW w:w="4968" w:type="dxa"/>
            <w:vAlign w:val="center"/>
          </w:tcPr>
          <w:p w14:paraId="6F744437" w14:textId="77777777" w:rsidR="00E6680E" w:rsidRDefault="00E6680E" w:rsidP="00D129CC">
            <w:r>
              <w:rPr>
                <w:sz w:val="19"/>
              </w:rPr>
              <w:t>CSV export</w:t>
            </w:r>
          </w:p>
        </w:tc>
        <w:tc>
          <w:tcPr>
            <w:tcW w:w="4968" w:type="dxa"/>
            <w:vAlign w:val="center"/>
          </w:tcPr>
          <w:p w14:paraId="5A69DDCD" w14:textId="77777777" w:rsidR="00E6680E" w:rsidRDefault="00E6680E" w:rsidP="00D129CC">
            <w:proofErr w:type="gramStart"/>
            <w:r>
              <w:rPr>
                <w:sz w:val="19"/>
              </w:rPr>
              <w:t>Combines</w:t>
            </w:r>
            <w:proofErr w:type="gramEnd"/>
            <w:r>
              <w:rPr>
                <w:sz w:val="19"/>
              </w:rPr>
              <w:t xml:space="preserve"> all segments from the dataset into one table for analysis.</w:t>
            </w:r>
          </w:p>
        </w:tc>
      </w:tr>
    </w:tbl>
    <w:p w14:paraId="2ABB2794" w14:textId="77777777" w:rsidR="00E6680E" w:rsidRDefault="00E6680E" w:rsidP="08C762FB">
      <w:pPr>
        <w:pStyle w:val="Kop2"/>
        <w:rPr>
          <w:lang w:val="en-GB"/>
        </w:rPr>
      </w:pPr>
    </w:p>
    <w:p w14:paraId="7A23074F" w14:textId="77777777" w:rsidR="00E6680E" w:rsidRDefault="00E6680E">
      <w:pPr>
        <w:rPr>
          <w:rFonts w:asciiTheme="majorHAnsi" w:eastAsiaTheme="majorEastAsia" w:hAnsiTheme="majorHAnsi" w:cstheme="majorBidi"/>
          <w:color w:val="0F4761" w:themeColor="accent1" w:themeShade="BF"/>
          <w:sz w:val="32"/>
          <w:szCs w:val="32"/>
          <w:lang w:val="en-GB"/>
        </w:rPr>
      </w:pPr>
      <w:r>
        <w:rPr>
          <w:lang w:val="en-GB"/>
        </w:rPr>
        <w:br w:type="page"/>
      </w:r>
    </w:p>
    <w:p w14:paraId="2CDC4A3A" w14:textId="77777777" w:rsidR="00E6680E" w:rsidRPr="00E6680E" w:rsidRDefault="00E6680E" w:rsidP="00E6680E">
      <w:pPr>
        <w:pStyle w:val="Kop1"/>
        <w:rPr>
          <w:lang w:val="en-GB"/>
        </w:rPr>
      </w:pPr>
      <w:r w:rsidRPr="00E6680E">
        <w:rPr>
          <w:lang w:val="en-GB"/>
        </w:rPr>
        <w:lastRenderedPageBreak/>
        <w:t>7. Creating, Selecting, and Labeling Segments</w:t>
      </w:r>
    </w:p>
    <w:p w14:paraId="1A185589" w14:textId="77777777" w:rsidR="00E6680E" w:rsidRPr="00E6680E" w:rsidRDefault="00E6680E" w:rsidP="00E6680E">
      <w:pPr>
        <w:rPr>
          <w:lang w:val="en-GB"/>
        </w:rPr>
      </w:pPr>
      <w:r w:rsidRPr="00E6680E">
        <w:rPr>
          <w:lang w:val="en-GB"/>
        </w:rPr>
        <w:t xml:space="preserve">To create a </w:t>
      </w:r>
      <w:proofErr w:type="spellStart"/>
      <w:r w:rsidRPr="00E6680E">
        <w:rPr>
          <w:lang w:val="en-GB"/>
        </w:rPr>
        <w:t>labeled</w:t>
      </w:r>
      <w:proofErr w:type="spellEnd"/>
      <w:r w:rsidRPr="00E6680E">
        <w:rPr>
          <w:lang w:val="en-GB"/>
        </w:rPr>
        <w:t xml:space="preserve"> segment, select an interval in the waveform and click a label button. The segment appears in the segment list and as a </w:t>
      </w:r>
      <w:proofErr w:type="spellStart"/>
      <w:r w:rsidRPr="00E6680E">
        <w:rPr>
          <w:lang w:val="en-GB"/>
        </w:rPr>
        <w:t>colored</w:t>
      </w:r>
      <w:proofErr w:type="spellEnd"/>
      <w:r w:rsidRPr="00E6680E">
        <w:rPr>
          <w:lang w:val="en-GB"/>
        </w:rPr>
        <w:t xml:space="preserve"> region in the waveform.</w:t>
      </w:r>
    </w:p>
    <w:p w14:paraId="329620AB" w14:textId="77777777" w:rsidR="00E6680E" w:rsidRDefault="00E6680E" w:rsidP="00E6680E">
      <w:pPr>
        <w:pStyle w:val="Lijstopsomteken"/>
        <w:numPr>
          <w:ilvl w:val="0"/>
          <w:numId w:val="9"/>
        </w:numPr>
      </w:pPr>
      <w:r>
        <w:t>Click a segment in the segment list to select it.</w:t>
      </w:r>
    </w:p>
    <w:p w14:paraId="447006EE" w14:textId="77777777" w:rsidR="00E6680E" w:rsidRDefault="00E6680E" w:rsidP="00E6680E">
      <w:pPr>
        <w:pStyle w:val="Lijstopsomteken"/>
        <w:numPr>
          <w:ilvl w:val="0"/>
          <w:numId w:val="9"/>
        </w:numPr>
      </w:pPr>
      <w:r>
        <w:t>Click a colored segment region in the waveform to select it directly from the audio viewer.</w:t>
      </w:r>
    </w:p>
    <w:p w14:paraId="18C6A4E4" w14:textId="77777777" w:rsidR="00E6680E" w:rsidRDefault="00E6680E" w:rsidP="00E6680E">
      <w:pPr>
        <w:pStyle w:val="Lijstopsomteken"/>
        <w:numPr>
          <w:ilvl w:val="0"/>
          <w:numId w:val="9"/>
        </w:numPr>
      </w:pPr>
      <w:r>
        <w:t>Hold Shift and click another segment to select the full range between the first and second segment.</w:t>
      </w:r>
    </w:p>
    <w:p w14:paraId="17B07CCC" w14:textId="77777777" w:rsidR="00E6680E" w:rsidRDefault="00E6680E" w:rsidP="00E6680E">
      <w:pPr>
        <w:pStyle w:val="Lijstopsomteken"/>
        <w:numPr>
          <w:ilvl w:val="0"/>
          <w:numId w:val="9"/>
        </w:numPr>
      </w:pPr>
      <w:r>
        <w:t>Hold Ctrl and click a segment to toggle it in or out of the current selection.</w:t>
      </w:r>
    </w:p>
    <w:p w14:paraId="62FDD626" w14:textId="326375BA" w:rsidR="00E6680E" w:rsidRDefault="00E6680E" w:rsidP="00E6680E">
      <w:pPr>
        <w:pStyle w:val="Lijstopsomteken"/>
        <w:numPr>
          <w:ilvl w:val="0"/>
          <w:numId w:val="9"/>
        </w:numPr>
      </w:pPr>
      <w:r>
        <w:t>When multiple segments are selected, label actions are applied to all selected segments.</w:t>
      </w:r>
    </w:p>
    <w:p w14:paraId="6096455B" w14:textId="77777777" w:rsidR="00E6680E" w:rsidRDefault="00E6680E" w:rsidP="00E6680E">
      <w:pPr>
        <w:pStyle w:val="Lijstopsomteken"/>
        <w:numPr>
          <w:ilvl w:val="0"/>
          <w:numId w:val="0"/>
        </w:numPr>
      </w:pPr>
    </w:p>
    <w:p w14:paraId="3C33926B" w14:textId="5582B61B" w:rsidR="00642423" w:rsidRPr="00E6680E" w:rsidRDefault="00E6680E" w:rsidP="00E6680E">
      <w:pPr>
        <w:pStyle w:val="Lijstopsomteken"/>
        <w:numPr>
          <w:ilvl w:val="0"/>
          <w:numId w:val="0"/>
        </w:numPr>
      </w:pPr>
      <w:r w:rsidRPr="00E6680E">
        <w:rPr>
          <w:rFonts w:asciiTheme="minorHAnsi" w:eastAsiaTheme="minorHAnsi" w:hAnsiTheme="minorHAnsi"/>
          <w:kern w:val="2"/>
          <w:sz w:val="22"/>
          <w:lang w:val="en-GB"/>
          <w14:ligatures w14:val="standardContextual"/>
        </w:rPr>
        <w:drawing>
          <wp:anchor distT="0" distB="0" distL="114300" distR="114300" simplePos="0" relativeHeight="251659264" behindDoc="1" locked="0" layoutInCell="1" allowOverlap="1" wp14:anchorId="7A08EAB4" wp14:editId="4FEF7070">
            <wp:simplePos x="0" y="0"/>
            <wp:positionH relativeFrom="page">
              <wp:posOffset>3959860</wp:posOffset>
            </wp:positionH>
            <wp:positionV relativeFrom="paragraph">
              <wp:posOffset>291465</wp:posOffset>
            </wp:positionV>
            <wp:extent cx="3594735" cy="1909445"/>
            <wp:effectExtent l="0" t="0" r="5715" b="0"/>
            <wp:wrapTight wrapText="bothSides">
              <wp:wrapPolygon edited="0">
                <wp:start x="0" y="0"/>
                <wp:lineTo x="0" y="21334"/>
                <wp:lineTo x="21520" y="21334"/>
                <wp:lineTo x="21520" y="0"/>
                <wp:lineTo x="0" y="0"/>
              </wp:wrapPolygon>
            </wp:wrapTight>
            <wp:docPr id="116084672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4672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94735" cy="1909445"/>
                    </a:xfrm>
                    <a:prstGeom prst="rect">
                      <a:avLst/>
                    </a:prstGeom>
                  </pic:spPr>
                </pic:pic>
              </a:graphicData>
            </a:graphic>
            <wp14:sizeRelH relativeFrom="page">
              <wp14:pctWidth>0</wp14:pctWidth>
            </wp14:sizeRelH>
            <wp14:sizeRelV relativeFrom="page">
              <wp14:pctHeight>0</wp14:pctHeight>
            </wp14:sizeRelV>
          </wp:anchor>
        </w:drawing>
      </w:r>
      <w:r w:rsidRPr="00E6680E">
        <w:drawing>
          <wp:anchor distT="0" distB="0" distL="114300" distR="114300" simplePos="0" relativeHeight="251658240" behindDoc="1" locked="0" layoutInCell="1" allowOverlap="1" wp14:anchorId="378E4BCA" wp14:editId="759EADBC">
            <wp:simplePos x="0" y="0"/>
            <wp:positionH relativeFrom="column">
              <wp:posOffset>-200025</wp:posOffset>
            </wp:positionH>
            <wp:positionV relativeFrom="paragraph">
              <wp:posOffset>286754</wp:posOffset>
            </wp:positionV>
            <wp:extent cx="3228340" cy="3813810"/>
            <wp:effectExtent l="0" t="0" r="0" b="0"/>
            <wp:wrapTight wrapText="bothSides">
              <wp:wrapPolygon edited="0">
                <wp:start x="0" y="0"/>
                <wp:lineTo x="0" y="21471"/>
                <wp:lineTo x="21413" y="21471"/>
                <wp:lineTo x="21413" y="0"/>
                <wp:lineTo x="0" y="0"/>
              </wp:wrapPolygon>
            </wp:wrapTight>
            <wp:docPr id="112252547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25478" name=""/>
                    <pic:cNvPicPr/>
                  </pic:nvPicPr>
                  <pic:blipFill>
                    <a:blip r:embed="rId18">
                      <a:extLst>
                        <a:ext uri="{28A0092B-C50C-407E-A947-70E740481C1C}">
                          <a14:useLocalDpi xmlns:a14="http://schemas.microsoft.com/office/drawing/2010/main" val="0"/>
                        </a:ext>
                      </a:extLst>
                    </a:blip>
                    <a:stretch>
                      <a:fillRect/>
                    </a:stretch>
                  </pic:blipFill>
                  <pic:spPr>
                    <a:xfrm>
                      <a:off x="0" y="0"/>
                      <a:ext cx="3228340" cy="3813810"/>
                    </a:xfrm>
                    <a:prstGeom prst="rect">
                      <a:avLst/>
                    </a:prstGeom>
                  </pic:spPr>
                </pic:pic>
              </a:graphicData>
            </a:graphic>
            <wp14:sizeRelH relativeFrom="page">
              <wp14:pctWidth>0</wp14:pctWidth>
            </wp14:sizeRelH>
            <wp14:sizeRelV relativeFrom="page">
              <wp14:pctHeight>0</wp14:pctHeight>
            </wp14:sizeRelV>
          </wp:anchor>
        </w:drawing>
      </w:r>
    </w:p>
    <w:p w14:paraId="00B66D26" w14:textId="0EA0218F" w:rsidR="00E6680E" w:rsidRPr="00E6680E" w:rsidRDefault="00E6680E" w:rsidP="00E6680E">
      <w:pPr>
        <w:rPr>
          <w:lang w:val="en-GB"/>
        </w:rPr>
      </w:pPr>
      <w:r w:rsidRPr="00E6680E">
        <w:rPr>
          <w:lang w:val="en-GB"/>
        </w:rPr>
        <w:t xml:space="preserve">Selected segments are shown more strongly in the waveform view, so it is easier to see which annotations are currently active. Segment </w:t>
      </w:r>
      <w:proofErr w:type="spellStart"/>
      <w:r w:rsidRPr="00E6680E">
        <w:rPr>
          <w:lang w:val="en-GB"/>
        </w:rPr>
        <w:t>colors</w:t>
      </w:r>
      <w:proofErr w:type="spellEnd"/>
      <w:r w:rsidRPr="00E6680E">
        <w:rPr>
          <w:lang w:val="en-GB"/>
        </w:rPr>
        <w:t xml:space="preserve"> are based on label names; different labels receive different overlay </w:t>
      </w:r>
      <w:proofErr w:type="spellStart"/>
      <w:r w:rsidRPr="00E6680E">
        <w:rPr>
          <w:lang w:val="en-GB"/>
        </w:rPr>
        <w:t>colors</w:t>
      </w:r>
      <w:proofErr w:type="spellEnd"/>
      <w:r w:rsidRPr="00E6680E">
        <w:rPr>
          <w:lang w:val="en-GB"/>
        </w:rPr>
        <w:t>.</w:t>
      </w:r>
    </w:p>
    <w:p w14:paraId="3D5D68AA" w14:textId="04A363F2" w:rsidR="6430812A" w:rsidRPr="00E6792E" w:rsidRDefault="6430812A" w:rsidP="08C762FB">
      <w:pPr>
        <w:rPr>
          <w:lang w:val="en-GB"/>
        </w:rPr>
      </w:pPr>
    </w:p>
    <w:p w14:paraId="11D12BCF" w14:textId="38083076" w:rsidR="00642423" w:rsidRDefault="00642423" w:rsidP="00786AB2"/>
    <w:p w14:paraId="1E1CEC81" w14:textId="77777777" w:rsidR="00642423" w:rsidRDefault="00642423">
      <w:r>
        <w:br w:type="page"/>
      </w:r>
    </w:p>
    <w:p w14:paraId="74744764" w14:textId="77777777" w:rsidR="00E6680E" w:rsidRPr="00E6680E" w:rsidRDefault="00E6680E" w:rsidP="00E6680E">
      <w:pPr>
        <w:pStyle w:val="Kop1"/>
        <w:rPr>
          <w:lang w:val="en-GB"/>
        </w:rPr>
      </w:pPr>
      <w:r w:rsidRPr="00E6680E">
        <w:rPr>
          <w:lang w:val="en-GB"/>
        </w:rPr>
        <w:lastRenderedPageBreak/>
        <w:t>8. Editing Segments</w:t>
      </w:r>
    </w:p>
    <w:p w14:paraId="2BE3BB95" w14:textId="77777777" w:rsidR="00E6680E" w:rsidRPr="00E6680E" w:rsidRDefault="00E6680E" w:rsidP="00E6680E">
      <w:pPr>
        <w:rPr>
          <w:lang w:val="en-GB"/>
        </w:rPr>
      </w:pPr>
      <w:r w:rsidRPr="00E6680E">
        <w:rPr>
          <w:lang w:val="en-GB"/>
        </w:rPr>
        <w:t xml:space="preserve">All </w:t>
      </w:r>
      <w:proofErr w:type="spellStart"/>
      <w:r w:rsidRPr="00E6680E">
        <w:rPr>
          <w:lang w:val="en-GB"/>
        </w:rPr>
        <w:t>labeled</w:t>
      </w:r>
      <w:proofErr w:type="spellEnd"/>
      <w:r w:rsidRPr="00E6680E">
        <w:rPr>
          <w:lang w:val="en-GB"/>
        </w:rPr>
        <w:t xml:space="preserve"> segments are listed in the Segments panel. The list is ordered chronologically from the start of the audio to the end.</w:t>
      </w:r>
    </w:p>
    <w:p w14:paraId="5AA002BE" w14:textId="77777777" w:rsidR="00E6680E" w:rsidRDefault="00E6680E" w:rsidP="00E6680E">
      <w:pPr>
        <w:pStyle w:val="Lijstopsomteken"/>
      </w:pPr>
      <w:r>
        <w:t>Use Start and End to adjust the selected segment boundaries.</w:t>
      </w:r>
    </w:p>
    <w:p w14:paraId="47961508" w14:textId="77777777" w:rsidR="00E6680E" w:rsidRDefault="00E6680E" w:rsidP="00E6680E">
      <w:pPr>
        <w:pStyle w:val="Lijstopsomteken"/>
      </w:pPr>
      <w:r>
        <w:t>Use Delete selected label or the × button next to a label to remove that label from the selected segment or selected segments.</w:t>
      </w:r>
    </w:p>
    <w:p w14:paraId="63B19DDC" w14:textId="77777777" w:rsidR="00E6680E" w:rsidRDefault="00E6680E" w:rsidP="00E6680E">
      <w:pPr>
        <w:pStyle w:val="Lijstopsomteken"/>
      </w:pPr>
      <w:r>
        <w:t>Click Update to save edited start/end times and labels.</w:t>
      </w:r>
    </w:p>
    <w:p w14:paraId="3001E57A" w14:textId="77777777" w:rsidR="00E6680E" w:rsidRDefault="00E6680E" w:rsidP="00E6680E">
      <w:pPr>
        <w:pStyle w:val="Lijstopsomteken"/>
      </w:pPr>
      <w:r>
        <w:t>Click Delete to remove the selected segment or all selected segments.</w:t>
      </w:r>
    </w:p>
    <w:p w14:paraId="53CD4A04" w14:textId="77777777" w:rsidR="00E6680E" w:rsidRDefault="00E6680E" w:rsidP="00E6680E">
      <w:pPr>
        <w:pStyle w:val="Lijstopsomteken"/>
      </w:pPr>
      <w:r>
        <w:t xml:space="preserve">Use </w:t>
      </w:r>
      <w:proofErr w:type="spellStart"/>
      <w:r>
        <w:t>Ctrl+Z</w:t>
      </w:r>
      <w:proofErr w:type="spellEnd"/>
      <w:r>
        <w:t xml:space="preserve"> to undo and </w:t>
      </w:r>
      <w:proofErr w:type="spellStart"/>
      <w:r>
        <w:t>Ctrl+Y</w:t>
      </w:r>
      <w:proofErr w:type="spellEnd"/>
      <w:r>
        <w:t xml:space="preserve"> to redo recent segment edits.</w:t>
      </w:r>
    </w:p>
    <w:p w14:paraId="6182FFD8" w14:textId="77777777" w:rsidR="00E6680E" w:rsidRDefault="00E6680E" w:rsidP="00E6680E">
      <w:pPr>
        <w:pStyle w:val="Lijstopsomteken"/>
        <w:numPr>
          <w:ilvl w:val="0"/>
          <w:numId w:val="0"/>
        </w:numPr>
        <w:ind w:left="360"/>
      </w:pPr>
    </w:p>
    <w:p w14:paraId="1C78FEE4" w14:textId="77777777" w:rsidR="00E6680E" w:rsidRDefault="00E6680E" w:rsidP="08C762FB">
      <w:pPr>
        <w:rPr>
          <w:lang w:val="en-GB"/>
        </w:rPr>
      </w:pPr>
      <w:r w:rsidRPr="00E6680E">
        <w:rPr>
          <w:lang w:val="en-GB"/>
        </w:rPr>
        <w:drawing>
          <wp:inline distT="0" distB="0" distL="0" distR="0" wp14:anchorId="067C451E" wp14:editId="617BE75A">
            <wp:extent cx="5760720" cy="3376930"/>
            <wp:effectExtent l="0" t="0" r="0" b="0"/>
            <wp:docPr id="54323526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35265" name=""/>
                    <pic:cNvPicPr/>
                  </pic:nvPicPr>
                  <pic:blipFill>
                    <a:blip r:embed="rId19"/>
                    <a:stretch>
                      <a:fillRect/>
                    </a:stretch>
                  </pic:blipFill>
                  <pic:spPr>
                    <a:xfrm>
                      <a:off x="0" y="0"/>
                      <a:ext cx="5760720" cy="3376930"/>
                    </a:xfrm>
                    <a:prstGeom prst="rect">
                      <a:avLst/>
                    </a:prstGeom>
                  </pic:spPr>
                </pic:pic>
              </a:graphicData>
            </a:graphic>
          </wp:inline>
        </w:drawing>
      </w:r>
      <w:r w:rsidR="00723711" w:rsidRPr="08C762FB">
        <w:rPr>
          <w:lang w:val="en-GB"/>
        </w:rPr>
        <w:t xml:space="preserve"> </w:t>
      </w:r>
    </w:p>
    <w:p w14:paraId="36AE8D64" w14:textId="315B73DF" w:rsidR="00642423" w:rsidRPr="00723711" w:rsidRDefault="00E6680E" w:rsidP="08C762FB">
      <w:pPr>
        <w:rPr>
          <w:lang w:val="en-GB"/>
        </w:rPr>
      </w:pPr>
      <w:r w:rsidRPr="00E6680E">
        <w:rPr>
          <w:lang w:val="en-GB"/>
        </w:rPr>
        <w:t>All edits are saved automatically to the JSON sidecar for the current .wav file.</w:t>
      </w:r>
    </w:p>
    <w:p w14:paraId="2117F73D" w14:textId="77777777" w:rsidR="00E6680E" w:rsidRPr="00E6680E" w:rsidRDefault="00E6680E" w:rsidP="00E6680E">
      <w:pPr>
        <w:pStyle w:val="Kop1"/>
        <w:rPr>
          <w:lang w:val="en-GB"/>
        </w:rPr>
      </w:pPr>
      <w:r w:rsidRPr="00E6680E">
        <w:rPr>
          <w:lang w:val="en-GB"/>
        </w:rPr>
        <w:t>9. Automatic Segmentation</w:t>
      </w:r>
    </w:p>
    <w:p w14:paraId="2F74A0B9" w14:textId="77777777" w:rsidR="00E6680E" w:rsidRPr="00E6680E" w:rsidRDefault="00E6680E" w:rsidP="00E6680E">
      <w:pPr>
        <w:rPr>
          <w:lang w:val="en-GB"/>
        </w:rPr>
      </w:pPr>
      <w:r w:rsidRPr="00E6680E">
        <w:rPr>
          <w:lang w:val="en-GB"/>
        </w:rPr>
        <w:t>Auto segment… can create fixed-length segments across the current recording. This is useful when many files need to be annotated in consistent time windows.</w:t>
      </w:r>
    </w:p>
    <w:p w14:paraId="2846B093" w14:textId="77777777" w:rsidR="00E6680E" w:rsidRDefault="00E6680E" w:rsidP="00E6680E">
      <w:pPr>
        <w:pStyle w:val="Lijstopsomteken"/>
      </w:pPr>
      <w:r>
        <w:t>Segment length defines the duration of each generated segment.</w:t>
      </w:r>
    </w:p>
    <w:p w14:paraId="3AF0C94D" w14:textId="77777777" w:rsidR="00E6680E" w:rsidRDefault="00E6680E" w:rsidP="00E6680E">
      <w:pPr>
        <w:pStyle w:val="Lijstopsomteken"/>
      </w:pPr>
      <w:r>
        <w:t>Overlap defines how much adjacent segments overlap.</w:t>
      </w:r>
    </w:p>
    <w:p w14:paraId="426756E7" w14:textId="77777777" w:rsidR="00E6680E" w:rsidRDefault="00E6680E" w:rsidP="00E6680E">
      <w:pPr>
        <w:pStyle w:val="Lijstopsomteken"/>
      </w:pPr>
      <w:r>
        <w:t>Replace existing segments clears the current segments before generating new ones.</w:t>
      </w:r>
    </w:p>
    <w:p w14:paraId="117DC425" w14:textId="77777777" w:rsidR="00E6680E" w:rsidRDefault="00E6680E" w:rsidP="00E6680E">
      <w:pPr>
        <w:pStyle w:val="Lijstopsomteken"/>
      </w:pPr>
      <w:r>
        <w:t>A label can optionally be assigned to every generated segment.</w:t>
      </w:r>
    </w:p>
    <w:p w14:paraId="0571D30C" w14:textId="3E917592" w:rsidR="00642423" w:rsidRDefault="00E6680E" w:rsidP="00642423">
      <w:r w:rsidRPr="00E6680E">
        <w:lastRenderedPageBreak/>
        <w:drawing>
          <wp:inline distT="0" distB="0" distL="0" distR="0" wp14:anchorId="6D582E17" wp14:editId="6AED1034">
            <wp:extent cx="4439270" cy="3096057"/>
            <wp:effectExtent l="0" t="0" r="0" b="9525"/>
            <wp:docPr id="206894214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42140" name=""/>
                    <pic:cNvPicPr/>
                  </pic:nvPicPr>
                  <pic:blipFill>
                    <a:blip r:embed="rId20"/>
                    <a:stretch>
                      <a:fillRect/>
                    </a:stretch>
                  </pic:blipFill>
                  <pic:spPr>
                    <a:xfrm>
                      <a:off x="0" y="0"/>
                      <a:ext cx="4439270" cy="3096057"/>
                    </a:xfrm>
                    <a:prstGeom prst="rect">
                      <a:avLst/>
                    </a:prstGeom>
                  </pic:spPr>
                </pic:pic>
              </a:graphicData>
            </a:graphic>
          </wp:inline>
        </w:drawing>
      </w:r>
    </w:p>
    <w:p w14:paraId="77E29112" w14:textId="671B6CCF" w:rsidR="00642423" w:rsidRPr="00723711" w:rsidRDefault="00723711" w:rsidP="00642423">
      <w:pPr>
        <w:rPr>
          <w:lang w:val="en-GB"/>
        </w:rPr>
      </w:pPr>
      <w:r w:rsidRPr="00723711">
        <w:rPr>
          <w:lang w:val="en-GB"/>
        </w:rPr>
        <w:t xml:space="preserve">Once you press </w:t>
      </w:r>
      <w:r w:rsidRPr="00723711">
        <w:rPr>
          <w:rStyle w:val="Zwaar"/>
          <w:lang w:val="en-GB"/>
        </w:rPr>
        <w:t>OK</w:t>
      </w:r>
      <w:r w:rsidRPr="00723711">
        <w:rPr>
          <w:lang w:val="en-GB"/>
        </w:rPr>
        <w:t>, all segments will be generated across the entire file in one step</w:t>
      </w:r>
      <w:r w:rsidR="00642423" w:rsidRPr="00723711">
        <w:rPr>
          <w:lang w:val="en-GB"/>
        </w:rPr>
        <w:t>.</w:t>
      </w:r>
    </w:p>
    <w:p w14:paraId="221821B3" w14:textId="18F29025" w:rsidR="00E6680E" w:rsidRPr="00E6680E" w:rsidRDefault="00E6680E" w:rsidP="00E6680E">
      <w:pPr>
        <w:pStyle w:val="Kop1"/>
        <w:rPr>
          <w:lang w:val="en-GB"/>
        </w:rPr>
      </w:pPr>
      <w:r w:rsidRPr="00E6680E">
        <w:rPr>
          <w:lang w:val="en-GB"/>
        </w:rPr>
        <w:t>10. Band-Pass Filter, and Spectrogram</w:t>
      </w:r>
    </w:p>
    <w:p w14:paraId="496A9859" w14:textId="2CBDCA54" w:rsidR="00642423" w:rsidRPr="00723711" w:rsidRDefault="00E6680E" w:rsidP="00642423">
      <w:pPr>
        <w:rPr>
          <w:lang w:val="en-GB"/>
        </w:rPr>
      </w:pPr>
      <w:r w:rsidRPr="00E6680E">
        <w:rPr>
          <w:lang w:val="en-GB"/>
        </w:rPr>
        <w:t>The band-pass filter can be enabled to focus on a selected frequency range. This is useful for reducing low-frequency rumble or high-frequency noise while annotating. The filter only changes what is displayed and played during annotation; it does not change the original .wav file.</w:t>
      </w:r>
    </w:p>
    <w:p w14:paraId="32E2EF9A" w14:textId="77777777" w:rsidR="00E6680E" w:rsidRDefault="00642423" w:rsidP="00E6680E">
      <w:pPr>
        <w:pStyle w:val="Lijstopsomteken"/>
        <w:numPr>
          <w:ilvl w:val="0"/>
          <w:numId w:val="0"/>
        </w:numPr>
        <w:rPr>
          <w:lang w:val="en-GB"/>
        </w:rPr>
      </w:pPr>
      <w:r w:rsidRPr="00642423">
        <w:rPr>
          <w:noProof/>
        </w:rPr>
        <w:drawing>
          <wp:inline distT="0" distB="0" distL="0" distR="0" wp14:anchorId="68868EBC" wp14:editId="022B8F54">
            <wp:extent cx="5760720" cy="1581785"/>
            <wp:effectExtent l="0" t="0" r="0" b="0"/>
            <wp:docPr id="1067095509" name="Afbeelding 1" descr="Afbeelding met tekst, lijn,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95509" name="Afbeelding 1" descr="Afbeelding met tekst, lijn, Lettertype, nummer&#10;&#10;Door AI gegenereerde inhoud is mogelijk onjuist."/>
                    <pic:cNvPicPr/>
                  </pic:nvPicPr>
                  <pic:blipFill>
                    <a:blip r:embed="rId21"/>
                    <a:stretch>
                      <a:fillRect/>
                    </a:stretch>
                  </pic:blipFill>
                  <pic:spPr>
                    <a:xfrm>
                      <a:off x="0" y="0"/>
                      <a:ext cx="5760720" cy="1581785"/>
                    </a:xfrm>
                    <a:prstGeom prst="rect">
                      <a:avLst/>
                    </a:prstGeom>
                  </pic:spPr>
                </pic:pic>
              </a:graphicData>
            </a:graphic>
          </wp:inline>
        </w:drawing>
      </w:r>
      <w:r w:rsidR="00723711" w:rsidRPr="00723711">
        <w:rPr>
          <w:lang w:val="en-GB"/>
        </w:rPr>
        <w:t xml:space="preserve"> </w:t>
      </w:r>
    </w:p>
    <w:p w14:paraId="1B03FC55" w14:textId="77777777" w:rsidR="00E6680E" w:rsidRDefault="00E6680E" w:rsidP="00E6680E">
      <w:pPr>
        <w:pStyle w:val="Lijstopsomteken"/>
        <w:numPr>
          <w:ilvl w:val="0"/>
          <w:numId w:val="0"/>
        </w:numPr>
        <w:rPr>
          <w:lang w:val="en-GB"/>
        </w:rPr>
      </w:pPr>
    </w:p>
    <w:p w14:paraId="3305C0F6" w14:textId="470EBA0A" w:rsidR="00E6680E" w:rsidRDefault="00E6680E" w:rsidP="00E6680E">
      <w:pPr>
        <w:pStyle w:val="Lijstopsomteken"/>
      </w:pPr>
      <w:r>
        <w:t>Low / High define the cutoff frequencies in Hz.</w:t>
      </w:r>
    </w:p>
    <w:p w14:paraId="7EC87B2D" w14:textId="77777777" w:rsidR="00E6680E" w:rsidRDefault="00E6680E" w:rsidP="00E6680E">
      <w:pPr>
        <w:pStyle w:val="Lijstopsomteken"/>
      </w:pPr>
      <w:r>
        <w:t>Order controls how steep the filter edges are. Higher values can introduce artifacts.</w:t>
      </w:r>
    </w:p>
    <w:p w14:paraId="6C2A5712" w14:textId="77777777" w:rsidR="00E6680E" w:rsidRDefault="00E6680E" w:rsidP="00E6680E">
      <w:pPr>
        <w:pStyle w:val="Lijstopsomteken"/>
      </w:pPr>
      <w:r>
        <w:t>Zero-phase avoids phase delay and is useful for offline annotation and visualization.</w:t>
      </w:r>
    </w:p>
    <w:p w14:paraId="2BB72B8A" w14:textId="3AD60DE1" w:rsidR="00E6680E" w:rsidRDefault="00E6680E" w:rsidP="00E6680E">
      <w:pPr>
        <w:rPr>
          <w:lang w:val="en-GB"/>
        </w:rPr>
      </w:pPr>
      <w:r w:rsidRPr="00E6680E">
        <w:rPr>
          <w:lang w:val="en-GB"/>
        </w:rPr>
        <w:t>The spectrogram shows how the sound evolves over time and frequency. When the band-pass filter is active, the displayed frequency range follows the selected filter settings.</w:t>
      </w:r>
    </w:p>
    <w:p w14:paraId="40DF41E3" w14:textId="77777777" w:rsidR="00E6680E" w:rsidRDefault="00E6680E">
      <w:pPr>
        <w:rPr>
          <w:lang w:val="en-GB"/>
        </w:rPr>
      </w:pPr>
      <w:r>
        <w:rPr>
          <w:lang w:val="en-GB"/>
        </w:rPr>
        <w:br w:type="page"/>
      </w:r>
    </w:p>
    <w:p w14:paraId="221FD90A" w14:textId="77777777" w:rsidR="00642423" w:rsidRPr="00723711" w:rsidRDefault="00642423" w:rsidP="00E6680E">
      <w:pPr>
        <w:rPr>
          <w:lang w:val="en-GB"/>
        </w:rPr>
      </w:pPr>
    </w:p>
    <w:p w14:paraId="1D8FF124" w14:textId="77777777" w:rsidR="00E6680E" w:rsidRPr="00E6680E" w:rsidRDefault="00E6680E" w:rsidP="00E6680E">
      <w:pPr>
        <w:pStyle w:val="Kop1"/>
        <w:rPr>
          <w:lang w:val="en-GB"/>
        </w:rPr>
      </w:pPr>
      <w:r w:rsidRPr="00E6680E">
        <w:rPr>
          <w:lang w:val="en-GB"/>
        </w:rPr>
        <w:t>11. Saving and Exporting</w:t>
      </w:r>
    </w:p>
    <w:p w14:paraId="3622C3C9" w14:textId="77777777" w:rsidR="00E6680E" w:rsidRPr="00E6680E" w:rsidRDefault="00E6680E" w:rsidP="00E6680E">
      <w:pPr>
        <w:rPr>
          <w:lang w:val="en-GB"/>
        </w:rPr>
      </w:pPr>
      <w:r w:rsidRPr="00E6680E">
        <w:rPr>
          <w:lang w:val="en-GB"/>
        </w:rPr>
        <w:t>The app automatically saves annotations for each .wav file as a JSON sidecar with the same base filename. When you reopen the dataset, these annotations are loaded again.</w:t>
      </w:r>
    </w:p>
    <w:p w14:paraId="6EBDD1F4" w14:textId="77777777" w:rsidR="00E6680E" w:rsidRDefault="00E6680E" w:rsidP="00E6680E">
      <w:pPr>
        <w:rPr>
          <w:lang w:val="en-GB"/>
        </w:rPr>
      </w:pPr>
      <w:r w:rsidRPr="00E6680E">
        <w:rPr>
          <w:lang w:val="en-GB"/>
        </w:rPr>
        <w:t xml:space="preserve">Click Export CSV to create one CSV file containing all </w:t>
      </w:r>
      <w:proofErr w:type="spellStart"/>
      <w:r w:rsidRPr="00E6680E">
        <w:rPr>
          <w:lang w:val="en-GB"/>
        </w:rPr>
        <w:t>labeled</w:t>
      </w:r>
      <w:proofErr w:type="spellEnd"/>
      <w:r w:rsidRPr="00E6680E">
        <w:rPr>
          <w:lang w:val="en-GB"/>
        </w:rPr>
        <w:t xml:space="preserve"> segments from the current dataset. The export includes filename, start time, end time, labels, date, and only metadata fields that are </w:t>
      </w:r>
      <w:proofErr w:type="gramStart"/>
      <w:r w:rsidRPr="00E6680E">
        <w:rPr>
          <w:lang w:val="en-GB"/>
        </w:rPr>
        <w:t>actually filled</w:t>
      </w:r>
      <w:proofErr w:type="gramEnd"/>
      <w:r w:rsidRPr="00E6680E">
        <w:rPr>
          <w:lang w:val="en-GB"/>
        </w:rPr>
        <w:t xml:space="preserve"> in.</w:t>
      </w:r>
    </w:p>
    <w:p w14:paraId="5FA6E7DA" w14:textId="77777777" w:rsidR="00E6680E" w:rsidRDefault="00E6680E" w:rsidP="00E6680E">
      <w:pPr>
        <w:pStyle w:val="Kop1"/>
      </w:pPr>
      <w:r>
        <w:t>12. Keyboard Shortcuts</w:t>
      </w:r>
    </w:p>
    <w:tbl>
      <w:tblPr>
        <w:tblStyle w:val="Tabelraster"/>
        <w:tblW w:w="0" w:type="auto"/>
        <w:jc w:val="center"/>
        <w:tblLook w:val="04A0" w:firstRow="1" w:lastRow="0" w:firstColumn="1" w:lastColumn="0" w:noHBand="0" w:noVBand="1"/>
      </w:tblPr>
      <w:tblGrid>
        <w:gridCol w:w="4523"/>
        <w:gridCol w:w="4539"/>
      </w:tblGrid>
      <w:tr w:rsidR="00E6680E" w14:paraId="2D570CE8" w14:textId="77777777" w:rsidTr="00D129CC">
        <w:trPr>
          <w:jc w:val="center"/>
        </w:trPr>
        <w:tc>
          <w:tcPr>
            <w:tcW w:w="4968" w:type="dxa"/>
            <w:shd w:val="clear" w:color="auto" w:fill="D9EAF7"/>
            <w:vAlign w:val="center"/>
          </w:tcPr>
          <w:p w14:paraId="6914505F" w14:textId="77777777" w:rsidR="00E6680E" w:rsidRDefault="00E6680E" w:rsidP="00D129CC">
            <w:proofErr w:type="spellStart"/>
            <w:r>
              <w:rPr>
                <w:b/>
                <w:sz w:val="19"/>
              </w:rPr>
              <w:t>Shortcut</w:t>
            </w:r>
            <w:proofErr w:type="spellEnd"/>
          </w:p>
        </w:tc>
        <w:tc>
          <w:tcPr>
            <w:tcW w:w="4968" w:type="dxa"/>
            <w:shd w:val="clear" w:color="auto" w:fill="D9EAF7"/>
            <w:vAlign w:val="center"/>
          </w:tcPr>
          <w:p w14:paraId="4B5C41D9" w14:textId="77777777" w:rsidR="00E6680E" w:rsidRDefault="00E6680E" w:rsidP="00D129CC">
            <w:r>
              <w:rPr>
                <w:b/>
                <w:sz w:val="19"/>
              </w:rPr>
              <w:t>Action</w:t>
            </w:r>
          </w:p>
        </w:tc>
      </w:tr>
      <w:tr w:rsidR="00E6680E" w14:paraId="22D294AC" w14:textId="77777777" w:rsidTr="00D129CC">
        <w:trPr>
          <w:jc w:val="center"/>
        </w:trPr>
        <w:tc>
          <w:tcPr>
            <w:tcW w:w="4968" w:type="dxa"/>
            <w:vAlign w:val="center"/>
          </w:tcPr>
          <w:p w14:paraId="7F96E968" w14:textId="77777777" w:rsidR="00E6680E" w:rsidRDefault="00E6680E" w:rsidP="00D129CC">
            <w:r>
              <w:rPr>
                <w:sz w:val="19"/>
              </w:rPr>
              <w:t>Space</w:t>
            </w:r>
          </w:p>
        </w:tc>
        <w:tc>
          <w:tcPr>
            <w:tcW w:w="4968" w:type="dxa"/>
            <w:vAlign w:val="center"/>
          </w:tcPr>
          <w:p w14:paraId="5B8545C6" w14:textId="77777777" w:rsidR="00E6680E" w:rsidRDefault="00E6680E" w:rsidP="00D129CC">
            <w:r>
              <w:rPr>
                <w:sz w:val="19"/>
              </w:rPr>
              <w:t xml:space="preserve">Play or </w:t>
            </w:r>
            <w:proofErr w:type="spellStart"/>
            <w:r>
              <w:rPr>
                <w:sz w:val="19"/>
              </w:rPr>
              <w:t>pause</w:t>
            </w:r>
            <w:proofErr w:type="spellEnd"/>
            <w:r>
              <w:rPr>
                <w:sz w:val="19"/>
              </w:rPr>
              <w:t xml:space="preserve"> audio</w:t>
            </w:r>
          </w:p>
        </w:tc>
      </w:tr>
      <w:tr w:rsidR="00E6680E" w14:paraId="2E1A4FC6" w14:textId="77777777" w:rsidTr="00D129CC">
        <w:trPr>
          <w:jc w:val="center"/>
        </w:trPr>
        <w:tc>
          <w:tcPr>
            <w:tcW w:w="4968" w:type="dxa"/>
            <w:vAlign w:val="center"/>
          </w:tcPr>
          <w:p w14:paraId="039E58DD" w14:textId="77777777" w:rsidR="00E6680E" w:rsidRDefault="00E6680E" w:rsidP="00D129CC">
            <w:r>
              <w:rPr>
                <w:sz w:val="19"/>
              </w:rPr>
              <w:t>N</w:t>
            </w:r>
          </w:p>
        </w:tc>
        <w:tc>
          <w:tcPr>
            <w:tcW w:w="4968" w:type="dxa"/>
            <w:vAlign w:val="center"/>
          </w:tcPr>
          <w:p w14:paraId="6CC3C99C" w14:textId="77777777" w:rsidR="00E6680E" w:rsidRDefault="00E6680E" w:rsidP="00D129CC">
            <w:r>
              <w:rPr>
                <w:sz w:val="19"/>
              </w:rPr>
              <w:t>Go to next file</w:t>
            </w:r>
          </w:p>
        </w:tc>
      </w:tr>
      <w:tr w:rsidR="00E6680E" w14:paraId="06F7CD2A" w14:textId="77777777" w:rsidTr="00D129CC">
        <w:trPr>
          <w:jc w:val="center"/>
        </w:trPr>
        <w:tc>
          <w:tcPr>
            <w:tcW w:w="4968" w:type="dxa"/>
            <w:vAlign w:val="center"/>
          </w:tcPr>
          <w:p w14:paraId="42731A33" w14:textId="77777777" w:rsidR="00E6680E" w:rsidRDefault="00E6680E" w:rsidP="00D129CC">
            <w:r>
              <w:rPr>
                <w:sz w:val="19"/>
              </w:rPr>
              <w:t>P</w:t>
            </w:r>
          </w:p>
        </w:tc>
        <w:tc>
          <w:tcPr>
            <w:tcW w:w="4968" w:type="dxa"/>
            <w:vAlign w:val="center"/>
          </w:tcPr>
          <w:p w14:paraId="54C0E401" w14:textId="77777777" w:rsidR="00E6680E" w:rsidRDefault="00E6680E" w:rsidP="00D129CC">
            <w:r>
              <w:rPr>
                <w:sz w:val="19"/>
              </w:rPr>
              <w:t xml:space="preserve">Go to </w:t>
            </w:r>
            <w:proofErr w:type="spellStart"/>
            <w:r>
              <w:rPr>
                <w:sz w:val="19"/>
              </w:rPr>
              <w:t>previous</w:t>
            </w:r>
            <w:proofErr w:type="spellEnd"/>
            <w:r>
              <w:rPr>
                <w:sz w:val="19"/>
              </w:rPr>
              <w:t xml:space="preserve"> file</w:t>
            </w:r>
          </w:p>
        </w:tc>
      </w:tr>
      <w:tr w:rsidR="00E6680E" w14:paraId="37A38DA2" w14:textId="77777777" w:rsidTr="00D129CC">
        <w:trPr>
          <w:jc w:val="center"/>
        </w:trPr>
        <w:tc>
          <w:tcPr>
            <w:tcW w:w="4968" w:type="dxa"/>
            <w:vAlign w:val="center"/>
          </w:tcPr>
          <w:p w14:paraId="6B866CB7" w14:textId="77777777" w:rsidR="00E6680E" w:rsidRDefault="00E6680E" w:rsidP="00D129CC">
            <w:proofErr w:type="gramStart"/>
            <w:r>
              <w:rPr>
                <w:sz w:val="19"/>
              </w:rPr>
              <w:t>Enter /</w:t>
            </w:r>
            <w:proofErr w:type="gramEnd"/>
            <w:r>
              <w:rPr>
                <w:sz w:val="19"/>
              </w:rPr>
              <w:t xml:space="preserve"> Return</w:t>
            </w:r>
          </w:p>
        </w:tc>
        <w:tc>
          <w:tcPr>
            <w:tcW w:w="4968" w:type="dxa"/>
            <w:vAlign w:val="center"/>
          </w:tcPr>
          <w:p w14:paraId="1F05ABFB" w14:textId="77777777" w:rsidR="00E6680E" w:rsidRDefault="00E6680E" w:rsidP="00D129CC">
            <w:r>
              <w:rPr>
                <w:sz w:val="19"/>
              </w:rPr>
              <w:t xml:space="preserve">Update </w:t>
            </w:r>
            <w:proofErr w:type="spellStart"/>
            <w:r>
              <w:rPr>
                <w:sz w:val="19"/>
              </w:rPr>
              <w:t>selected</w:t>
            </w:r>
            <w:proofErr w:type="spellEnd"/>
            <w:r>
              <w:rPr>
                <w:sz w:val="19"/>
              </w:rPr>
              <w:t xml:space="preserve"> segment</w:t>
            </w:r>
          </w:p>
        </w:tc>
      </w:tr>
      <w:tr w:rsidR="00E6680E" w14:paraId="3722C302" w14:textId="77777777" w:rsidTr="00D129CC">
        <w:trPr>
          <w:jc w:val="center"/>
        </w:trPr>
        <w:tc>
          <w:tcPr>
            <w:tcW w:w="4968" w:type="dxa"/>
            <w:vAlign w:val="center"/>
          </w:tcPr>
          <w:p w14:paraId="187D4457" w14:textId="77777777" w:rsidR="00E6680E" w:rsidRDefault="00E6680E" w:rsidP="00D129CC">
            <w:r>
              <w:rPr>
                <w:sz w:val="19"/>
              </w:rPr>
              <w:t>Delete</w:t>
            </w:r>
          </w:p>
        </w:tc>
        <w:tc>
          <w:tcPr>
            <w:tcW w:w="4968" w:type="dxa"/>
            <w:vAlign w:val="center"/>
          </w:tcPr>
          <w:p w14:paraId="18B371D5" w14:textId="77777777" w:rsidR="00E6680E" w:rsidRDefault="00E6680E" w:rsidP="00D129CC">
            <w:r>
              <w:rPr>
                <w:sz w:val="19"/>
              </w:rPr>
              <w:t xml:space="preserve">Delete </w:t>
            </w:r>
            <w:proofErr w:type="spellStart"/>
            <w:r>
              <w:rPr>
                <w:sz w:val="19"/>
              </w:rPr>
              <w:t>selected</w:t>
            </w:r>
            <w:proofErr w:type="spellEnd"/>
            <w:r>
              <w:rPr>
                <w:sz w:val="19"/>
              </w:rPr>
              <w:t xml:space="preserve"> segment(s)</w:t>
            </w:r>
          </w:p>
        </w:tc>
      </w:tr>
      <w:tr w:rsidR="00E6680E" w14:paraId="64BB7D88" w14:textId="77777777" w:rsidTr="00D129CC">
        <w:trPr>
          <w:jc w:val="center"/>
        </w:trPr>
        <w:tc>
          <w:tcPr>
            <w:tcW w:w="4968" w:type="dxa"/>
            <w:vAlign w:val="center"/>
          </w:tcPr>
          <w:p w14:paraId="4B9FFA45" w14:textId="77777777" w:rsidR="00E6680E" w:rsidRDefault="00E6680E" w:rsidP="00D129CC">
            <w:proofErr w:type="spellStart"/>
            <w:r>
              <w:rPr>
                <w:sz w:val="19"/>
              </w:rPr>
              <w:t>Ctrl+Z</w:t>
            </w:r>
            <w:proofErr w:type="spellEnd"/>
          </w:p>
        </w:tc>
        <w:tc>
          <w:tcPr>
            <w:tcW w:w="4968" w:type="dxa"/>
            <w:vAlign w:val="center"/>
          </w:tcPr>
          <w:p w14:paraId="5350FB09" w14:textId="77777777" w:rsidR="00E6680E" w:rsidRDefault="00E6680E" w:rsidP="00D129CC">
            <w:proofErr w:type="spellStart"/>
            <w:r>
              <w:rPr>
                <w:sz w:val="19"/>
              </w:rPr>
              <w:t>Undo</w:t>
            </w:r>
            <w:proofErr w:type="spellEnd"/>
          </w:p>
        </w:tc>
      </w:tr>
      <w:tr w:rsidR="00E6680E" w14:paraId="16AAB05D" w14:textId="77777777" w:rsidTr="00D129CC">
        <w:trPr>
          <w:jc w:val="center"/>
        </w:trPr>
        <w:tc>
          <w:tcPr>
            <w:tcW w:w="4968" w:type="dxa"/>
            <w:vAlign w:val="center"/>
          </w:tcPr>
          <w:p w14:paraId="07CBAE84" w14:textId="77777777" w:rsidR="00E6680E" w:rsidRDefault="00E6680E" w:rsidP="00D129CC">
            <w:proofErr w:type="spellStart"/>
            <w:r>
              <w:rPr>
                <w:sz w:val="19"/>
              </w:rPr>
              <w:t>Ctrl+Y</w:t>
            </w:r>
            <w:proofErr w:type="spellEnd"/>
          </w:p>
        </w:tc>
        <w:tc>
          <w:tcPr>
            <w:tcW w:w="4968" w:type="dxa"/>
            <w:vAlign w:val="center"/>
          </w:tcPr>
          <w:p w14:paraId="2BF2A4D8" w14:textId="77777777" w:rsidR="00E6680E" w:rsidRDefault="00E6680E" w:rsidP="00D129CC">
            <w:proofErr w:type="spellStart"/>
            <w:r>
              <w:rPr>
                <w:sz w:val="19"/>
              </w:rPr>
              <w:t>Redo</w:t>
            </w:r>
            <w:proofErr w:type="spellEnd"/>
          </w:p>
        </w:tc>
      </w:tr>
      <w:tr w:rsidR="00E6680E" w:rsidRPr="00E6680E" w14:paraId="020D1584" w14:textId="77777777" w:rsidTr="00D129CC">
        <w:trPr>
          <w:jc w:val="center"/>
        </w:trPr>
        <w:tc>
          <w:tcPr>
            <w:tcW w:w="4968" w:type="dxa"/>
            <w:vAlign w:val="center"/>
          </w:tcPr>
          <w:p w14:paraId="2D3C949C" w14:textId="77777777" w:rsidR="00E6680E" w:rsidRDefault="00E6680E" w:rsidP="00D129CC">
            <w:proofErr w:type="spellStart"/>
            <w:r>
              <w:rPr>
                <w:sz w:val="19"/>
              </w:rPr>
              <w:t>Ctrl+R</w:t>
            </w:r>
            <w:proofErr w:type="spellEnd"/>
          </w:p>
        </w:tc>
        <w:tc>
          <w:tcPr>
            <w:tcW w:w="4968" w:type="dxa"/>
            <w:vAlign w:val="center"/>
          </w:tcPr>
          <w:p w14:paraId="081E00B0" w14:textId="77777777" w:rsidR="00E6680E" w:rsidRPr="00E6680E" w:rsidRDefault="00E6680E" w:rsidP="00D129CC">
            <w:pPr>
              <w:rPr>
                <w:lang w:val="en-GB"/>
              </w:rPr>
            </w:pPr>
            <w:r w:rsidRPr="00E6680E">
              <w:rPr>
                <w:sz w:val="19"/>
                <w:lang w:val="en-GB"/>
              </w:rPr>
              <w:t>Reset waveform and spectrogram view</w:t>
            </w:r>
          </w:p>
        </w:tc>
      </w:tr>
      <w:tr w:rsidR="00E6680E" w:rsidRPr="00E6680E" w14:paraId="6C504959" w14:textId="77777777" w:rsidTr="00D129CC">
        <w:trPr>
          <w:jc w:val="center"/>
        </w:trPr>
        <w:tc>
          <w:tcPr>
            <w:tcW w:w="4968" w:type="dxa"/>
            <w:vAlign w:val="center"/>
          </w:tcPr>
          <w:p w14:paraId="4AFF178F" w14:textId="77777777" w:rsidR="00E6680E" w:rsidRDefault="00E6680E" w:rsidP="00D129CC">
            <w:proofErr w:type="spellStart"/>
            <w:proofErr w:type="gramStart"/>
            <w:r>
              <w:rPr>
                <w:sz w:val="19"/>
              </w:rPr>
              <w:t>Left</w:t>
            </w:r>
            <w:proofErr w:type="spellEnd"/>
            <w:r>
              <w:rPr>
                <w:sz w:val="19"/>
              </w:rPr>
              <w:t xml:space="preserve"> /</w:t>
            </w:r>
            <w:proofErr w:type="gramEnd"/>
            <w:r>
              <w:rPr>
                <w:sz w:val="19"/>
              </w:rPr>
              <w:t xml:space="preserve"> Right</w:t>
            </w:r>
          </w:p>
        </w:tc>
        <w:tc>
          <w:tcPr>
            <w:tcW w:w="4968" w:type="dxa"/>
            <w:vAlign w:val="center"/>
          </w:tcPr>
          <w:p w14:paraId="3737A20B" w14:textId="77777777" w:rsidR="00E6680E" w:rsidRPr="00E6680E" w:rsidRDefault="00E6680E" w:rsidP="00D129CC">
            <w:pPr>
              <w:rPr>
                <w:lang w:val="en-GB"/>
              </w:rPr>
            </w:pPr>
            <w:r w:rsidRPr="00E6680E">
              <w:rPr>
                <w:sz w:val="19"/>
                <w:lang w:val="en-GB"/>
              </w:rPr>
              <w:t>Move the selected interval left or right</w:t>
            </w:r>
          </w:p>
        </w:tc>
      </w:tr>
      <w:tr w:rsidR="00E6680E" w:rsidRPr="00E6680E" w14:paraId="77C0FFE9" w14:textId="77777777" w:rsidTr="00D129CC">
        <w:trPr>
          <w:jc w:val="center"/>
        </w:trPr>
        <w:tc>
          <w:tcPr>
            <w:tcW w:w="4968" w:type="dxa"/>
            <w:vAlign w:val="center"/>
          </w:tcPr>
          <w:p w14:paraId="5F1AD4DD" w14:textId="77777777" w:rsidR="00E6680E" w:rsidRDefault="00E6680E" w:rsidP="00D129CC">
            <w:proofErr w:type="spellStart"/>
            <w:r>
              <w:rPr>
                <w:sz w:val="19"/>
              </w:rPr>
              <w:t>Shift+</w:t>
            </w:r>
            <w:proofErr w:type="gramStart"/>
            <w:r>
              <w:rPr>
                <w:sz w:val="19"/>
              </w:rPr>
              <w:t>Left</w:t>
            </w:r>
            <w:proofErr w:type="spellEnd"/>
            <w:r>
              <w:rPr>
                <w:sz w:val="19"/>
              </w:rPr>
              <w:t xml:space="preserve"> /</w:t>
            </w:r>
            <w:proofErr w:type="gramEnd"/>
            <w:r>
              <w:rPr>
                <w:sz w:val="19"/>
              </w:rPr>
              <w:t xml:space="preserve"> </w:t>
            </w:r>
            <w:proofErr w:type="spellStart"/>
            <w:r>
              <w:rPr>
                <w:sz w:val="19"/>
              </w:rPr>
              <w:t>Shift+Right</w:t>
            </w:r>
            <w:proofErr w:type="spellEnd"/>
          </w:p>
        </w:tc>
        <w:tc>
          <w:tcPr>
            <w:tcW w:w="4968" w:type="dxa"/>
            <w:vAlign w:val="center"/>
          </w:tcPr>
          <w:p w14:paraId="2365141A" w14:textId="77777777" w:rsidR="00E6680E" w:rsidRPr="00E6680E" w:rsidRDefault="00E6680E" w:rsidP="00D129CC">
            <w:pPr>
              <w:rPr>
                <w:lang w:val="en-GB"/>
              </w:rPr>
            </w:pPr>
            <w:r w:rsidRPr="00E6680E">
              <w:rPr>
                <w:sz w:val="19"/>
                <w:lang w:val="en-GB"/>
              </w:rPr>
              <w:t>Move the start of the selected interval</w:t>
            </w:r>
          </w:p>
        </w:tc>
      </w:tr>
      <w:tr w:rsidR="00E6680E" w:rsidRPr="00E6680E" w14:paraId="04471AC7" w14:textId="77777777" w:rsidTr="00D129CC">
        <w:trPr>
          <w:jc w:val="center"/>
        </w:trPr>
        <w:tc>
          <w:tcPr>
            <w:tcW w:w="4968" w:type="dxa"/>
            <w:vAlign w:val="center"/>
          </w:tcPr>
          <w:p w14:paraId="42267F03" w14:textId="77777777" w:rsidR="00E6680E" w:rsidRDefault="00E6680E" w:rsidP="00D129CC">
            <w:proofErr w:type="spellStart"/>
            <w:r>
              <w:rPr>
                <w:sz w:val="19"/>
              </w:rPr>
              <w:t>Ctrl+</w:t>
            </w:r>
            <w:proofErr w:type="gramStart"/>
            <w:r>
              <w:rPr>
                <w:sz w:val="19"/>
              </w:rPr>
              <w:t>Left</w:t>
            </w:r>
            <w:proofErr w:type="spellEnd"/>
            <w:r>
              <w:rPr>
                <w:sz w:val="19"/>
              </w:rPr>
              <w:t xml:space="preserve"> /</w:t>
            </w:r>
            <w:proofErr w:type="gramEnd"/>
            <w:r>
              <w:rPr>
                <w:sz w:val="19"/>
              </w:rPr>
              <w:t xml:space="preserve"> </w:t>
            </w:r>
            <w:proofErr w:type="spellStart"/>
            <w:r>
              <w:rPr>
                <w:sz w:val="19"/>
              </w:rPr>
              <w:t>Ctrl+Right</w:t>
            </w:r>
            <w:proofErr w:type="spellEnd"/>
          </w:p>
        </w:tc>
        <w:tc>
          <w:tcPr>
            <w:tcW w:w="4968" w:type="dxa"/>
            <w:vAlign w:val="center"/>
          </w:tcPr>
          <w:p w14:paraId="59E3692F" w14:textId="77777777" w:rsidR="00E6680E" w:rsidRPr="00E6680E" w:rsidRDefault="00E6680E" w:rsidP="00D129CC">
            <w:pPr>
              <w:rPr>
                <w:lang w:val="en-GB"/>
              </w:rPr>
            </w:pPr>
            <w:r w:rsidRPr="00E6680E">
              <w:rPr>
                <w:sz w:val="19"/>
                <w:lang w:val="en-GB"/>
              </w:rPr>
              <w:t>Move the end of the selected interval</w:t>
            </w:r>
          </w:p>
        </w:tc>
      </w:tr>
      <w:tr w:rsidR="00E6680E" w:rsidRPr="00E6680E" w14:paraId="753FBACA" w14:textId="77777777" w:rsidTr="00D129CC">
        <w:trPr>
          <w:jc w:val="center"/>
        </w:trPr>
        <w:tc>
          <w:tcPr>
            <w:tcW w:w="4968" w:type="dxa"/>
            <w:vAlign w:val="center"/>
          </w:tcPr>
          <w:p w14:paraId="36DAEA95" w14:textId="77777777" w:rsidR="00E6680E" w:rsidRDefault="00E6680E" w:rsidP="00D129CC">
            <w:r>
              <w:rPr>
                <w:sz w:val="19"/>
              </w:rPr>
              <w:t>1–9</w:t>
            </w:r>
          </w:p>
        </w:tc>
        <w:tc>
          <w:tcPr>
            <w:tcW w:w="4968" w:type="dxa"/>
            <w:vAlign w:val="center"/>
          </w:tcPr>
          <w:p w14:paraId="07662901" w14:textId="77777777" w:rsidR="00E6680E" w:rsidRPr="00E6680E" w:rsidRDefault="00E6680E" w:rsidP="00D129CC">
            <w:pPr>
              <w:rPr>
                <w:lang w:val="en-GB"/>
              </w:rPr>
            </w:pPr>
            <w:r w:rsidRPr="00E6680E">
              <w:rPr>
                <w:sz w:val="19"/>
                <w:lang w:val="en-GB"/>
              </w:rPr>
              <w:t>Toggle the first nine label buttons</w:t>
            </w:r>
          </w:p>
        </w:tc>
      </w:tr>
    </w:tbl>
    <w:p w14:paraId="2B5E671F" w14:textId="77777777" w:rsidR="00E6680E" w:rsidRPr="00E6680E" w:rsidRDefault="00E6680E" w:rsidP="00E6680E">
      <w:pPr>
        <w:rPr>
          <w:lang w:val="en-GB"/>
        </w:rPr>
      </w:pPr>
    </w:p>
    <w:p w14:paraId="6F6EF93B" w14:textId="77777777" w:rsidR="00E6680E" w:rsidRDefault="00E6680E">
      <w:pPr>
        <w:rPr>
          <w:rFonts w:asciiTheme="majorHAnsi" w:eastAsiaTheme="majorEastAsia" w:hAnsiTheme="majorHAnsi" w:cstheme="majorBidi"/>
          <w:color w:val="0F4761" w:themeColor="accent1" w:themeShade="BF"/>
          <w:sz w:val="32"/>
          <w:szCs w:val="32"/>
          <w:lang w:val="en-GB"/>
        </w:rPr>
      </w:pPr>
      <w:r>
        <w:rPr>
          <w:lang w:val="en-GB"/>
        </w:rPr>
        <w:br w:type="page"/>
      </w:r>
    </w:p>
    <w:p w14:paraId="68737642" w14:textId="77777777" w:rsidR="00E6680E" w:rsidRPr="00E6680E" w:rsidRDefault="00E6680E" w:rsidP="00E6680E">
      <w:pPr>
        <w:pStyle w:val="Kop1"/>
        <w:rPr>
          <w:lang w:val="en-GB"/>
        </w:rPr>
      </w:pPr>
      <w:r w:rsidRPr="00E6680E">
        <w:rPr>
          <w:lang w:val="en-GB"/>
        </w:rPr>
        <w:lastRenderedPageBreak/>
        <w:t>13. Resetting the View and Practical Tips</w:t>
      </w:r>
    </w:p>
    <w:p w14:paraId="308CB78A" w14:textId="77777777" w:rsidR="00E6680E" w:rsidRDefault="00E6680E" w:rsidP="00E6680E">
      <w:pPr>
        <w:pStyle w:val="Lijstopsomteken"/>
      </w:pPr>
      <w:r>
        <w:t xml:space="preserve">Use </w:t>
      </w:r>
      <w:proofErr w:type="spellStart"/>
      <w:r>
        <w:t>Ctrl+R</w:t>
      </w:r>
      <w:proofErr w:type="spellEnd"/>
      <w:r>
        <w:t xml:space="preserve"> if you have zoomed or panned too far and want to reset the waveform and spectrogram views.</w:t>
      </w:r>
    </w:p>
    <w:p w14:paraId="216A02C0" w14:textId="77777777" w:rsidR="00E6680E" w:rsidRDefault="00E6680E" w:rsidP="00E6680E">
      <w:pPr>
        <w:pStyle w:val="Lijstopsomteken"/>
      </w:pPr>
      <w:r>
        <w:t xml:space="preserve">Keep labels in </w:t>
      </w:r>
      <w:proofErr w:type="spellStart"/>
      <w:r>
        <w:t>labels_</w:t>
      </w:r>
      <w:proofErr w:type="gramStart"/>
      <w:r>
        <w:t>dataset.json</w:t>
      </w:r>
      <w:proofErr w:type="spellEnd"/>
      <w:proofErr w:type="gramEnd"/>
      <w:r>
        <w:t xml:space="preserve"> project-specific and concise.</w:t>
      </w:r>
    </w:p>
    <w:p w14:paraId="7AF83C83" w14:textId="77777777" w:rsidR="00E6680E" w:rsidRDefault="00E6680E" w:rsidP="00E6680E">
      <w:pPr>
        <w:pStyle w:val="Lijstopsomteken"/>
      </w:pPr>
      <w:r>
        <w:t>Use Environment for recurring recording context and Notes only for details that are specific to one file.</w:t>
      </w:r>
    </w:p>
    <w:p w14:paraId="65B683C3" w14:textId="23362A89" w:rsidR="00642423" w:rsidRDefault="00E6680E" w:rsidP="00E6680E">
      <w:pPr>
        <w:pStyle w:val="Lijstopsomteken"/>
      </w:pPr>
      <w:r>
        <w:t>Use Shift-click for fast range selection when applying the same label to multiple adjacent segments.</w:t>
      </w:r>
    </w:p>
    <w:p w14:paraId="7165457F" w14:textId="45F21D20" w:rsidR="00642423" w:rsidRDefault="00642423" w:rsidP="00642423">
      <w:r w:rsidRPr="00642423">
        <w:rPr>
          <w:noProof/>
        </w:rPr>
        <w:drawing>
          <wp:inline distT="0" distB="0" distL="0" distR="0" wp14:anchorId="74543894" wp14:editId="54344DF5">
            <wp:extent cx="5760720" cy="1480185"/>
            <wp:effectExtent l="0" t="0" r="0" b="5715"/>
            <wp:docPr id="2051044885" name="Afbeelding 1" descr="Afbeelding met schermopname, lijn, ruimt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44885" name="Afbeelding 1" descr="Afbeelding met schermopname, lijn, ruimte&#10;&#10;Door AI gegenereerde inhoud is mogelijk onjuist."/>
                    <pic:cNvPicPr/>
                  </pic:nvPicPr>
                  <pic:blipFill>
                    <a:blip r:embed="rId22"/>
                    <a:stretch>
                      <a:fillRect/>
                    </a:stretch>
                  </pic:blipFill>
                  <pic:spPr>
                    <a:xfrm>
                      <a:off x="0" y="0"/>
                      <a:ext cx="5760720" cy="1480185"/>
                    </a:xfrm>
                    <a:prstGeom prst="rect">
                      <a:avLst/>
                    </a:prstGeom>
                  </pic:spPr>
                </pic:pic>
              </a:graphicData>
            </a:graphic>
          </wp:inline>
        </w:drawing>
      </w:r>
    </w:p>
    <w:p w14:paraId="5D3BBB13" w14:textId="27B2D89E" w:rsidR="00642423" w:rsidRPr="00723711" w:rsidRDefault="00642423" w:rsidP="00723711">
      <w:r w:rsidRPr="00642423">
        <w:rPr>
          <w:noProof/>
        </w:rPr>
        <w:drawing>
          <wp:inline distT="0" distB="0" distL="0" distR="0" wp14:anchorId="333E0F3B" wp14:editId="445FEFEC">
            <wp:extent cx="5760720" cy="3074035"/>
            <wp:effectExtent l="0" t="0" r="0" b="0"/>
            <wp:docPr id="282202803" name="Afbeelding 1" descr="Afbeelding met schermopname, ruimt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02803" name="Afbeelding 1" descr="Afbeelding met schermopname, ruimte, lijn&#10;&#10;Door AI gegenereerde inhoud is mogelijk onjuist."/>
                    <pic:cNvPicPr/>
                  </pic:nvPicPr>
                  <pic:blipFill>
                    <a:blip r:embed="rId23"/>
                    <a:stretch>
                      <a:fillRect/>
                    </a:stretch>
                  </pic:blipFill>
                  <pic:spPr>
                    <a:xfrm>
                      <a:off x="0" y="0"/>
                      <a:ext cx="5760720" cy="3074035"/>
                    </a:xfrm>
                    <a:prstGeom prst="rect">
                      <a:avLst/>
                    </a:prstGeom>
                  </pic:spPr>
                </pic:pic>
              </a:graphicData>
            </a:graphic>
          </wp:inline>
        </w:drawing>
      </w:r>
    </w:p>
    <w:sectPr w:rsidR="00642423" w:rsidRPr="00723711">
      <w:foot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DC852" w14:textId="77777777" w:rsidR="0068447C" w:rsidRDefault="0068447C" w:rsidP="00E6680E">
      <w:pPr>
        <w:spacing w:after="0" w:line="240" w:lineRule="auto"/>
      </w:pPr>
      <w:r>
        <w:separator/>
      </w:r>
    </w:p>
  </w:endnote>
  <w:endnote w:type="continuationSeparator" w:id="0">
    <w:p w14:paraId="45A34CBF" w14:textId="77777777" w:rsidR="0068447C" w:rsidRDefault="0068447C" w:rsidP="00E66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E8F8" w14:textId="130E46A3" w:rsidR="00E6680E" w:rsidRPr="00E6680E" w:rsidRDefault="00E6680E" w:rsidP="00E6680E">
    <w:pPr>
      <w:pStyle w:val="Voettekst"/>
      <w:jc w:val="center"/>
      <w:rPr>
        <w:sz w:val="18"/>
        <w:szCs w:val="18"/>
      </w:rPr>
    </w:pPr>
    <w:r w:rsidRPr="00E6680E">
      <w:rPr>
        <w:sz w:val="18"/>
        <w:szCs w:val="18"/>
      </w:rPr>
      <w:t xml:space="preserve">Audio </w:t>
    </w:r>
    <w:proofErr w:type="spellStart"/>
    <w:r w:rsidRPr="00E6680E">
      <w:rPr>
        <w:sz w:val="18"/>
        <w:szCs w:val="18"/>
      </w:rPr>
      <w:t>Annotation</w:t>
    </w:r>
    <w:proofErr w:type="spellEnd"/>
    <w:r w:rsidRPr="00E6680E">
      <w:rPr>
        <w:sz w:val="18"/>
        <w:szCs w:val="18"/>
      </w:rPr>
      <w:t xml:space="preserve"> Tool – 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236A9" w14:textId="77777777" w:rsidR="0068447C" w:rsidRDefault="0068447C" w:rsidP="00E6680E">
      <w:pPr>
        <w:spacing w:after="0" w:line="240" w:lineRule="auto"/>
      </w:pPr>
      <w:r>
        <w:separator/>
      </w:r>
    </w:p>
  </w:footnote>
  <w:footnote w:type="continuationSeparator" w:id="0">
    <w:p w14:paraId="3F2C28CC" w14:textId="77777777" w:rsidR="0068447C" w:rsidRDefault="0068447C" w:rsidP="00E668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712AEBE"/>
    <w:lvl w:ilvl="0">
      <w:start w:val="1"/>
      <w:numFmt w:val="decimal"/>
      <w:pStyle w:val="Lijstnummering"/>
      <w:lvlText w:val="%1."/>
      <w:lvlJc w:val="left"/>
      <w:pPr>
        <w:tabs>
          <w:tab w:val="num" w:pos="360"/>
        </w:tabs>
        <w:ind w:left="360" w:hanging="360"/>
      </w:pPr>
    </w:lvl>
  </w:abstractNum>
  <w:abstractNum w:abstractNumId="1" w15:restartNumberingAfterBreak="0">
    <w:nsid w:val="FFFFFF89"/>
    <w:multiLevelType w:val="singleLevel"/>
    <w:tmpl w:val="D8FCE9EA"/>
    <w:lvl w:ilvl="0">
      <w:start w:val="1"/>
      <w:numFmt w:val="bullet"/>
      <w:pStyle w:val="Lijstopsomteken"/>
      <w:lvlText w:val=""/>
      <w:lvlJc w:val="left"/>
      <w:pPr>
        <w:tabs>
          <w:tab w:val="num" w:pos="360"/>
        </w:tabs>
        <w:ind w:left="360" w:hanging="360"/>
      </w:pPr>
      <w:rPr>
        <w:rFonts w:ascii="Symbol" w:hAnsi="Symbol" w:hint="default"/>
      </w:rPr>
    </w:lvl>
  </w:abstractNum>
  <w:abstractNum w:abstractNumId="2" w15:restartNumberingAfterBreak="0">
    <w:nsid w:val="1C121066"/>
    <w:multiLevelType w:val="hybridMultilevel"/>
    <w:tmpl w:val="8D662E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CBF0474"/>
    <w:multiLevelType w:val="hybridMultilevel"/>
    <w:tmpl w:val="1B2A7000"/>
    <w:lvl w:ilvl="0" w:tplc="A656DDCE">
      <w:start w:val="1"/>
      <w:numFmt w:val="bullet"/>
      <w:lvlText w:val=""/>
      <w:lvlJc w:val="left"/>
      <w:pPr>
        <w:ind w:left="720" w:hanging="360"/>
      </w:pPr>
      <w:rPr>
        <w:rFonts w:ascii="Symbol" w:hAnsi="Symbol" w:hint="default"/>
      </w:rPr>
    </w:lvl>
    <w:lvl w:ilvl="1" w:tplc="EB1A0446" w:tentative="1">
      <w:start w:val="1"/>
      <w:numFmt w:val="bullet"/>
      <w:lvlText w:val="o"/>
      <w:lvlJc w:val="left"/>
      <w:pPr>
        <w:ind w:left="1440" w:hanging="360"/>
      </w:pPr>
      <w:rPr>
        <w:rFonts w:ascii="Courier New" w:hAnsi="Courier New" w:hint="default"/>
      </w:rPr>
    </w:lvl>
    <w:lvl w:ilvl="2" w:tplc="3B22FEB6" w:tentative="1">
      <w:start w:val="1"/>
      <w:numFmt w:val="bullet"/>
      <w:lvlText w:val=""/>
      <w:lvlJc w:val="left"/>
      <w:pPr>
        <w:ind w:left="2160" w:hanging="360"/>
      </w:pPr>
      <w:rPr>
        <w:rFonts w:ascii="Wingdings" w:hAnsi="Wingdings" w:hint="default"/>
      </w:rPr>
    </w:lvl>
    <w:lvl w:ilvl="3" w:tplc="2B84C11E" w:tentative="1">
      <w:start w:val="1"/>
      <w:numFmt w:val="bullet"/>
      <w:lvlText w:val=""/>
      <w:lvlJc w:val="left"/>
      <w:pPr>
        <w:ind w:left="2880" w:hanging="360"/>
      </w:pPr>
      <w:rPr>
        <w:rFonts w:ascii="Symbol" w:hAnsi="Symbol" w:hint="default"/>
      </w:rPr>
    </w:lvl>
    <w:lvl w:ilvl="4" w:tplc="1BD2B786" w:tentative="1">
      <w:start w:val="1"/>
      <w:numFmt w:val="bullet"/>
      <w:lvlText w:val="o"/>
      <w:lvlJc w:val="left"/>
      <w:pPr>
        <w:ind w:left="3600" w:hanging="360"/>
      </w:pPr>
      <w:rPr>
        <w:rFonts w:ascii="Courier New" w:hAnsi="Courier New" w:hint="default"/>
      </w:rPr>
    </w:lvl>
    <w:lvl w:ilvl="5" w:tplc="1286FB8A" w:tentative="1">
      <w:start w:val="1"/>
      <w:numFmt w:val="bullet"/>
      <w:lvlText w:val=""/>
      <w:lvlJc w:val="left"/>
      <w:pPr>
        <w:ind w:left="4320" w:hanging="360"/>
      </w:pPr>
      <w:rPr>
        <w:rFonts w:ascii="Wingdings" w:hAnsi="Wingdings" w:hint="default"/>
      </w:rPr>
    </w:lvl>
    <w:lvl w:ilvl="6" w:tplc="92E24A96" w:tentative="1">
      <w:start w:val="1"/>
      <w:numFmt w:val="bullet"/>
      <w:lvlText w:val=""/>
      <w:lvlJc w:val="left"/>
      <w:pPr>
        <w:ind w:left="5040" w:hanging="360"/>
      </w:pPr>
      <w:rPr>
        <w:rFonts w:ascii="Symbol" w:hAnsi="Symbol" w:hint="default"/>
      </w:rPr>
    </w:lvl>
    <w:lvl w:ilvl="7" w:tplc="C87CC17A" w:tentative="1">
      <w:start w:val="1"/>
      <w:numFmt w:val="bullet"/>
      <w:lvlText w:val="o"/>
      <w:lvlJc w:val="left"/>
      <w:pPr>
        <w:ind w:left="5760" w:hanging="360"/>
      </w:pPr>
      <w:rPr>
        <w:rFonts w:ascii="Courier New" w:hAnsi="Courier New" w:hint="default"/>
      </w:rPr>
    </w:lvl>
    <w:lvl w:ilvl="8" w:tplc="131A431A" w:tentative="1">
      <w:start w:val="1"/>
      <w:numFmt w:val="bullet"/>
      <w:lvlText w:val=""/>
      <w:lvlJc w:val="left"/>
      <w:pPr>
        <w:ind w:left="6480" w:hanging="360"/>
      </w:pPr>
      <w:rPr>
        <w:rFonts w:ascii="Wingdings" w:hAnsi="Wingdings" w:hint="default"/>
      </w:rPr>
    </w:lvl>
  </w:abstractNum>
  <w:abstractNum w:abstractNumId="4" w15:restartNumberingAfterBreak="0">
    <w:nsid w:val="40716418"/>
    <w:multiLevelType w:val="hybridMultilevel"/>
    <w:tmpl w:val="70A2859E"/>
    <w:lvl w:ilvl="0" w:tplc="B4606516">
      <w:start w:val="1"/>
      <w:numFmt w:val="bullet"/>
      <w:lvlText w:val=""/>
      <w:lvlJc w:val="left"/>
      <w:pPr>
        <w:ind w:left="720" w:hanging="360"/>
      </w:pPr>
      <w:rPr>
        <w:rFonts w:ascii="Symbol" w:hAnsi="Symbol" w:hint="default"/>
      </w:rPr>
    </w:lvl>
    <w:lvl w:ilvl="1" w:tplc="6B10A084" w:tentative="1">
      <w:start w:val="1"/>
      <w:numFmt w:val="bullet"/>
      <w:lvlText w:val="o"/>
      <w:lvlJc w:val="left"/>
      <w:pPr>
        <w:ind w:left="1440" w:hanging="360"/>
      </w:pPr>
      <w:rPr>
        <w:rFonts w:ascii="Courier New" w:hAnsi="Courier New" w:hint="default"/>
      </w:rPr>
    </w:lvl>
    <w:lvl w:ilvl="2" w:tplc="73529202" w:tentative="1">
      <w:start w:val="1"/>
      <w:numFmt w:val="bullet"/>
      <w:lvlText w:val=""/>
      <w:lvlJc w:val="left"/>
      <w:pPr>
        <w:ind w:left="2160" w:hanging="360"/>
      </w:pPr>
      <w:rPr>
        <w:rFonts w:ascii="Wingdings" w:hAnsi="Wingdings" w:hint="default"/>
      </w:rPr>
    </w:lvl>
    <w:lvl w:ilvl="3" w:tplc="0298F248" w:tentative="1">
      <w:start w:val="1"/>
      <w:numFmt w:val="bullet"/>
      <w:lvlText w:val=""/>
      <w:lvlJc w:val="left"/>
      <w:pPr>
        <w:ind w:left="2880" w:hanging="360"/>
      </w:pPr>
      <w:rPr>
        <w:rFonts w:ascii="Symbol" w:hAnsi="Symbol" w:hint="default"/>
      </w:rPr>
    </w:lvl>
    <w:lvl w:ilvl="4" w:tplc="5DF289E0" w:tentative="1">
      <w:start w:val="1"/>
      <w:numFmt w:val="bullet"/>
      <w:lvlText w:val="o"/>
      <w:lvlJc w:val="left"/>
      <w:pPr>
        <w:ind w:left="3600" w:hanging="360"/>
      </w:pPr>
      <w:rPr>
        <w:rFonts w:ascii="Courier New" w:hAnsi="Courier New" w:hint="default"/>
      </w:rPr>
    </w:lvl>
    <w:lvl w:ilvl="5" w:tplc="E4B6B7D0" w:tentative="1">
      <w:start w:val="1"/>
      <w:numFmt w:val="bullet"/>
      <w:lvlText w:val=""/>
      <w:lvlJc w:val="left"/>
      <w:pPr>
        <w:ind w:left="4320" w:hanging="360"/>
      </w:pPr>
      <w:rPr>
        <w:rFonts w:ascii="Wingdings" w:hAnsi="Wingdings" w:hint="default"/>
      </w:rPr>
    </w:lvl>
    <w:lvl w:ilvl="6" w:tplc="2AA2DE80" w:tentative="1">
      <w:start w:val="1"/>
      <w:numFmt w:val="bullet"/>
      <w:lvlText w:val=""/>
      <w:lvlJc w:val="left"/>
      <w:pPr>
        <w:ind w:left="5040" w:hanging="360"/>
      </w:pPr>
      <w:rPr>
        <w:rFonts w:ascii="Symbol" w:hAnsi="Symbol" w:hint="default"/>
      </w:rPr>
    </w:lvl>
    <w:lvl w:ilvl="7" w:tplc="682E4796" w:tentative="1">
      <w:start w:val="1"/>
      <w:numFmt w:val="bullet"/>
      <w:lvlText w:val="o"/>
      <w:lvlJc w:val="left"/>
      <w:pPr>
        <w:ind w:left="5760" w:hanging="360"/>
      </w:pPr>
      <w:rPr>
        <w:rFonts w:ascii="Courier New" w:hAnsi="Courier New" w:hint="default"/>
      </w:rPr>
    </w:lvl>
    <w:lvl w:ilvl="8" w:tplc="BEA8DB7A" w:tentative="1">
      <w:start w:val="1"/>
      <w:numFmt w:val="bullet"/>
      <w:lvlText w:val=""/>
      <w:lvlJc w:val="left"/>
      <w:pPr>
        <w:ind w:left="6480" w:hanging="360"/>
      </w:pPr>
      <w:rPr>
        <w:rFonts w:ascii="Wingdings" w:hAnsi="Wingdings" w:hint="default"/>
      </w:rPr>
    </w:lvl>
  </w:abstractNum>
  <w:abstractNum w:abstractNumId="5" w15:restartNumberingAfterBreak="0">
    <w:nsid w:val="62D14775"/>
    <w:multiLevelType w:val="hybridMultilevel"/>
    <w:tmpl w:val="D6F639FE"/>
    <w:lvl w:ilvl="0" w:tplc="1AF69D58">
      <w:start w:val="1"/>
      <w:numFmt w:val="bullet"/>
      <w:lvlText w:val=""/>
      <w:lvlJc w:val="left"/>
      <w:pPr>
        <w:ind w:left="720" w:hanging="360"/>
      </w:pPr>
      <w:rPr>
        <w:rFonts w:ascii="Symbol" w:hAnsi="Symbol" w:hint="default"/>
      </w:rPr>
    </w:lvl>
    <w:lvl w:ilvl="1" w:tplc="B2527CFE">
      <w:start w:val="1"/>
      <w:numFmt w:val="bullet"/>
      <w:lvlText w:val="o"/>
      <w:lvlJc w:val="left"/>
      <w:pPr>
        <w:ind w:left="1440" w:hanging="360"/>
      </w:pPr>
      <w:rPr>
        <w:rFonts w:ascii="Courier New" w:hAnsi="Courier New" w:hint="default"/>
      </w:rPr>
    </w:lvl>
    <w:lvl w:ilvl="2" w:tplc="A8BA9AF4">
      <w:start w:val="1"/>
      <w:numFmt w:val="bullet"/>
      <w:lvlText w:val=""/>
      <w:lvlJc w:val="left"/>
      <w:pPr>
        <w:ind w:left="2160" w:hanging="360"/>
      </w:pPr>
      <w:rPr>
        <w:rFonts w:ascii="Wingdings" w:hAnsi="Wingdings" w:hint="default"/>
      </w:rPr>
    </w:lvl>
    <w:lvl w:ilvl="3" w:tplc="FB5A3C34">
      <w:start w:val="1"/>
      <w:numFmt w:val="bullet"/>
      <w:lvlText w:val=""/>
      <w:lvlJc w:val="left"/>
      <w:pPr>
        <w:ind w:left="2880" w:hanging="360"/>
      </w:pPr>
      <w:rPr>
        <w:rFonts w:ascii="Symbol" w:hAnsi="Symbol" w:hint="default"/>
      </w:rPr>
    </w:lvl>
    <w:lvl w:ilvl="4" w:tplc="192C0DC4">
      <w:start w:val="1"/>
      <w:numFmt w:val="bullet"/>
      <w:lvlText w:val="o"/>
      <w:lvlJc w:val="left"/>
      <w:pPr>
        <w:ind w:left="3600" w:hanging="360"/>
      </w:pPr>
      <w:rPr>
        <w:rFonts w:ascii="Courier New" w:hAnsi="Courier New" w:hint="default"/>
      </w:rPr>
    </w:lvl>
    <w:lvl w:ilvl="5" w:tplc="728AB2C0">
      <w:start w:val="1"/>
      <w:numFmt w:val="bullet"/>
      <w:lvlText w:val=""/>
      <w:lvlJc w:val="left"/>
      <w:pPr>
        <w:ind w:left="4320" w:hanging="360"/>
      </w:pPr>
      <w:rPr>
        <w:rFonts w:ascii="Wingdings" w:hAnsi="Wingdings" w:hint="default"/>
      </w:rPr>
    </w:lvl>
    <w:lvl w:ilvl="6" w:tplc="ED9AE6D6">
      <w:start w:val="1"/>
      <w:numFmt w:val="bullet"/>
      <w:lvlText w:val=""/>
      <w:lvlJc w:val="left"/>
      <w:pPr>
        <w:ind w:left="5040" w:hanging="360"/>
      </w:pPr>
      <w:rPr>
        <w:rFonts w:ascii="Symbol" w:hAnsi="Symbol" w:hint="default"/>
      </w:rPr>
    </w:lvl>
    <w:lvl w:ilvl="7" w:tplc="512213AC">
      <w:start w:val="1"/>
      <w:numFmt w:val="bullet"/>
      <w:lvlText w:val="o"/>
      <w:lvlJc w:val="left"/>
      <w:pPr>
        <w:ind w:left="5760" w:hanging="360"/>
      </w:pPr>
      <w:rPr>
        <w:rFonts w:ascii="Courier New" w:hAnsi="Courier New" w:hint="default"/>
      </w:rPr>
    </w:lvl>
    <w:lvl w:ilvl="8" w:tplc="19042F1A">
      <w:start w:val="1"/>
      <w:numFmt w:val="bullet"/>
      <w:lvlText w:val=""/>
      <w:lvlJc w:val="left"/>
      <w:pPr>
        <w:ind w:left="6480" w:hanging="360"/>
      </w:pPr>
      <w:rPr>
        <w:rFonts w:ascii="Wingdings" w:hAnsi="Wingdings" w:hint="default"/>
      </w:rPr>
    </w:lvl>
  </w:abstractNum>
  <w:abstractNum w:abstractNumId="6" w15:restartNumberingAfterBreak="0">
    <w:nsid w:val="71856E9B"/>
    <w:multiLevelType w:val="hybridMultilevel"/>
    <w:tmpl w:val="0D14FE00"/>
    <w:lvl w:ilvl="0" w:tplc="F6B084EA">
      <w:start w:val="1"/>
      <w:numFmt w:val="bullet"/>
      <w:lvlText w:val=""/>
      <w:lvlJc w:val="left"/>
      <w:pPr>
        <w:ind w:left="720" w:hanging="360"/>
      </w:pPr>
      <w:rPr>
        <w:rFonts w:ascii="Symbol" w:hAnsi="Symbol" w:hint="default"/>
      </w:rPr>
    </w:lvl>
    <w:lvl w:ilvl="1" w:tplc="924620E4">
      <w:start w:val="1"/>
      <w:numFmt w:val="bullet"/>
      <w:lvlText w:val="o"/>
      <w:lvlJc w:val="left"/>
      <w:pPr>
        <w:ind w:left="1440" w:hanging="360"/>
      </w:pPr>
      <w:rPr>
        <w:rFonts w:ascii="Courier New" w:hAnsi="Courier New" w:hint="default"/>
      </w:rPr>
    </w:lvl>
    <w:lvl w:ilvl="2" w:tplc="234C645E">
      <w:start w:val="1"/>
      <w:numFmt w:val="bullet"/>
      <w:lvlText w:val=""/>
      <w:lvlJc w:val="left"/>
      <w:pPr>
        <w:ind w:left="2160" w:hanging="360"/>
      </w:pPr>
      <w:rPr>
        <w:rFonts w:ascii="Wingdings" w:hAnsi="Wingdings" w:hint="default"/>
      </w:rPr>
    </w:lvl>
    <w:lvl w:ilvl="3" w:tplc="01789DC6">
      <w:start w:val="1"/>
      <w:numFmt w:val="bullet"/>
      <w:lvlText w:val=""/>
      <w:lvlJc w:val="left"/>
      <w:pPr>
        <w:ind w:left="2880" w:hanging="360"/>
      </w:pPr>
      <w:rPr>
        <w:rFonts w:ascii="Symbol" w:hAnsi="Symbol" w:hint="default"/>
      </w:rPr>
    </w:lvl>
    <w:lvl w:ilvl="4" w:tplc="5D2CE3BC">
      <w:start w:val="1"/>
      <w:numFmt w:val="bullet"/>
      <w:lvlText w:val="o"/>
      <w:lvlJc w:val="left"/>
      <w:pPr>
        <w:ind w:left="3600" w:hanging="360"/>
      </w:pPr>
      <w:rPr>
        <w:rFonts w:ascii="Courier New" w:hAnsi="Courier New" w:hint="default"/>
      </w:rPr>
    </w:lvl>
    <w:lvl w:ilvl="5" w:tplc="442A9306">
      <w:start w:val="1"/>
      <w:numFmt w:val="bullet"/>
      <w:lvlText w:val=""/>
      <w:lvlJc w:val="left"/>
      <w:pPr>
        <w:ind w:left="4320" w:hanging="360"/>
      </w:pPr>
      <w:rPr>
        <w:rFonts w:ascii="Wingdings" w:hAnsi="Wingdings" w:hint="default"/>
      </w:rPr>
    </w:lvl>
    <w:lvl w:ilvl="6" w:tplc="F0E2C5CE">
      <w:start w:val="1"/>
      <w:numFmt w:val="bullet"/>
      <w:lvlText w:val=""/>
      <w:lvlJc w:val="left"/>
      <w:pPr>
        <w:ind w:left="5040" w:hanging="360"/>
      </w:pPr>
      <w:rPr>
        <w:rFonts w:ascii="Symbol" w:hAnsi="Symbol" w:hint="default"/>
      </w:rPr>
    </w:lvl>
    <w:lvl w:ilvl="7" w:tplc="E5EA08EA">
      <w:start w:val="1"/>
      <w:numFmt w:val="bullet"/>
      <w:lvlText w:val="o"/>
      <w:lvlJc w:val="left"/>
      <w:pPr>
        <w:ind w:left="5760" w:hanging="360"/>
      </w:pPr>
      <w:rPr>
        <w:rFonts w:ascii="Courier New" w:hAnsi="Courier New" w:hint="default"/>
      </w:rPr>
    </w:lvl>
    <w:lvl w:ilvl="8" w:tplc="766EE164">
      <w:start w:val="1"/>
      <w:numFmt w:val="bullet"/>
      <w:lvlText w:val=""/>
      <w:lvlJc w:val="left"/>
      <w:pPr>
        <w:ind w:left="6480" w:hanging="360"/>
      </w:pPr>
      <w:rPr>
        <w:rFonts w:ascii="Wingdings" w:hAnsi="Wingdings" w:hint="default"/>
      </w:rPr>
    </w:lvl>
  </w:abstractNum>
  <w:abstractNum w:abstractNumId="7" w15:restartNumberingAfterBreak="0">
    <w:nsid w:val="71A0E669"/>
    <w:multiLevelType w:val="hybridMultilevel"/>
    <w:tmpl w:val="DAA8D7E8"/>
    <w:lvl w:ilvl="0" w:tplc="664C049C">
      <w:start w:val="1"/>
      <w:numFmt w:val="bullet"/>
      <w:lvlText w:val=""/>
      <w:lvlJc w:val="left"/>
      <w:pPr>
        <w:ind w:left="720" w:hanging="360"/>
      </w:pPr>
      <w:rPr>
        <w:rFonts w:ascii="Symbol" w:hAnsi="Symbol" w:hint="default"/>
      </w:rPr>
    </w:lvl>
    <w:lvl w:ilvl="1" w:tplc="28AE01A0">
      <w:start w:val="1"/>
      <w:numFmt w:val="bullet"/>
      <w:lvlText w:val="o"/>
      <w:lvlJc w:val="left"/>
      <w:pPr>
        <w:ind w:left="1440" w:hanging="360"/>
      </w:pPr>
      <w:rPr>
        <w:rFonts w:ascii="Courier New" w:hAnsi="Courier New" w:hint="default"/>
      </w:rPr>
    </w:lvl>
    <w:lvl w:ilvl="2" w:tplc="B6B85746">
      <w:start w:val="1"/>
      <w:numFmt w:val="bullet"/>
      <w:lvlText w:val=""/>
      <w:lvlJc w:val="left"/>
      <w:pPr>
        <w:ind w:left="2160" w:hanging="360"/>
      </w:pPr>
      <w:rPr>
        <w:rFonts w:ascii="Wingdings" w:hAnsi="Wingdings" w:hint="default"/>
      </w:rPr>
    </w:lvl>
    <w:lvl w:ilvl="3" w:tplc="8DCE9A8A">
      <w:start w:val="1"/>
      <w:numFmt w:val="bullet"/>
      <w:lvlText w:val=""/>
      <w:lvlJc w:val="left"/>
      <w:pPr>
        <w:ind w:left="2880" w:hanging="360"/>
      </w:pPr>
      <w:rPr>
        <w:rFonts w:ascii="Symbol" w:hAnsi="Symbol" w:hint="default"/>
      </w:rPr>
    </w:lvl>
    <w:lvl w:ilvl="4" w:tplc="30A6A888">
      <w:start w:val="1"/>
      <w:numFmt w:val="bullet"/>
      <w:lvlText w:val="o"/>
      <w:lvlJc w:val="left"/>
      <w:pPr>
        <w:ind w:left="3600" w:hanging="360"/>
      </w:pPr>
      <w:rPr>
        <w:rFonts w:ascii="Courier New" w:hAnsi="Courier New" w:hint="default"/>
      </w:rPr>
    </w:lvl>
    <w:lvl w:ilvl="5" w:tplc="DB108142">
      <w:start w:val="1"/>
      <w:numFmt w:val="bullet"/>
      <w:lvlText w:val=""/>
      <w:lvlJc w:val="left"/>
      <w:pPr>
        <w:ind w:left="4320" w:hanging="360"/>
      </w:pPr>
      <w:rPr>
        <w:rFonts w:ascii="Wingdings" w:hAnsi="Wingdings" w:hint="default"/>
      </w:rPr>
    </w:lvl>
    <w:lvl w:ilvl="6" w:tplc="4656CAD8">
      <w:start w:val="1"/>
      <w:numFmt w:val="bullet"/>
      <w:lvlText w:val=""/>
      <w:lvlJc w:val="left"/>
      <w:pPr>
        <w:ind w:left="5040" w:hanging="360"/>
      </w:pPr>
      <w:rPr>
        <w:rFonts w:ascii="Symbol" w:hAnsi="Symbol" w:hint="default"/>
      </w:rPr>
    </w:lvl>
    <w:lvl w:ilvl="7" w:tplc="4CA26202">
      <w:start w:val="1"/>
      <w:numFmt w:val="bullet"/>
      <w:lvlText w:val="o"/>
      <w:lvlJc w:val="left"/>
      <w:pPr>
        <w:ind w:left="5760" w:hanging="360"/>
      </w:pPr>
      <w:rPr>
        <w:rFonts w:ascii="Courier New" w:hAnsi="Courier New" w:hint="default"/>
      </w:rPr>
    </w:lvl>
    <w:lvl w:ilvl="8" w:tplc="3BE656B4">
      <w:start w:val="1"/>
      <w:numFmt w:val="bullet"/>
      <w:lvlText w:val=""/>
      <w:lvlJc w:val="left"/>
      <w:pPr>
        <w:ind w:left="6480" w:hanging="360"/>
      </w:pPr>
      <w:rPr>
        <w:rFonts w:ascii="Wingdings" w:hAnsi="Wingdings" w:hint="default"/>
      </w:rPr>
    </w:lvl>
  </w:abstractNum>
  <w:abstractNum w:abstractNumId="8" w15:restartNumberingAfterBreak="0">
    <w:nsid w:val="7BBD4D9D"/>
    <w:multiLevelType w:val="hybridMultilevel"/>
    <w:tmpl w:val="94809C1C"/>
    <w:lvl w:ilvl="0" w:tplc="DCB8353E">
      <w:start w:val="1"/>
      <w:numFmt w:val="bullet"/>
      <w:lvlText w:val=""/>
      <w:lvlJc w:val="left"/>
      <w:pPr>
        <w:ind w:left="720" w:hanging="360"/>
      </w:pPr>
      <w:rPr>
        <w:rFonts w:ascii="Symbol" w:hAnsi="Symbol" w:hint="default"/>
      </w:rPr>
    </w:lvl>
    <w:lvl w:ilvl="1" w:tplc="10B2F41E" w:tentative="1">
      <w:start w:val="1"/>
      <w:numFmt w:val="bullet"/>
      <w:lvlText w:val="o"/>
      <w:lvlJc w:val="left"/>
      <w:pPr>
        <w:ind w:left="1440" w:hanging="360"/>
      </w:pPr>
      <w:rPr>
        <w:rFonts w:ascii="Courier New" w:hAnsi="Courier New" w:hint="default"/>
      </w:rPr>
    </w:lvl>
    <w:lvl w:ilvl="2" w:tplc="C01C727E" w:tentative="1">
      <w:start w:val="1"/>
      <w:numFmt w:val="bullet"/>
      <w:lvlText w:val=""/>
      <w:lvlJc w:val="left"/>
      <w:pPr>
        <w:ind w:left="2160" w:hanging="360"/>
      </w:pPr>
      <w:rPr>
        <w:rFonts w:ascii="Wingdings" w:hAnsi="Wingdings" w:hint="default"/>
      </w:rPr>
    </w:lvl>
    <w:lvl w:ilvl="3" w:tplc="CF267496" w:tentative="1">
      <w:start w:val="1"/>
      <w:numFmt w:val="bullet"/>
      <w:lvlText w:val=""/>
      <w:lvlJc w:val="left"/>
      <w:pPr>
        <w:ind w:left="2880" w:hanging="360"/>
      </w:pPr>
      <w:rPr>
        <w:rFonts w:ascii="Symbol" w:hAnsi="Symbol" w:hint="default"/>
      </w:rPr>
    </w:lvl>
    <w:lvl w:ilvl="4" w:tplc="068468A0" w:tentative="1">
      <w:start w:val="1"/>
      <w:numFmt w:val="bullet"/>
      <w:lvlText w:val="o"/>
      <w:lvlJc w:val="left"/>
      <w:pPr>
        <w:ind w:left="3600" w:hanging="360"/>
      </w:pPr>
      <w:rPr>
        <w:rFonts w:ascii="Courier New" w:hAnsi="Courier New" w:hint="default"/>
      </w:rPr>
    </w:lvl>
    <w:lvl w:ilvl="5" w:tplc="32EE294C" w:tentative="1">
      <w:start w:val="1"/>
      <w:numFmt w:val="bullet"/>
      <w:lvlText w:val=""/>
      <w:lvlJc w:val="left"/>
      <w:pPr>
        <w:ind w:left="4320" w:hanging="360"/>
      </w:pPr>
      <w:rPr>
        <w:rFonts w:ascii="Wingdings" w:hAnsi="Wingdings" w:hint="default"/>
      </w:rPr>
    </w:lvl>
    <w:lvl w:ilvl="6" w:tplc="92764D2C" w:tentative="1">
      <w:start w:val="1"/>
      <w:numFmt w:val="bullet"/>
      <w:lvlText w:val=""/>
      <w:lvlJc w:val="left"/>
      <w:pPr>
        <w:ind w:left="5040" w:hanging="360"/>
      </w:pPr>
      <w:rPr>
        <w:rFonts w:ascii="Symbol" w:hAnsi="Symbol" w:hint="default"/>
      </w:rPr>
    </w:lvl>
    <w:lvl w:ilvl="7" w:tplc="E7E034CA" w:tentative="1">
      <w:start w:val="1"/>
      <w:numFmt w:val="bullet"/>
      <w:lvlText w:val="o"/>
      <w:lvlJc w:val="left"/>
      <w:pPr>
        <w:ind w:left="5760" w:hanging="360"/>
      </w:pPr>
      <w:rPr>
        <w:rFonts w:ascii="Courier New" w:hAnsi="Courier New" w:hint="default"/>
      </w:rPr>
    </w:lvl>
    <w:lvl w:ilvl="8" w:tplc="9392EE82" w:tentative="1">
      <w:start w:val="1"/>
      <w:numFmt w:val="bullet"/>
      <w:lvlText w:val=""/>
      <w:lvlJc w:val="left"/>
      <w:pPr>
        <w:ind w:left="6480" w:hanging="360"/>
      </w:pPr>
      <w:rPr>
        <w:rFonts w:ascii="Wingdings" w:hAnsi="Wingdings" w:hint="default"/>
      </w:rPr>
    </w:lvl>
  </w:abstractNum>
  <w:num w:numId="1" w16cid:durableId="1982953766">
    <w:abstractNumId w:val="6"/>
  </w:num>
  <w:num w:numId="2" w16cid:durableId="1844934950">
    <w:abstractNumId w:val="5"/>
  </w:num>
  <w:num w:numId="3" w16cid:durableId="289015723">
    <w:abstractNumId w:val="7"/>
  </w:num>
  <w:num w:numId="4" w16cid:durableId="1247155741">
    <w:abstractNumId w:val="3"/>
  </w:num>
  <w:num w:numId="5" w16cid:durableId="574172047">
    <w:abstractNumId w:val="4"/>
  </w:num>
  <w:num w:numId="6" w16cid:durableId="684017151">
    <w:abstractNumId w:val="8"/>
  </w:num>
  <w:num w:numId="7" w16cid:durableId="184754128">
    <w:abstractNumId w:val="0"/>
  </w:num>
  <w:num w:numId="8" w16cid:durableId="579951004">
    <w:abstractNumId w:val="1"/>
  </w:num>
  <w:num w:numId="9" w16cid:durableId="2012293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AB2"/>
    <w:rsid w:val="003C76DC"/>
    <w:rsid w:val="00414D0D"/>
    <w:rsid w:val="00444AC7"/>
    <w:rsid w:val="00450DD9"/>
    <w:rsid w:val="00452166"/>
    <w:rsid w:val="00482E4C"/>
    <w:rsid w:val="005E1F7D"/>
    <w:rsid w:val="00610B70"/>
    <w:rsid w:val="00642423"/>
    <w:rsid w:val="0068447C"/>
    <w:rsid w:val="006A613E"/>
    <w:rsid w:val="00723711"/>
    <w:rsid w:val="00786AB2"/>
    <w:rsid w:val="007D3558"/>
    <w:rsid w:val="00987F9E"/>
    <w:rsid w:val="00A20628"/>
    <w:rsid w:val="00AC781C"/>
    <w:rsid w:val="00B0505D"/>
    <w:rsid w:val="00E02E98"/>
    <w:rsid w:val="00E6680E"/>
    <w:rsid w:val="00E6792E"/>
    <w:rsid w:val="00ED229C"/>
    <w:rsid w:val="00FE53B0"/>
    <w:rsid w:val="03EB229E"/>
    <w:rsid w:val="08C762FB"/>
    <w:rsid w:val="0F624AB7"/>
    <w:rsid w:val="166C9159"/>
    <w:rsid w:val="17178F1B"/>
    <w:rsid w:val="17DC7198"/>
    <w:rsid w:val="1F349658"/>
    <w:rsid w:val="34B632BE"/>
    <w:rsid w:val="3E028FD1"/>
    <w:rsid w:val="3F19577E"/>
    <w:rsid w:val="43EF3C2F"/>
    <w:rsid w:val="44DB12EA"/>
    <w:rsid w:val="454BBBDC"/>
    <w:rsid w:val="46F8E94A"/>
    <w:rsid w:val="4B5E28FB"/>
    <w:rsid w:val="4D7E2FFC"/>
    <w:rsid w:val="55707D03"/>
    <w:rsid w:val="59FB8669"/>
    <w:rsid w:val="5BA063F0"/>
    <w:rsid w:val="6430812A"/>
    <w:rsid w:val="677DB83B"/>
    <w:rsid w:val="691718A1"/>
    <w:rsid w:val="6B07A410"/>
    <w:rsid w:val="73F2978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C5502"/>
  <w15:chartTrackingRefBased/>
  <w15:docId w15:val="{42FB4B78-62ED-4ADD-8A2A-60DF03CB6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86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786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86AB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86AB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86AB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86AB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86AB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86AB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86AB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86AB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786AB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86AB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86AB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86AB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86AB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86AB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86AB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86AB2"/>
    <w:rPr>
      <w:rFonts w:eastAsiaTheme="majorEastAsia" w:cstheme="majorBidi"/>
      <w:color w:val="272727" w:themeColor="text1" w:themeTint="D8"/>
    </w:rPr>
  </w:style>
  <w:style w:type="paragraph" w:styleId="Titel">
    <w:name w:val="Title"/>
    <w:basedOn w:val="Standaard"/>
    <w:next w:val="Standaard"/>
    <w:link w:val="TitelChar"/>
    <w:uiPriority w:val="10"/>
    <w:qFormat/>
    <w:rsid w:val="00786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86AB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86AB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86AB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86AB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86AB2"/>
    <w:rPr>
      <w:i/>
      <w:iCs/>
      <w:color w:val="404040" w:themeColor="text1" w:themeTint="BF"/>
    </w:rPr>
  </w:style>
  <w:style w:type="paragraph" w:styleId="Lijstalinea">
    <w:name w:val="List Paragraph"/>
    <w:basedOn w:val="Standaard"/>
    <w:uiPriority w:val="34"/>
    <w:qFormat/>
    <w:rsid w:val="00786AB2"/>
    <w:pPr>
      <w:ind w:left="720"/>
      <w:contextualSpacing/>
    </w:pPr>
  </w:style>
  <w:style w:type="character" w:styleId="Intensievebenadrukking">
    <w:name w:val="Intense Emphasis"/>
    <w:basedOn w:val="Standaardalinea-lettertype"/>
    <w:uiPriority w:val="21"/>
    <w:qFormat/>
    <w:rsid w:val="00786AB2"/>
    <w:rPr>
      <w:i/>
      <w:iCs/>
      <w:color w:val="0F4761" w:themeColor="accent1" w:themeShade="BF"/>
    </w:rPr>
  </w:style>
  <w:style w:type="paragraph" w:styleId="Duidelijkcitaat">
    <w:name w:val="Intense Quote"/>
    <w:basedOn w:val="Standaard"/>
    <w:next w:val="Standaard"/>
    <w:link w:val="DuidelijkcitaatChar"/>
    <w:uiPriority w:val="30"/>
    <w:qFormat/>
    <w:rsid w:val="00786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86AB2"/>
    <w:rPr>
      <w:i/>
      <w:iCs/>
      <w:color w:val="0F4761" w:themeColor="accent1" w:themeShade="BF"/>
    </w:rPr>
  </w:style>
  <w:style w:type="character" w:styleId="Intensieveverwijzing">
    <w:name w:val="Intense Reference"/>
    <w:basedOn w:val="Standaardalinea-lettertype"/>
    <w:uiPriority w:val="32"/>
    <w:qFormat/>
    <w:rsid w:val="00786AB2"/>
    <w:rPr>
      <w:b/>
      <w:bCs/>
      <w:smallCaps/>
      <w:color w:val="0F4761" w:themeColor="accent1" w:themeShade="BF"/>
      <w:spacing w:val="5"/>
    </w:rPr>
  </w:style>
  <w:style w:type="paragraph" w:styleId="Normaalweb">
    <w:name w:val="Normal (Web)"/>
    <w:basedOn w:val="Standaard"/>
    <w:uiPriority w:val="99"/>
    <w:semiHidden/>
    <w:unhideWhenUsed/>
    <w:rsid w:val="00642423"/>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styleId="Zwaar">
    <w:name w:val="Strong"/>
    <w:basedOn w:val="Standaardalinea-lettertype"/>
    <w:uiPriority w:val="22"/>
    <w:qFormat/>
    <w:rsid w:val="00642423"/>
    <w:rPr>
      <w:b/>
      <w:bCs/>
    </w:rPr>
  </w:style>
  <w:style w:type="character" w:styleId="HTMLCode">
    <w:name w:val="HTML Code"/>
    <w:basedOn w:val="Standaardalinea-lettertype"/>
    <w:uiPriority w:val="99"/>
    <w:semiHidden/>
    <w:unhideWhenUsed/>
    <w:rsid w:val="00642423"/>
    <w:rPr>
      <w:rFonts w:ascii="Courier New" w:eastAsia="Times New Roman" w:hAnsi="Courier New" w:cs="Courier New"/>
      <w:sz w:val="20"/>
      <w:szCs w:val="20"/>
    </w:rPr>
  </w:style>
  <w:style w:type="table" w:styleId="Tabelraster">
    <w:name w:val="Table Grid"/>
    <w:basedOn w:val="Standaardtabe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jstnummering">
    <w:name w:val="List Number"/>
    <w:basedOn w:val="Standaard"/>
    <w:uiPriority w:val="99"/>
    <w:unhideWhenUsed/>
    <w:rsid w:val="00E6792E"/>
    <w:pPr>
      <w:numPr>
        <w:numId w:val="7"/>
      </w:numPr>
      <w:tabs>
        <w:tab w:val="clear" w:pos="360"/>
      </w:tabs>
      <w:spacing w:after="200" w:line="276" w:lineRule="auto"/>
      <w:contextualSpacing/>
    </w:pPr>
    <w:rPr>
      <w:rFonts w:ascii="Calibri" w:eastAsia="Calibri" w:hAnsi="Calibri"/>
      <w:kern w:val="0"/>
      <w:sz w:val="21"/>
      <w:lang w:val="en-US"/>
      <w14:ligatures w14:val="none"/>
    </w:rPr>
  </w:style>
  <w:style w:type="paragraph" w:styleId="Lijstopsomteken">
    <w:name w:val="List Bullet"/>
    <w:basedOn w:val="Standaard"/>
    <w:uiPriority w:val="99"/>
    <w:unhideWhenUsed/>
    <w:rsid w:val="00E6792E"/>
    <w:pPr>
      <w:numPr>
        <w:numId w:val="8"/>
      </w:numPr>
      <w:spacing w:after="200" w:line="276" w:lineRule="auto"/>
      <w:contextualSpacing/>
    </w:pPr>
    <w:rPr>
      <w:rFonts w:ascii="Calibri" w:eastAsia="Calibri" w:hAnsi="Calibri"/>
      <w:kern w:val="0"/>
      <w:sz w:val="21"/>
      <w:lang w:val="en-US"/>
      <w14:ligatures w14:val="none"/>
    </w:rPr>
  </w:style>
  <w:style w:type="table" w:customStyle="1" w:styleId="Tabelraster1">
    <w:name w:val="Tabelraster1"/>
    <w:basedOn w:val="Standaardtabel"/>
    <w:next w:val="Tabelraster"/>
    <w:uiPriority w:val="59"/>
    <w:rsid w:val="00E6680E"/>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E6680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E6680E"/>
  </w:style>
  <w:style w:type="paragraph" w:styleId="Voettekst">
    <w:name w:val="footer"/>
    <w:basedOn w:val="Standaard"/>
    <w:link w:val="VoettekstChar"/>
    <w:uiPriority w:val="99"/>
    <w:unhideWhenUsed/>
    <w:rsid w:val="00E6680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E66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6092D88F2A1241BE1F247B3C27A3B5" ma:contentTypeVersion="12" ma:contentTypeDescription="Create a new document." ma:contentTypeScope="" ma:versionID="545986249beeffa206d96ed523b363a3">
  <xsd:schema xmlns:xsd="http://www.w3.org/2001/XMLSchema" xmlns:xs="http://www.w3.org/2001/XMLSchema" xmlns:p="http://schemas.microsoft.com/office/2006/metadata/properties" xmlns:ns2="488200c3-9626-415f-b087-2267c6a7dd1e" xmlns:ns3="c098edaf-bf0a-4216-8a17-d3f00dd4494f" targetNamespace="http://schemas.microsoft.com/office/2006/metadata/properties" ma:root="true" ma:fieldsID="090f34d4793329c05f0e90d8c14ef4b9" ns2:_="" ns3:_="">
    <xsd:import namespace="488200c3-9626-415f-b087-2267c6a7dd1e"/>
    <xsd:import namespace="c098edaf-bf0a-4216-8a17-d3f00dd449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8200c3-9626-415f-b087-2267c6a7dd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15463b1-a7a9-4e42-996e-75839a45d67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098edaf-bf0a-4216-8a17-d3f00dd4494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48b3294-b263-4e83-9720-55278e2a166b}" ma:internalName="TaxCatchAll" ma:showField="CatchAllData" ma:web="c098edaf-bf0a-4216-8a17-d3f00dd449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88200c3-9626-415f-b087-2267c6a7dd1e">
      <Terms xmlns="http://schemas.microsoft.com/office/infopath/2007/PartnerControls"/>
    </lcf76f155ced4ddcb4097134ff3c332f>
    <TaxCatchAll xmlns="c098edaf-bf0a-4216-8a17-d3f00dd4494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45BB47-B624-4C0C-89ED-DEFB37503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8200c3-9626-415f-b087-2267c6a7dd1e"/>
    <ds:schemaRef ds:uri="c098edaf-bf0a-4216-8a17-d3f00dd449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8F40C8-90BD-45D2-9E13-79D3C6027928}">
  <ds:schemaRefs>
    <ds:schemaRef ds:uri="http://schemas.microsoft.com/office/2006/metadata/properties"/>
    <ds:schemaRef ds:uri="http://schemas.microsoft.com/office/infopath/2007/PartnerControls"/>
    <ds:schemaRef ds:uri="488200c3-9626-415f-b087-2267c6a7dd1e"/>
    <ds:schemaRef ds:uri="c098edaf-bf0a-4216-8a17-d3f00dd4494f"/>
  </ds:schemaRefs>
</ds:datastoreItem>
</file>

<file path=customXml/itemProps3.xml><?xml version="1.0" encoding="utf-8"?>
<ds:datastoreItem xmlns:ds="http://schemas.openxmlformats.org/officeDocument/2006/customXml" ds:itemID="{068CB5A6-1174-4D50-8F0B-09E4E67053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1208</Words>
  <Characters>6645</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Esmee Kraan | AppBakkers</dc:creator>
  <cp:keywords/>
  <dc:description/>
  <cp:lastModifiedBy>Esmee Kraan | AppBakkers</cp:lastModifiedBy>
  <cp:revision>8</cp:revision>
  <dcterms:created xsi:type="dcterms:W3CDTF">2025-10-07T09:26:00Z</dcterms:created>
  <dcterms:modified xsi:type="dcterms:W3CDTF">2026-05-11T10:04:00Z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0x0101009D6092D88F2A1241BE1F247B3C27A3B5</vt:lpwstr>
  </property>
  <property fmtid="{D5CDD505-2E9C-101B-9397-08002B2CF9AE}" pid="3" name="MediaServiceImageTags">
    <vt:lpwstr/>
  </property>
</Properties>
</file>