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rFonts w:ascii="Calibri" w:cs="Calibri" w:eastAsia="Calibri" w:hAnsi="Calibri"/>
          <w:b w:val="1"/>
          <w:bCs w:val="1"/>
          <w:sz w:val="28"/>
          <w:szCs w:val="28"/>
          <w:rtl w:val="0"/>
        </w:rPr>
        <w:t xml:space="preserve">Ideation Phase</w:t>
      </w:r>
      <w:r w:rsidDel="00000000" w:rsidR="00000000" w:rsidRPr="00000000">
        <w:rPr>
          <w:rtl w:val="0"/>
        </w:rPr>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rFonts w:ascii="Calibri" w:cs="Calibri" w:eastAsia="Calibri" w:hAnsi="Calibri"/>
          <w:b w:val="1"/>
          <w:bCs w:val="1"/>
          <w:sz w:val="28"/>
          <w:szCs w:val="28"/>
          <w:rtl w:val="0"/>
        </w:rPr>
        <w:t xml:space="preserve">Define the Problem Statements</w:t>
      </w:r>
      <w:r w:rsidDel="00000000" w:rsidR="00000000" w:rsidRPr="00000000">
        <w:rPr>
          <w:rtl w:val="0"/>
        </w:rPr>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6abaac3cad6b122581069015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Script-Controlled ACL – Restrict Record Access Based on Field Value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rFonts w:ascii="Calibri" w:cs="Calibri" w:eastAsia="Calibri" w:hAnsi="Calibri"/>
          <w:b w:val="1"/>
          <w:bCs w:val="1"/>
          <w:sz w:val="24"/>
          <w:szCs w:val="24"/>
          <w:rtl w:val="0"/>
        </w:rPr>
        <w:t xml:space="preserve">Customer Problem Statement Template:</w:t>
      </w: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Fonts w:ascii="Calibri" w:cs="Calibri" w:eastAsia="Calibri" w:hAnsi="Calibri"/>
          <w:sz w:val="24"/>
          <w:szCs w:val="24"/>
          <w:rtl w:val="0"/>
        </w:rPr>
        <w:t xml:space="preserve">Create a problem statement to understand your customer's point of view. The Customer Problem Statement template helps you focus on what matters to create experiences people will love.</w:t>
      </w: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Fonts w:ascii="Calibri" w:cs="Calibri" w:eastAsia="Calibri" w:hAnsi="Calibri"/>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Fonts w:ascii="Calibri" w:cs="Calibri" w:eastAsia="Calibri" w:hAnsi="Calibri"/>
          <w:sz w:val="24"/>
          <w:szCs w:val="24"/>
        </w:rPr>
        <w:drawing>
          <wp:inline distB="0" distT="0" distL="0" distR="0">
            <wp:extent cx="5731510" cy="2673350"/>
            <wp:effectExtent b="0" l="0" r="0" t="0"/>
            <wp:docPr descr="Graphical user interface, text, application, email&#10;&#10;Description automatically generated" id="5"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Fonts w:ascii="Calibri" w:cs="Calibri" w:eastAsia="Calibri" w:hAnsi="Calibri"/>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Fonts w:ascii="Calibri" w:cs="Calibri" w:eastAsia="Calibri" w:hAnsi="Calibri"/>
          <w:b w:val="1"/>
          <w:bCs w:val="1"/>
          <w:sz w:val="24"/>
          <w:szCs w:val="24"/>
          <w:rtl w:val="0"/>
        </w:rPr>
        <w:t xml:space="preserve">Example:</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Fonts w:ascii="Calibri" w:cs="Calibri" w:eastAsia="Calibri" w:hAnsi="Calibri"/>
          <w:sz w:val="24"/>
          <w:szCs w:val="24"/>
        </w:rPr>
        <w:drawing>
          <wp:inline distB="0" distT="0" distL="0" distR="0">
            <wp:extent cx="5340624" cy="1111307"/>
            <wp:effectExtent b="0" l="0" r="0" t="0"/>
            <wp:docPr descr="Chart, treemap chart&#10;&#10;Description automatically generated" id="6"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b w:val="1"/>
          <w:bCs w:val="1"/>
          <w:sz w:val="22"/>
          <w:szCs w:val="22"/>
          <w:rtl w:val="0"/>
        </w:rPr>
        <w:t xml:space="preserve">Problem Statement (PS-1)</w:t>
      </w: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2"/>
          <w:szCs w:val="22"/>
          <w:rtl w:val="0"/>
        </w:rPr>
        <w:t xml:space="preserve">I am: A system administrator</w:t>
      </w:r>
      <w:r w:rsidDel="00000000" w:rsidR="00000000" w:rsidRPr="00000000">
        <w:rPr>
          <w:rtl w:val="0"/>
        </w:rPr>
      </w:r>
    </w:p>
    <w:p w:rsidR="00000000" w:rsidDel="00000000" w:rsidP="00000000" w:rsidRDefault="00000000" w:rsidRPr="00000000" w14:paraId="0000002A">
      <w:pPr>
        <w:rPr/>
      </w:pPr>
      <w:r w:rsidDel="00000000" w:rsidR="00000000" w:rsidRPr="00000000">
        <w:rPr>
          <w:rFonts w:ascii="Calibri" w:cs="Calibri" w:eastAsia="Calibri" w:hAnsi="Calibri"/>
          <w:sz w:val="22"/>
          <w:szCs w:val="22"/>
          <w:rtl w:val="0"/>
        </w:rPr>
        <w:t xml:space="preserve">Customer: A user who needs controlled access to records</w:t>
      </w: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2"/>
          <w:szCs w:val="22"/>
          <w:rtl w:val="0"/>
        </w:rPr>
        <w:t xml:space="preserve">I’m trying to: Restrict record access based on a specific field value</w:t>
      </w: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sz w:val="22"/>
          <w:szCs w:val="22"/>
          <w:rtl w:val="0"/>
        </w:rPr>
        <w:t xml:space="preserve">But: Standard access rules may not provide the required field-based condition</w:t>
      </w: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2"/>
          <w:szCs w:val="22"/>
          <w:rtl w:val="0"/>
        </w:rPr>
        <w:t xml:space="preserve">Because: Different records may require different access decisions depending on their field values</w:t>
      </w: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sz w:val="22"/>
          <w:szCs w:val="22"/>
          <w:rtl w:val="0"/>
        </w:rPr>
        <w:t xml:space="preserve">Which makes me feel: Concerned about unauthorized access to restricted records</w:t>
      </w: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b w:val="1"/>
          <w:bCs w:val="1"/>
          <w:sz w:val="22"/>
          <w:szCs w:val="22"/>
          <w:rtl w:val="0"/>
        </w:rPr>
        <w:t xml:space="preserve">Problem Statement (PS-2)</w:t>
      </w: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sz w:val="22"/>
          <w:szCs w:val="22"/>
          <w:rtl w:val="0"/>
        </w:rPr>
        <w:t xml:space="preserve">I am: A system administrator</w:t>
      </w: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2"/>
          <w:szCs w:val="22"/>
          <w:rtl w:val="0"/>
        </w:rPr>
        <w:t xml:space="preserve">Customer: A user who should access only permitted records</w:t>
      </w: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sz w:val="22"/>
          <w:szCs w:val="22"/>
          <w:rtl w:val="0"/>
        </w:rPr>
        <w:t xml:space="preserve">I’m trying to: Use a script-controlled ACL to evaluate the record field value</w:t>
      </w: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2"/>
          <w:szCs w:val="22"/>
          <w:rtl w:val="0"/>
        </w:rPr>
        <w:t xml:space="preserve">But: The access condition must be correctly evaluated for each record</w:t>
      </w: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sz w:val="22"/>
          <w:szCs w:val="22"/>
          <w:rtl w:val="0"/>
        </w:rPr>
        <w:t xml:space="preserve">Because: Incorrect ACL logic can allow access to records that should be restricted</w:t>
      </w: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2"/>
          <w:szCs w:val="22"/>
          <w:rtl w:val="0"/>
        </w:rPr>
        <w:t xml:space="preserve">Which makes me feel: The need for a clear, reliable, and testable access-control rule</w:t>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bz1IDkTfX9a26tho2DsVJParmA==">CgMxLjA4AHIhMTdsSXYzSExFd3hOY3VOMmZ3NXFOTV95cEh1dDlmV3lw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