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 January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Flow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Data Flow Diagram (DFD) shows how a user requests a record, how the system checks the field value through a Script-Controlled ACL, and how the system allows or restricts access based on the access rule.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DFD Level 0 – Script-Controlled ACL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 /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Destination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field value + user/context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Script-Controlled 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Script-Controlled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Allow / Deny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Permitted record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denied / restricted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DFD Process Flow: </w:t>
      </w:r>
      <w:r w:rsidDel="00000000" w:rsidR="00000000" w:rsidRPr="00000000">
        <w:rPr>
          <w:rtl w:val="0"/>
        </w:rPr>
        <w:t xml:space="preserve">User → Request Record → Retrieve Field Value → Execute Script-Controlled ACL → Evaluate Condition → Allow or Restrict Record Access.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the below template to list all the user stories for the product.</w:t>
      </w:r>
    </w:p>
    <w:tbl>
      <w:tblPr>
        <w:tblStyle w:val="Table2"/>
        <w:tblW w:w="8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/ Web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request access to a record so that the system can check whether I am allowed to view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receives the record access request and evaluates the configured ACL.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/ Web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access a record when its field value satisfies the Script-Controlled ACL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record is displayed only when the field value satisfies the access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/ Web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should be restricted from viewing a record when its field value does not satisfy the ACL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denies or restricts access and does not expose the protected record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administrator, I can configure a Script-Controlled ACL using a record field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ACL rule can be configured with the required field-based condition and applied to record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Care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Controlled Record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customer care executive, I can access records permitted by the ACL while restricted records remain protected.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executive can view permitted records and receives restricted access for records that fail the ACL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administrator, I can verify that the ACL consistently allows or restricts access based on the field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same field condition produces the expected allow or deny result for record access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AHcviNossktQ/gF8bFoQTfd3w==">CgMxLjA4AHIhMVlYeTNoQnNneUplbjQxU1ZRQlZBLXB6WmdqTHlYSkhw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