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DF2C0" w14:textId="3A345A03" w:rsidR="00995787" w:rsidRPr="006E4769" w:rsidRDefault="009071EC" w:rsidP="00855E26">
      <w:pPr>
        <w:rPr>
          <w:rFonts w:ascii="Times New Roman" w:hAnsi="Times New Roman" w:cs="Times New Roman"/>
          <w:b/>
          <w:bCs/>
        </w:rPr>
      </w:pPr>
      <w:r>
        <w:rPr>
          <w:rFonts w:ascii="Times New Roman" w:hAnsi="Times New Roman" w:cs="Times New Roman"/>
          <w:b/>
          <w:bCs/>
          <w:noProof/>
        </w:rPr>
        <w:drawing>
          <wp:inline distT="0" distB="0" distL="0" distR="0" wp14:anchorId="6155A9FB" wp14:editId="090E38A8">
            <wp:extent cx="1570182" cy="722959"/>
            <wp:effectExtent l="0" t="0" r="0" b="1270"/>
            <wp:docPr id="1771489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6003" cy="725639"/>
                    </a:xfrm>
                    <a:prstGeom prst="rect">
                      <a:avLst/>
                    </a:prstGeom>
                    <a:noFill/>
                    <a:ln>
                      <a:noFill/>
                    </a:ln>
                  </pic:spPr>
                </pic:pic>
              </a:graphicData>
            </a:graphic>
          </wp:inline>
        </w:drawing>
      </w:r>
    </w:p>
    <w:p w14:paraId="70D6980C" w14:textId="0AE49420" w:rsidR="00586461" w:rsidRPr="006E4769" w:rsidRDefault="00586461" w:rsidP="00855E26">
      <w:pPr>
        <w:rPr>
          <w:rFonts w:ascii="Times New Roman" w:hAnsi="Times New Roman" w:cs="Times New Roman"/>
          <w:i/>
          <w:iCs/>
        </w:rPr>
      </w:pPr>
      <w:r w:rsidRPr="006E4769">
        <w:rPr>
          <w:rFonts w:ascii="Times New Roman" w:hAnsi="Times New Roman" w:cs="Times New Roman"/>
          <w:i/>
          <w:iCs/>
        </w:rPr>
        <w:t>Plataforma</w:t>
      </w:r>
      <w:r w:rsidR="0000041E" w:rsidRPr="006E4769">
        <w:rPr>
          <w:rFonts w:ascii="Times New Roman" w:hAnsi="Times New Roman" w:cs="Times New Roman"/>
          <w:i/>
          <w:iCs/>
        </w:rPr>
        <w:t xml:space="preserve"> D</w:t>
      </w:r>
      <w:r w:rsidRPr="006E4769">
        <w:rPr>
          <w:rFonts w:ascii="Times New Roman" w:hAnsi="Times New Roman" w:cs="Times New Roman"/>
          <w:i/>
          <w:iCs/>
        </w:rPr>
        <w:t xml:space="preserve">e Adopción </w:t>
      </w:r>
      <w:r w:rsidR="0000041E" w:rsidRPr="006E4769">
        <w:rPr>
          <w:rFonts w:ascii="Times New Roman" w:hAnsi="Times New Roman" w:cs="Times New Roman"/>
          <w:i/>
          <w:iCs/>
        </w:rPr>
        <w:t>Para</w:t>
      </w:r>
      <w:r w:rsidRPr="006E4769">
        <w:rPr>
          <w:rFonts w:ascii="Times New Roman" w:hAnsi="Times New Roman" w:cs="Times New Roman"/>
          <w:i/>
          <w:iCs/>
        </w:rPr>
        <w:t xml:space="preserve"> Perros</w:t>
      </w:r>
    </w:p>
    <w:p w14:paraId="285797CE" w14:textId="0D6C402B" w:rsidR="00586461" w:rsidRPr="006E4769" w:rsidRDefault="00995787" w:rsidP="00855E26">
      <w:pPr>
        <w:jc w:val="right"/>
        <w:rPr>
          <w:rFonts w:ascii="Times New Roman" w:hAnsi="Times New Roman" w:cs="Times New Roman"/>
          <w:b/>
          <w:bCs/>
        </w:rPr>
      </w:pPr>
      <w:r w:rsidRPr="006E4769">
        <w:rPr>
          <w:rFonts w:ascii="Times New Roman" w:hAnsi="Times New Roman" w:cs="Times New Roman"/>
          <w:b/>
          <w:bCs/>
        </w:rPr>
        <w:t>Esneider Cadavid David</w:t>
      </w:r>
    </w:p>
    <w:p w14:paraId="4E3F53E0" w14:textId="03B9F1BB" w:rsidR="00586461" w:rsidRPr="006E4769" w:rsidRDefault="00C33A95" w:rsidP="00995787">
      <w:pPr>
        <w:jc w:val="right"/>
        <w:rPr>
          <w:rFonts w:ascii="Times New Roman" w:hAnsi="Times New Roman" w:cs="Times New Roman"/>
        </w:rPr>
      </w:pPr>
      <w:r w:rsidRPr="006E4769">
        <w:rPr>
          <w:rFonts w:ascii="Times New Roman" w:hAnsi="Times New Roman" w:cs="Times New Roman"/>
        </w:rPr>
        <w:t>A</w:t>
      </w:r>
      <w:r w:rsidR="00586461" w:rsidRPr="006E4769">
        <w:rPr>
          <w:rFonts w:ascii="Times New Roman" w:hAnsi="Times New Roman" w:cs="Times New Roman"/>
        </w:rPr>
        <w:t>gosto de 2025</w:t>
      </w:r>
    </w:p>
    <w:p w14:paraId="76948EE6" w14:textId="7D55744E" w:rsidR="00D12BB4" w:rsidRPr="00A01046" w:rsidRDefault="00000000" w:rsidP="006E4769">
      <w:pPr>
        <w:spacing w:line="360" w:lineRule="auto"/>
        <w:jc w:val="both"/>
        <w:rPr>
          <w:rFonts w:ascii="Times New Roman" w:hAnsi="Times New Roman" w:cs="Times New Roman"/>
        </w:rPr>
      </w:pPr>
      <w:r>
        <w:rPr>
          <w:rFonts w:ascii="Times New Roman" w:hAnsi="Times New Roman" w:cs="Times New Roman"/>
          <w:b/>
          <w:bCs/>
        </w:rPr>
        <w:pict w14:anchorId="32A3EA9D">
          <v:rect id="_x0000_i1029" style="width:0;height:1.5pt" o:hralign="center" o:hrstd="t" o:hr="t" fillcolor="#a0a0a0" stroked="f"/>
        </w:pict>
      </w:r>
      <w:r w:rsidR="00D12BB4" w:rsidRPr="006E4769">
        <w:rPr>
          <w:rFonts w:ascii="Times New Roman" w:hAnsi="Times New Roman" w:cs="Times New Roman"/>
          <w:b/>
          <w:bCs/>
        </w:rPr>
        <w:t>Consideraciones</w:t>
      </w:r>
    </w:p>
    <w:p w14:paraId="717B2DEE" w14:textId="5563C2FA" w:rsidR="00133171" w:rsidRPr="00A01046" w:rsidRDefault="001755FF" w:rsidP="006E4769">
      <w:pPr>
        <w:spacing w:line="360" w:lineRule="auto"/>
        <w:jc w:val="both"/>
        <w:rPr>
          <w:rFonts w:ascii="Times New Roman" w:hAnsi="Times New Roman" w:cs="Times New Roman"/>
        </w:rPr>
      </w:pPr>
      <w:r>
        <w:rPr>
          <w:rFonts w:ascii="Times New Roman" w:hAnsi="Times New Roman" w:cs="Times New Roman"/>
        </w:rPr>
        <w:t xml:space="preserve">     </w:t>
      </w:r>
      <w:r w:rsidRPr="001755FF">
        <w:rPr>
          <w:rFonts w:ascii="Times New Roman" w:hAnsi="Times New Roman" w:cs="Times New Roman"/>
        </w:rPr>
        <w:t>Si en algún momento un refugio, organización o persona interesada desea recibir este desarrollo como donación, estaré dispuesto a adaptar la solución —incluyendo ajustes de lógica de negocio y configuración— para integrarla en su operación. La intención es que el proyecto encuentre un lugar donde generar un impacto real, aunque ello implique tiempos de implementación variables según la institución receptora.</w:t>
      </w:r>
      <w:r w:rsidR="00000000">
        <w:rPr>
          <w:rFonts w:ascii="Times New Roman" w:hAnsi="Times New Roman" w:cs="Times New Roman"/>
        </w:rPr>
        <w:pict w14:anchorId="556C4520">
          <v:rect id="_x0000_i1050" style="width:0;height:1.5pt" o:hralign="center" o:hrstd="t" o:hr="t" fillcolor="#a0a0a0" stroked="f"/>
        </w:pict>
      </w:r>
      <w:r w:rsidR="00133171" w:rsidRPr="006E4769">
        <w:rPr>
          <w:rFonts w:ascii="Times New Roman" w:hAnsi="Times New Roman" w:cs="Times New Roman"/>
          <w:b/>
          <w:bCs/>
        </w:rPr>
        <w:t>Planteamiento del problema</w:t>
      </w:r>
    </w:p>
    <w:p w14:paraId="6FD69EB9" w14:textId="6F3BE02A" w:rsidR="00855E26" w:rsidRDefault="006E4769" w:rsidP="006E4769">
      <w:pPr>
        <w:pBdr>
          <w:bottom w:val="single" w:sz="6" w:space="1" w:color="auto"/>
        </w:pBdr>
        <w:spacing w:line="360" w:lineRule="auto"/>
        <w:jc w:val="both"/>
        <w:rPr>
          <w:rFonts w:ascii="Times New Roman" w:hAnsi="Times New Roman" w:cs="Times New Roman"/>
        </w:rPr>
      </w:pPr>
      <w:r>
        <w:rPr>
          <w:rFonts w:ascii="Times New Roman" w:hAnsi="Times New Roman" w:cs="Times New Roman"/>
        </w:rPr>
        <w:t xml:space="preserve">     </w:t>
      </w:r>
      <w:r w:rsidR="00133171" w:rsidRPr="006E4769">
        <w:rPr>
          <w:rFonts w:ascii="Times New Roman" w:hAnsi="Times New Roman" w:cs="Times New Roman"/>
        </w:rPr>
        <w:t xml:space="preserve">He vivido toda mi </w:t>
      </w:r>
      <w:proofErr w:type="gramStart"/>
      <w:r w:rsidR="00C33A95" w:rsidRPr="006E4769">
        <w:rPr>
          <w:rFonts w:ascii="Times New Roman" w:hAnsi="Times New Roman" w:cs="Times New Roman"/>
        </w:rPr>
        <w:t>vida acompañado</w:t>
      </w:r>
      <w:proofErr w:type="gramEnd"/>
      <w:r w:rsidR="00133171" w:rsidRPr="006E4769">
        <w:rPr>
          <w:rFonts w:ascii="Times New Roman" w:hAnsi="Times New Roman" w:cs="Times New Roman"/>
        </w:rPr>
        <w:t xml:space="preserve"> de mascotas y sé de primera mano el vínculo y el bienestar que aportan, </w:t>
      </w:r>
      <w:r w:rsidR="00C33A95" w:rsidRPr="006E4769">
        <w:rPr>
          <w:rFonts w:ascii="Times New Roman" w:hAnsi="Times New Roman" w:cs="Times New Roman"/>
        </w:rPr>
        <w:t xml:space="preserve">en gratitud a su compañía, en desventaja frente la conciencia animal y en pro de un mejor estilo </w:t>
      </w:r>
      <w:r w:rsidR="003B4B4F" w:rsidRPr="006E4769">
        <w:rPr>
          <w:rFonts w:ascii="Times New Roman" w:hAnsi="Times New Roman" w:cs="Times New Roman"/>
        </w:rPr>
        <w:t xml:space="preserve">de vida </w:t>
      </w:r>
      <w:r w:rsidR="00C33A95" w:rsidRPr="006E4769">
        <w:rPr>
          <w:rFonts w:ascii="Times New Roman" w:hAnsi="Times New Roman" w:cs="Times New Roman"/>
        </w:rPr>
        <w:t xml:space="preserve">para ellos, </w:t>
      </w:r>
      <w:r w:rsidR="003B4B4F" w:rsidRPr="006E4769">
        <w:rPr>
          <w:rFonts w:ascii="Times New Roman" w:hAnsi="Times New Roman" w:cs="Times New Roman"/>
        </w:rPr>
        <w:t xml:space="preserve">quisiera hacer un legado, una plataforma inteligente: ¿Puedo </w:t>
      </w:r>
      <w:r w:rsidR="00BE29A9">
        <w:rPr>
          <w:rFonts w:ascii="Times New Roman" w:hAnsi="Times New Roman" w:cs="Times New Roman"/>
        </w:rPr>
        <w:t>y</w:t>
      </w:r>
      <w:r w:rsidR="003B4B4F" w:rsidRPr="006E4769">
        <w:rPr>
          <w:rFonts w:ascii="Times New Roman" w:hAnsi="Times New Roman" w:cs="Times New Roman"/>
        </w:rPr>
        <w:t>o desde mi profesión mejorar o generar ideas, para estimular, especializarse, específicamente en ayudar adoptar perros? ¿puedo elevar/aportar en lo que ya hay?</w:t>
      </w:r>
    </w:p>
    <w:p w14:paraId="75DF9F7B" w14:textId="77777777" w:rsidR="001755FF" w:rsidRDefault="001755FF" w:rsidP="006E4769">
      <w:pPr>
        <w:pBdr>
          <w:bottom w:val="single" w:sz="6" w:space="1" w:color="auto"/>
        </w:pBdr>
        <w:spacing w:line="360" w:lineRule="auto"/>
        <w:jc w:val="both"/>
        <w:rPr>
          <w:rFonts w:ascii="Times New Roman" w:hAnsi="Times New Roman" w:cs="Times New Roman"/>
        </w:rPr>
      </w:pPr>
    </w:p>
    <w:p w14:paraId="1B7D12AE" w14:textId="5C133F43" w:rsidR="00E64E0A" w:rsidRPr="00855E26" w:rsidRDefault="00433BBA" w:rsidP="006E4769">
      <w:pPr>
        <w:spacing w:line="360" w:lineRule="auto"/>
        <w:jc w:val="both"/>
        <w:rPr>
          <w:rFonts w:ascii="Times New Roman" w:hAnsi="Times New Roman" w:cs="Times New Roman"/>
        </w:rPr>
      </w:pPr>
      <w:r w:rsidRPr="006E4769">
        <w:rPr>
          <w:rFonts w:ascii="Times New Roman" w:hAnsi="Times New Roman" w:cs="Times New Roman"/>
          <w:b/>
          <w:bCs/>
        </w:rPr>
        <w:t>Características del problema</w:t>
      </w:r>
    </w:p>
    <w:p w14:paraId="5EF23EB2" w14:textId="5F08DEEC" w:rsidR="00433BBA" w:rsidRPr="006E4769" w:rsidRDefault="006E4769" w:rsidP="006E4769">
      <w:pPr>
        <w:spacing w:line="360" w:lineRule="auto"/>
        <w:jc w:val="both"/>
        <w:rPr>
          <w:rFonts w:ascii="Times New Roman" w:hAnsi="Times New Roman" w:cs="Times New Roman"/>
        </w:rPr>
      </w:pPr>
      <w:r>
        <w:rPr>
          <w:rFonts w:ascii="Times New Roman" w:hAnsi="Times New Roman" w:cs="Times New Roman"/>
          <w:b/>
          <w:bCs/>
          <w:i/>
          <w:iCs/>
        </w:rPr>
        <w:t xml:space="preserve">     </w:t>
      </w:r>
      <w:r w:rsidRPr="006E4769">
        <w:rPr>
          <w:rFonts w:ascii="Times New Roman" w:hAnsi="Times New Roman" w:cs="Times New Roman"/>
          <w:i/>
          <w:iCs/>
        </w:rPr>
        <w:t>“</w:t>
      </w:r>
      <w:r w:rsidR="00433BBA" w:rsidRPr="00433BBA">
        <w:rPr>
          <w:rFonts w:ascii="Times New Roman" w:hAnsi="Times New Roman" w:cs="Times New Roman"/>
          <w:b/>
          <w:bCs/>
          <w:i/>
          <w:iCs/>
        </w:rPr>
        <w:t>Guau</w:t>
      </w:r>
      <w:r w:rsidRPr="006E4769">
        <w:rPr>
          <w:rFonts w:ascii="Times New Roman" w:hAnsi="Times New Roman" w:cs="Times New Roman"/>
          <w:i/>
          <w:iCs/>
        </w:rPr>
        <w:t>”</w:t>
      </w:r>
      <w:r w:rsidR="00433BBA" w:rsidRPr="00433BBA">
        <w:rPr>
          <w:rFonts w:ascii="Times New Roman" w:hAnsi="Times New Roman" w:cs="Times New Roman"/>
        </w:rPr>
        <w:t xml:space="preserve"> nace desde una necesidad real, íntima y observada: mejorar la adopción de perros a través de una plataforma web especializada que no se limite a mostrar animales, sino que sepa presentarlos, conectarlos y hacerlos parte de una experiencia significativa. A diferencia de otras páginas, esta no pretende contar la historia de una empresa, sino centrarse en el vínculo emocional y en la toma de decisiones responsables. Desde el home, sin rodeos, el usuario entra en contacto con </w:t>
      </w:r>
      <w:proofErr w:type="spellStart"/>
      <w:r w:rsidR="00433BBA" w:rsidRPr="00433BBA">
        <w:rPr>
          <w:rFonts w:ascii="Times New Roman" w:hAnsi="Times New Roman" w:cs="Times New Roman"/>
        </w:rPr>
        <w:t>cards</w:t>
      </w:r>
      <w:proofErr w:type="spellEnd"/>
      <w:r w:rsidR="00433BBA" w:rsidRPr="00433BBA">
        <w:rPr>
          <w:rFonts w:ascii="Times New Roman" w:hAnsi="Times New Roman" w:cs="Times New Roman"/>
        </w:rPr>
        <w:t xml:space="preserve"> animadas de los perros —con diseño simple pero funcional— donde lo importante no es el estilo, sino el enfoque directo.</w:t>
      </w:r>
    </w:p>
    <w:p w14:paraId="7E712010" w14:textId="771B8E79" w:rsidR="00433BBA" w:rsidRPr="00433BBA" w:rsidRDefault="001755FF" w:rsidP="006E4769">
      <w:pPr>
        <w:spacing w:line="360" w:lineRule="auto"/>
        <w:jc w:val="both"/>
        <w:rPr>
          <w:rFonts w:ascii="Times New Roman" w:hAnsi="Times New Roman" w:cs="Times New Roman"/>
        </w:rPr>
      </w:pPr>
      <w:r>
        <w:rPr>
          <w:rFonts w:ascii="Times New Roman" w:hAnsi="Times New Roman" w:cs="Times New Roman"/>
          <w:i/>
          <w:iCs/>
          <w:noProof/>
        </w:rPr>
        <w:drawing>
          <wp:inline distT="0" distB="0" distL="0" distR="0" wp14:anchorId="7735BCA7" wp14:editId="3E929F23">
            <wp:extent cx="2760980" cy="1505239"/>
            <wp:effectExtent l="0" t="0" r="1270" b="0"/>
            <wp:docPr id="17429347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0980" cy="1505239"/>
                    </a:xfrm>
                    <a:prstGeom prst="rect">
                      <a:avLst/>
                    </a:prstGeom>
                    <a:noFill/>
                    <a:ln>
                      <a:noFill/>
                    </a:ln>
                  </pic:spPr>
                </pic:pic>
              </a:graphicData>
            </a:graphic>
          </wp:inline>
        </w:drawing>
      </w:r>
    </w:p>
    <w:p w14:paraId="0E5C1FD7" w14:textId="6C6C8BD7" w:rsidR="00433BBA" w:rsidRPr="006E4769" w:rsidRDefault="006E4769" w:rsidP="006E4769">
      <w:pPr>
        <w:spacing w:line="360" w:lineRule="auto"/>
        <w:jc w:val="both"/>
        <w:rPr>
          <w:rFonts w:ascii="Times New Roman" w:hAnsi="Times New Roman" w:cs="Times New Roman"/>
        </w:rPr>
      </w:pPr>
      <w:r>
        <w:rPr>
          <w:rFonts w:ascii="Times New Roman" w:hAnsi="Times New Roman" w:cs="Times New Roman"/>
        </w:rPr>
        <w:t xml:space="preserve">     </w:t>
      </w:r>
      <w:r w:rsidR="00433BBA" w:rsidRPr="00433BBA">
        <w:rPr>
          <w:rFonts w:ascii="Times New Roman" w:hAnsi="Times New Roman" w:cs="Times New Roman"/>
        </w:rPr>
        <w:t xml:space="preserve">El proyecto reconoce la existencia del negocio —hay una tienda, hay productos— pero no pretende convertir eso en su identidad. Se minimiza la lógica de ventas y se maximiza la experiencia de adopción. </w:t>
      </w:r>
    </w:p>
    <w:p w14:paraId="79003832" w14:textId="371CAF10" w:rsidR="0069554E" w:rsidRPr="00546876" w:rsidRDefault="001755FF" w:rsidP="006E476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5E4C44D" wp14:editId="05F5B7A3">
            <wp:extent cx="2756535" cy="1310005"/>
            <wp:effectExtent l="0" t="0" r="5715" b="4445"/>
            <wp:docPr id="9515504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6535" cy="1310005"/>
                    </a:xfrm>
                    <a:prstGeom prst="rect">
                      <a:avLst/>
                    </a:prstGeom>
                    <a:noFill/>
                    <a:ln>
                      <a:noFill/>
                    </a:ln>
                  </pic:spPr>
                </pic:pic>
              </a:graphicData>
            </a:graphic>
          </wp:inline>
        </w:drawing>
      </w:r>
      <w:r w:rsidR="00000000">
        <w:rPr>
          <w:rFonts w:ascii="Times New Roman" w:hAnsi="Times New Roman" w:cs="Times New Roman"/>
        </w:rPr>
        <w:pict w14:anchorId="3AC4DF18">
          <v:rect id="_x0000_i1031" style="width:0;height:1.5pt" o:hralign="center" o:hrstd="t" o:hr="t" fillcolor="#a0a0a0" stroked="f"/>
        </w:pict>
      </w:r>
      <w:r w:rsidR="0069554E" w:rsidRPr="001755FF">
        <w:rPr>
          <w:rFonts w:ascii="Times New Roman" w:hAnsi="Times New Roman" w:cs="Times New Roman"/>
          <w:b/>
          <w:bCs/>
          <w:sz w:val="28"/>
          <w:szCs w:val="28"/>
        </w:rPr>
        <w:t xml:space="preserve">Sistema de </w:t>
      </w:r>
      <w:proofErr w:type="spellStart"/>
      <w:r w:rsidR="0069554E" w:rsidRPr="001755FF">
        <w:rPr>
          <w:rFonts w:ascii="Times New Roman" w:hAnsi="Times New Roman" w:cs="Times New Roman"/>
          <w:b/>
          <w:bCs/>
          <w:sz w:val="28"/>
          <w:szCs w:val="28"/>
        </w:rPr>
        <w:t>Matching</w:t>
      </w:r>
      <w:proofErr w:type="spellEnd"/>
      <w:r w:rsidR="0069554E" w:rsidRPr="001755FF">
        <w:rPr>
          <w:rFonts w:ascii="Times New Roman" w:hAnsi="Times New Roman" w:cs="Times New Roman"/>
          <w:b/>
          <w:bCs/>
          <w:sz w:val="28"/>
          <w:szCs w:val="28"/>
        </w:rPr>
        <w:t xml:space="preserve"> </w:t>
      </w:r>
      <w:proofErr w:type="spellStart"/>
      <w:r w:rsidR="0069554E" w:rsidRPr="001755FF">
        <w:rPr>
          <w:rFonts w:ascii="Times New Roman" w:hAnsi="Times New Roman" w:cs="Times New Roman"/>
          <w:b/>
          <w:bCs/>
          <w:sz w:val="28"/>
          <w:szCs w:val="28"/>
        </w:rPr>
        <w:t>Psicométrico</w:t>
      </w:r>
      <w:proofErr w:type="spellEnd"/>
    </w:p>
    <w:p w14:paraId="325F3201" w14:textId="77777777" w:rsidR="00546876" w:rsidRPr="00546876" w:rsidRDefault="006E4769" w:rsidP="00546876">
      <w:pPr>
        <w:spacing w:line="360" w:lineRule="auto"/>
        <w:jc w:val="both"/>
        <w:rPr>
          <w:rFonts w:ascii="Times New Roman" w:hAnsi="Times New Roman" w:cs="Times New Roman"/>
        </w:rPr>
      </w:pPr>
      <w:r w:rsidRPr="00546876">
        <w:rPr>
          <w:rFonts w:ascii="Times New Roman" w:hAnsi="Times New Roman" w:cs="Times New Roman"/>
        </w:rPr>
        <w:t xml:space="preserve">     </w:t>
      </w:r>
      <w:r w:rsidR="00546876" w:rsidRPr="00546876">
        <w:rPr>
          <w:rFonts w:ascii="Times New Roman" w:hAnsi="Times New Roman" w:cs="Times New Roman"/>
        </w:rPr>
        <w:t>La fórmula utilizada para calcular la compatibilidad entre un usuario adoptante y un perro en adopción se basa en el modelo euclidiano de distancia en un espacio de cuatro dimensiones. Cada dimensión representa un aspecto psicológico o conductual clave que influye en el éxito de una adopción.</w:t>
      </w:r>
    </w:p>
    <w:p w14:paraId="090E16BA" w14:textId="513C75D3" w:rsidR="00546876" w:rsidRPr="00546876" w:rsidRDefault="00546876" w:rsidP="00546876">
      <w:pPr>
        <w:spacing w:line="360" w:lineRule="auto"/>
        <w:jc w:val="both"/>
        <w:rPr>
          <w:rFonts w:ascii="Times New Roman" w:hAnsi="Times New Roman" w:cs="Times New Roman"/>
          <w:b/>
          <w:bCs/>
        </w:rPr>
      </w:pPr>
      <w:r w:rsidRPr="00546876">
        <w:rPr>
          <w:rFonts w:ascii="Times New Roman" w:hAnsi="Times New Roman" w:cs="Times New Roman"/>
          <w:b/>
          <w:bCs/>
        </w:rPr>
        <w:t>Fundamento Conceptual</w:t>
      </w:r>
    </w:p>
    <w:p w14:paraId="7C8A802F" w14:textId="0313634C" w:rsidR="00546876" w:rsidRPr="00546876" w:rsidRDefault="00546876" w:rsidP="00546876">
      <w:pPr>
        <w:spacing w:line="360" w:lineRule="auto"/>
        <w:jc w:val="both"/>
        <w:rPr>
          <w:rFonts w:ascii="Times New Roman" w:hAnsi="Times New Roman" w:cs="Times New Roman"/>
        </w:rPr>
      </w:pPr>
      <w:r>
        <w:rPr>
          <w:rFonts w:ascii="Times New Roman" w:hAnsi="Times New Roman" w:cs="Times New Roman"/>
        </w:rPr>
        <w:t xml:space="preserve">     </w:t>
      </w:r>
      <w:r w:rsidRPr="00546876">
        <w:rPr>
          <w:rFonts w:ascii="Times New Roman" w:hAnsi="Times New Roman" w:cs="Times New Roman"/>
        </w:rPr>
        <w:t>La distancia euclidiana se usa para medir qué tan “lejos” o “cerca” están dos puntos dentro de un espacio matemático. En este caso, cada punto es un perfil psicométrico (uno humano y uno canino), y cada eje representa una dimensión de comportamiento o personalidad.</w:t>
      </w:r>
      <w:r w:rsidRPr="00546876">
        <w:rPr>
          <w:rFonts w:ascii="Times New Roman" w:hAnsi="Times New Roman" w:cs="Times New Roman"/>
        </w:rPr>
        <w:br/>
        <w:t>Cuanto menor sea esa distancia, mayor será la afinidad entre ambos perfiles.</w:t>
      </w:r>
    </w:p>
    <w:p w14:paraId="68648821" w14:textId="77777777" w:rsidR="00546876" w:rsidRDefault="00546876" w:rsidP="00546876">
      <w:pPr>
        <w:spacing w:line="360" w:lineRule="auto"/>
        <w:jc w:val="both"/>
        <w:rPr>
          <w:rFonts w:ascii="Times New Roman" w:hAnsi="Times New Roman" w:cs="Times New Roman"/>
        </w:rPr>
      </w:pPr>
      <w:r w:rsidRPr="00546876">
        <w:rPr>
          <w:rFonts w:ascii="Times New Roman" w:hAnsi="Times New Roman" w:cs="Times New Roman"/>
        </w:rPr>
        <w:t>Esto traduce la lógica psicológica a una forma cuantitativa:</w:t>
      </w:r>
    </w:p>
    <w:p w14:paraId="685E5468" w14:textId="41353259" w:rsidR="00A10A50" w:rsidRPr="00546876" w:rsidRDefault="00A10A50" w:rsidP="00A10A50">
      <w:pPr>
        <w:spacing w:line="240" w:lineRule="auto"/>
        <w:jc w:val="both"/>
        <w:rPr>
          <w:rFonts w:ascii="Times New Roman" w:hAnsi="Times New Roman" w:cs="Times New Roman"/>
          <w:i/>
          <w:iCs/>
        </w:rPr>
      </w:pPr>
      <w:r w:rsidRPr="00663E86">
        <w:rPr>
          <w:rFonts w:ascii="Times New Roman" w:hAnsi="Times New Roman" w:cs="Times New Roman"/>
          <w:i/>
          <w:iCs/>
        </w:rPr>
        <w:t>-</w:t>
      </w:r>
      <w:r w:rsidRPr="00663E86">
        <w:rPr>
          <w:i/>
          <w:iCs/>
        </w:rPr>
        <w:t xml:space="preserve"> </w:t>
      </w:r>
      <w:r w:rsidRPr="00663E86">
        <w:rPr>
          <w:rFonts w:ascii="Times New Roman" w:hAnsi="Times New Roman" w:cs="Times New Roman"/>
          <w:i/>
          <w:iCs/>
        </w:rPr>
        <w:t>“Mientras más parecidos sean en necesidades, energía y vínculo, mayor es la probabilidad de una adopción exitosa”.</w:t>
      </w:r>
    </w:p>
    <w:p w14:paraId="64D20591" w14:textId="77777777" w:rsidR="00A10A50" w:rsidRPr="00A10A50" w:rsidRDefault="00A10A50" w:rsidP="00A10A50">
      <w:pPr>
        <w:spacing w:line="360" w:lineRule="auto"/>
        <w:jc w:val="both"/>
        <w:rPr>
          <w:rFonts w:ascii="Times New Roman" w:hAnsi="Times New Roman" w:cs="Times New Roman"/>
          <w:b/>
          <w:bCs/>
        </w:rPr>
      </w:pPr>
      <w:r w:rsidRPr="00A10A50">
        <w:rPr>
          <w:rFonts w:ascii="Times New Roman" w:hAnsi="Times New Roman" w:cs="Times New Roman"/>
          <w:b/>
          <w:bCs/>
        </w:rPr>
        <w:t>Interpretación Geométrica</w:t>
      </w:r>
    </w:p>
    <w:p w14:paraId="2D1362B6" w14:textId="77777777" w:rsidR="00A10A50" w:rsidRDefault="00A10A50" w:rsidP="00A10A50">
      <w:pPr>
        <w:spacing w:line="360" w:lineRule="auto"/>
        <w:jc w:val="both"/>
        <w:rPr>
          <w:rFonts w:ascii="Times New Roman" w:hAnsi="Times New Roman" w:cs="Times New Roman"/>
        </w:rPr>
      </w:pPr>
      <w:r w:rsidRPr="00A10A50">
        <w:rPr>
          <w:rFonts w:ascii="Times New Roman" w:hAnsi="Times New Roman" w:cs="Times New Roman"/>
        </w:rPr>
        <w:t xml:space="preserve">Cada adoptante (U) y cada perro (P) pueden representarse como puntos en un </w:t>
      </w:r>
      <w:r w:rsidRPr="00A10A50">
        <w:rPr>
          <w:rFonts w:ascii="Times New Roman" w:hAnsi="Times New Roman" w:cs="Times New Roman"/>
          <w:b/>
          <w:bCs/>
        </w:rPr>
        <w:t>espacio vectorial de 4 ejes</w:t>
      </w:r>
      <w:r w:rsidRPr="00A10A50">
        <w:rPr>
          <w:rFonts w:ascii="Times New Roman" w:hAnsi="Times New Roman" w:cs="Times New Roman"/>
        </w:rPr>
        <w:t>:</w:t>
      </w:r>
    </w:p>
    <w:p w14:paraId="6DE74892" w14:textId="69E26396" w:rsidR="00A10A50" w:rsidRPr="00A10A50" w:rsidRDefault="00A10A50" w:rsidP="00A10A50">
      <w:pPr>
        <w:spacing w:line="360" w:lineRule="auto"/>
        <w:jc w:val="both"/>
        <w:rPr>
          <w:rFonts w:ascii="Times New Roman" w:hAnsi="Times New Roman" w:cs="Times New Roman"/>
        </w:rPr>
      </w:pPr>
      <w:r w:rsidRPr="00A10A50">
        <w:rPr>
          <w:rFonts w:ascii="Times New Roman" w:hAnsi="Times New Roman" w:cs="Times New Roman"/>
        </w:rPr>
        <w:t>Tiempo/energía, experiencia/regulación, apego/apego, motivación/exploración.</w:t>
      </w:r>
    </w:p>
    <w:p w14:paraId="0BA69A76" w14:textId="3BD48180" w:rsidR="00A10A50" w:rsidRDefault="00A10A50" w:rsidP="00A10A50">
      <w:pPr>
        <w:spacing w:line="360" w:lineRule="auto"/>
        <w:jc w:val="both"/>
        <w:rPr>
          <w:rFonts w:ascii="Times New Roman" w:hAnsi="Times New Roman" w:cs="Times New Roman"/>
        </w:rPr>
      </w:pPr>
      <w:r w:rsidRPr="00A10A50">
        <w:rPr>
          <w:rFonts w:ascii="Times New Roman" w:hAnsi="Times New Roman" w:cs="Times New Roman"/>
        </w:rPr>
        <w:t xml:space="preserve">Si ambos puntos están muy cerca (distancia pequeña), se obtiene un </w:t>
      </w:r>
      <w:r w:rsidRPr="00A10A50">
        <w:rPr>
          <w:rFonts w:ascii="Times New Roman" w:hAnsi="Times New Roman" w:cs="Times New Roman"/>
          <w:b/>
          <w:bCs/>
        </w:rPr>
        <w:t>valor alto de compatibilidad</w:t>
      </w:r>
      <w:r w:rsidRPr="00A10A50">
        <w:rPr>
          <w:rFonts w:ascii="Times New Roman" w:hAnsi="Times New Roman" w:cs="Times New Roman"/>
        </w:rPr>
        <w:t>, porque el vector de diferencia entre ellos es corto.</w:t>
      </w:r>
      <w:r>
        <w:rPr>
          <w:rFonts w:ascii="Times New Roman" w:hAnsi="Times New Roman" w:cs="Times New Roman"/>
        </w:rPr>
        <w:t xml:space="preserve"> </w:t>
      </w:r>
      <w:r w:rsidRPr="00A10A50">
        <w:rPr>
          <w:rFonts w:ascii="Times New Roman" w:hAnsi="Times New Roman" w:cs="Times New Roman"/>
        </w:rPr>
        <w:t>En cambio, si están muy separados, el valor decrece proporcionalmente.</w:t>
      </w:r>
    </w:p>
    <w:p w14:paraId="0C9EF747" w14:textId="71E22277" w:rsidR="00546876" w:rsidRPr="00546876" w:rsidRDefault="00546876" w:rsidP="00A10A50">
      <w:pPr>
        <w:spacing w:line="240" w:lineRule="auto"/>
        <w:jc w:val="right"/>
        <w:rPr>
          <w:rFonts w:ascii="Times New Roman" w:hAnsi="Times New Roman" w:cs="Times New Roman"/>
          <w:sz w:val="18"/>
          <w:szCs w:val="18"/>
        </w:rPr>
      </w:pPr>
      <w:r w:rsidRPr="00546876">
        <w:rPr>
          <w:rFonts w:ascii="Times New Roman" w:hAnsi="Times New Roman" w:cs="Times New Roman"/>
          <w:b/>
          <w:bCs/>
          <w:sz w:val="18"/>
          <w:szCs w:val="18"/>
        </w:rPr>
        <w:t>Nota:</w:t>
      </w:r>
      <w:r w:rsidRPr="00546876">
        <w:rPr>
          <w:rFonts w:ascii="Times New Roman" w:hAnsi="Times New Roman" w:cs="Times New Roman"/>
          <w:sz w:val="18"/>
          <w:szCs w:val="18"/>
        </w:rPr>
        <w:t xml:space="preserve"> Los instrumentos psicométricos utilizados para construir las dimensiones se documentan en los archivos complementarios </w:t>
      </w:r>
      <w:r w:rsidRPr="00546876">
        <w:rPr>
          <w:rFonts w:ascii="Times New Roman" w:hAnsi="Times New Roman" w:cs="Times New Roman"/>
          <w:i/>
          <w:iCs/>
          <w:sz w:val="18"/>
          <w:szCs w:val="18"/>
        </w:rPr>
        <w:t>Instrumento de Observación Canina</w:t>
      </w:r>
      <w:r w:rsidRPr="00546876">
        <w:rPr>
          <w:rFonts w:ascii="Times New Roman" w:hAnsi="Times New Roman" w:cs="Times New Roman"/>
          <w:sz w:val="18"/>
          <w:szCs w:val="18"/>
        </w:rPr>
        <w:t xml:space="preserve"> y </w:t>
      </w:r>
      <w:r w:rsidRPr="00546876">
        <w:rPr>
          <w:rFonts w:ascii="Times New Roman" w:hAnsi="Times New Roman" w:cs="Times New Roman"/>
          <w:i/>
          <w:iCs/>
          <w:sz w:val="18"/>
          <w:szCs w:val="18"/>
        </w:rPr>
        <w:t>Test de Usuario Adoptante</w:t>
      </w:r>
      <w:r w:rsidRPr="00546876">
        <w:rPr>
          <w:rFonts w:ascii="Times New Roman" w:hAnsi="Times New Roman" w:cs="Times New Roman"/>
          <w:sz w:val="18"/>
          <w:szCs w:val="18"/>
        </w:rPr>
        <w:t>, los cuales detallan los ítems, escalas y criterios de puntuación empleados en cada caso.</w:t>
      </w:r>
    </w:p>
    <w:p w14:paraId="09C8CC25" w14:textId="54814811" w:rsidR="00663E86" w:rsidRPr="00663E86" w:rsidRDefault="00000000" w:rsidP="006E4769">
      <w:pPr>
        <w:spacing w:line="360" w:lineRule="auto"/>
        <w:jc w:val="both"/>
        <w:rPr>
          <w:rFonts w:ascii="Times New Roman" w:hAnsi="Times New Roman" w:cs="Times New Roman"/>
        </w:rPr>
      </w:pPr>
      <w:r>
        <w:rPr>
          <w:rFonts w:ascii="Times New Roman" w:hAnsi="Times New Roman" w:cs="Times New Roman"/>
        </w:rPr>
        <w:pict w14:anchorId="101C0043">
          <v:rect id="_x0000_i1068" style="width:0;height:1.5pt" o:hralign="center" o:bullet="t" o:hrstd="t" o:hr="t" fillcolor="#a0a0a0" stroked="f"/>
        </w:pict>
      </w:r>
      <w:r w:rsidR="00711796" w:rsidRPr="006E4769">
        <w:rPr>
          <w:rFonts w:ascii="Times New Roman" w:hAnsi="Times New Roman" w:cs="Times New Roman"/>
          <w:b/>
          <w:bCs/>
        </w:rPr>
        <w:t>Justificación del modelo matemático</w:t>
      </w:r>
    </w:p>
    <w:p w14:paraId="571AE92A" w14:textId="29F6929C" w:rsidR="00663E86" w:rsidRPr="00A10A50" w:rsidRDefault="00663E86" w:rsidP="00663E86">
      <w:pPr>
        <w:spacing w:line="360" w:lineRule="auto"/>
        <w:jc w:val="both"/>
        <w:rPr>
          <w:rFonts w:ascii="Times New Roman" w:hAnsi="Times New Roman" w:cs="Times New Roman"/>
        </w:rPr>
      </w:pPr>
      <w:r>
        <w:rPr>
          <w:rFonts w:ascii="Times New Roman" w:hAnsi="Times New Roman" w:cs="Times New Roman"/>
          <w:b/>
          <w:bCs/>
        </w:rPr>
        <w:t xml:space="preserve">     </w:t>
      </w:r>
      <w:r w:rsidRPr="00A10A50">
        <w:rPr>
          <w:rFonts w:ascii="Times New Roman" w:hAnsi="Times New Roman" w:cs="Times New Roman"/>
        </w:rPr>
        <w:t>Este modelo representa una primera versión funcional. Se espera su ajuste y calibración progresiva conforme avance el proyecto y se recopilen datos reales de adopciones.</w:t>
      </w:r>
    </w:p>
    <w:p w14:paraId="3E6FCCA5" w14:textId="02DAB947" w:rsidR="00663E86" w:rsidRDefault="00663E86" w:rsidP="00663E86">
      <w:pPr>
        <w:spacing w:line="360" w:lineRule="auto"/>
        <w:jc w:val="both"/>
        <w:rPr>
          <w:rFonts w:ascii="Times New Roman" w:hAnsi="Times New Roman" w:cs="Times New Roman"/>
        </w:rPr>
      </w:pPr>
      <w:r>
        <w:rPr>
          <w:rFonts w:ascii="Times New Roman" w:hAnsi="Times New Roman" w:cs="Times New Roman"/>
        </w:rPr>
        <w:t xml:space="preserve">     </w:t>
      </w:r>
      <w:r w:rsidRPr="00A10A50">
        <w:rPr>
          <w:rFonts w:ascii="Times New Roman" w:hAnsi="Times New Roman" w:cs="Times New Roman"/>
        </w:rPr>
        <w:t xml:space="preserve">El sistema calcula el nivel de compatibilidad entre una persona y un perro comparando ambos perfiles mediante una </w:t>
      </w:r>
      <w:r w:rsidRPr="00A10A50">
        <w:rPr>
          <w:rFonts w:ascii="Times New Roman" w:hAnsi="Times New Roman" w:cs="Times New Roman"/>
          <w:b/>
          <w:bCs/>
        </w:rPr>
        <w:t>distancia euclidiana normalizada</w:t>
      </w:r>
      <w:r w:rsidRPr="00A10A50">
        <w:rPr>
          <w:rFonts w:ascii="Times New Roman" w:hAnsi="Times New Roman" w:cs="Times New Roman"/>
        </w:rPr>
        <w:t xml:space="preserve"> en cuatro dimensiones. Cada dimensión se representa con una escala psicométrica de 0 a 4, obtenida a partir de ítems </w:t>
      </w:r>
    </w:p>
    <w:p w14:paraId="3F589FC2" w14:textId="77777777" w:rsidR="00663E86" w:rsidRDefault="00663E86" w:rsidP="006E4769">
      <w:pPr>
        <w:spacing w:line="360" w:lineRule="auto"/>
        <w:jc w:val="both"/>
        <w:rPr>
          <w:rFonts w:ascii="Times New Roman" w:hAnsi="Times New Roman" w:cs="Times New Roman"/>
          <w:b/>
          <w:bCs/>
        </w:rPr>
      </w:pPr>
    </w:p>
    <w:p w14:paraId="7EE5F5FD" w14:textId="787D372D" w:rsidR="00663E86" w:rsidRDefault="00663E86" w:rsidP="006E4769">
      <w:pPr>
        <w:spacing w:line="360" w:lineRule="auto"/>
        <w:jc w:val="both"/>
        <w:rPr>
          <w:rFonts w:ascii="Times New Roman" w:hAnsi="Times New Roman" w:cs="Times New Roman"/>
          <w:b/>
          <w:bCs/>
        </w:rPr>
      </w:pPr>
      <w:r w:rsidRPr="00663E86">
        <w:rPr>
          <w:rFonts w:ascii="Times New Roman" w:hAnsi="Times New Roman" w:cs="Times New Roman"/>
          <w:b/>
          <w:bCs/>
        </w:rPr>
        <w:t>Dimensiones Evaluadas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gridCol w:w="1236"/>
        <w:gridCol w:w="1093"/>
        <w:gridCol w:w="1217"/>
      </w:tblGrid>
      <w:tr w:rsidR="00A10A50" w:rsidRPr="00A10A50" w14:paraId="7565EF14" w14:textId="77777777" w:rsidTr="00A10A50">
        <w:trPr>
          <w:tblHeader/>
          <w:tblCellSpacing w:w="15" w:type="dxa"/>
        </w:trPr>
        <w:tc>
          <w:tcPr>
            <w:tcW w:w="0" w:type="auto"/>
            <w:vAlign w:val="center"/>
            <w:hideMark/>
          </w:tcPr>
          <w:p w14:paraId="71B101E8" w14:textId="77777777" w:rsidR="00A10A50" w:rsidRPr="00A10A50" w:rsidRDefault="00A10A50" w:rsidP="00A10A50">
            <w:pPr>
              <w:spacing w:line="240" w:lineRule="auto"/>
              <w:jc w:val="both"/>
              <w:rPr>
                <w:rFonts w:ascii="Times New Roman" w:hAnsi="Times New Roman" w:cs="Times New Roman"/>
                <w:b/>
                <w:bCs/>
                <w:sz w:val="20"/>
                <w:szCs w:val="20"/>
              </w:rPr>
            </w:pPr>
            <w:r w:rsidRPr="00A10A50">
              <w:rPr>
                <w:rFonts w:ascii="Times New Roman" w:hAnsi="Times New Roman" w:cs="Times New Roman"/>
                <w:b/>
                <w:bCs/>
                <w:sz w:val="20"/>
                <w:szCs w:val="20"/>
              </w:rPr>
              <w:lastRenderedPageBreak/>
              <w:t>Adoptante (U)</w:t>
            </w:r>
          </w:p>
        </w:tc>
        <w:tc>
          <w:tcPr>
            <w:tcW w:w="0" w:type="auto"/>
            <w:vAlign w:val="center"/>
            <w:hideMark/>
          </w:tcPr>
          <w:p w14:paraId="2EA318B8" w14:textId="77777777" w:rsidR="00A10A50" w:rsidRPr="00A10A50" w:rsidRDefault="00A10A50" w:rsidP="00A10A50">
            <w:pPr>
              <w:spacing w:line="240" w:lineRule="auto"/>
              <w:jc w:val="both"/>
              <w:rPr>
                <w:rFonts w:ascii="Times New Roman" w:hAnsi="Times New Roman" w:cs="Times New Roman"/>
                <w:b/>
                <w:bCs/>
                <w:sz w:val="20"/>
                <w:szCs w:val="20"/>
              </w:rPr>
            </w:pPr>
            <w:r w:rsidRPr="00A10A50">
              <w:rPr>
                <w:rFonts w:ascii="Times New Roman" w:hAnsi="Times New Roman" w:cs="Times New Roman"/>
                <w:b/>
                <w:bCs/>
                <w:sz w:val="20"/>
                <w:szCs w:val="20"/>
              </w:rPr>
              <w:t>Descripción</w:t>
            </w:r>
          </w:p>
        </w:tc>
        <w:tc>
          <w:tcPr>
            <w:tcW w:w="0" w:type="auto"/>
            <w:vAlign w:val="center"/>
            <w:hideMark/>
          </w:tcPr>
          <w:p w14:paraId="41F81300" w14:textId="77777777" w:rsidR="00A10A50" w:rsidRPr="00A10A50" w:rsidRDefault="00A10A50" w:rsidP="00A10A50">
            <w:pPr>
              <w:spacing w:line="240" w:lineRule="auto"/>
              <w:jc w:val="both"/>
              <w:rPr>
                <w:rFonts w:ascii="Times New Roman" w:hAnsi="Times New Roman" w:cs="Times New Roman"/>
                <w:b/>
                <w:bCs/>
                <w:sz w:val="20"/>
                <w:szCs w:val="20"/>
              </w:rPr>
            </w:pPr>
            <w:r w:rsidRPr="00A10A50">
              <w:rPr>
                <w:rFonts w:ascii="Times New Roman" w:hAnsi="Times New Roman" w:cs="Times New Roman"/>
                <w:b/>
                <w:bCs/>
                <w:sz w:val="20"/>
                <w:szCs w:val="20"/>
              </w:rPr>
              <w:t>Perro (P)</w:t>
            </w:r>
          </w:p>
        </w:tc>
        <w:tc>
          <w:tcPr>
            <w:tcW w:w="0" w:type="auto"/>
            <w:vAlign w:val="center"/>
            <w:hideMark/>
          </w:tcPr>
          <w:p w14:paraId="64FDBDC4" w14:textId="77777777" w:rsidR="00A10A50" w:rsidRPr="00A10A50" w:rsidRDefault="00A10A50" w:rsidP="00A10A50">
            <w:pPr>
              <w:spacing w:line="240" w:lineRule="auto"/>
              <w:jc w:val="both"/>
              <w:rPr>
                <w:rFonts w:ascii="Times New Roman" w:hAnsi="Times New Roman" w:cs="Times New Roman"/>
                <w:b/>
                <w:bCs/>
                <w:sz w:val="20"/>
                <w:szCs w:val="20"/>
              </w:rPr>
            </w:pPr>
            <w:r w:rsidRPr="00A10A50">
              <w:rPr>
                <w:rFonts w:ascii="Times New Roman" w:hAnsi="Times New Roman" w:cs="Times New Roman"/>
                <w:b/>
                <w:bCs/>
                <w:sz w:val="20"/>
                <w:szCs w:val="20"/>
              </w:rPr>
              <w:t>Descripción</w:t>
            </w:r>
          </w:p>
        </w:tc>
      </w:tr>
      <w:tr w:rsidR="00A10A50" w:rsidRPr="00A10A50" w14:paraId="02A9C6EA" w14:textId="77777777" w:rsidTr="00A10A50">
        <w:trPr>
          <w:tblCellSpacing w:w="15" w:type="dxa"/>
        </w:trPr>
        <w:tc>
          <w:tcPr>
            <w:tcW w:w="0" w:type="auto"/>
            <w:vAlign w:val="center"/>
            <w:hideMark/>
          </w:tcPr>
          <w:p w14:paraId="6291BB2A" w14:textId="77777777" w:rsidR="00A10A50" w:rsidRPr="00A10A50" w:rsidRDefault="00A10A50" w:rsidP="00A10A50">
            <w:pPr>
              <w:spacing w:line="240" w:lineRule="auto"/>
              <w:jc w:val="both"/>
              <w:rPr>
                <w:rFonts w:ascii="Times New Roman" w:hAnsi="Times New Roman" w:cs="Times New Roman"/>
                <w:sz w:val="20"/>
                <w:szCs w:val="20"/>
              </w:rPr>
            </w:pPr>
            <w:r w:rsidRPr="00A10A50">
              <w:rPr>
                <w:rFonts w:ascii="Times New Roman" w:hAnsi="Times New Roman" w:cs="Times New Roman"/>
                <w:b/>
                <w:bCs/>
                <w:sz w:val="20"/>
                <w:szCs w:val="20"/>
              </w:rPr>
              <w:t>Tiempo disponible</w:t>
            </w:r>
          </w:p>
        </w:tc>
        <w:tc>
          <w:tcPr>
            <w:tcW w:w="0" w:type="auto"/>
            <w:vAlign w:val="center"/>
            <w:hideMark/>
          </w:tcPr>
          <w:p w14:paraId="0BC61F7D"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Disponibilidad horaria y flexibilidad</w:t>
            </w:r>
          </w:p>
        </w:tc>
        <w:tc>
          <w:tcPr>
            <w:tcW w:w="0" w:type="auto"/>
            <w:vAlign w:val="center"/>
            <w:hideMark/>
          </w:tcPr>
          <w:p w14:paraId="4AB2C119"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b/>
                <w:bCs/>
                <w:sz w:val="20"/>
                <w:szCs w:val="20"/>
              </w:rPr>
              <w:t>Energía</w:t>
            </w:r>
          </w:p>
        </w:tc>
        <w:tc>
          <w:tcPr>
            <w:tcW w:w="0" w:type="auto"/>
            <w:vAlign w:val="center"/>
            <w:hideMark/>
          </w:tcPr>
          <w:p w14:paraId="46A6A8E2"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Nivel de actividad física y necesidad de ejercicio</w:t>
            </w:r>
          </w:p>
        </w:tc>
      </w:tr>
      <w:tr w:rsidR="00A10A50" w:rsidRPr="00A10A50" w14:paraId="2FDCEDDA" w14:textId="77777777" w:rsidTr="00A10A50">
        <w:trPr>
          <w:tblCellSpacing w:w="15" w:type="dxa"/>
        </w:trPr>
        <w:tc>
          <w:tcPr>
            <w:tcW w:w="0" w:type="auto"/>
            <w:vAlign w:val="center"/>
            <w:hideMark/>
          </w:tcPr>
          <w:p w14:paraId="4640A632" w14:textId="77777777" w:rsidR="00A10A50" w:rsidRPr="00A10A50" w:rsidRDefault="00A10A50" w:rsidP="00A10A50">
            <w:pPr>
              <w:spacing w:line="240" w:lineRule="auto"/>
              <w:jc w:val="both"/>
              <w:rPr>
                <w:rFonts w:ascii="Times New Roman" w:hAnsi="Times New Roman" w:cs="Times New Roman"/>
                <w:sz w:val="20"/>
                <w:szCs w:val="20"/>
              </w:rPr>
            </w:pPr>
            <w:r w:rsidRPr="00A10A50">
              <w:rPr>
                <w:rFonts w:ascii="Times New Roman" w:hAnsi="Times New Roman" w:cs="Times New Roman"/>
                <w:b/>
                <w:bCs/>
                <w:sz w:val="20"/>
                <w:szCs w:val="20"/>
              </w:rPr>
              <w:t>Experiencia</w:t>
            </w:r>
          </w:p>
        </w:tc>
        <w:tc>
          <w:tcPr>
            <w:tcW w:w="0" w:type="auto"/>
            <w:vAlign w:val="center"/>
            <w:hideMark/>
          </w:tcPr>
          <w:p w14:paraId="3934A5EE"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Habilidad o conocimiento previo con perros</w:t>
            </w:r>
          </w:p>
        </w:tc>
        <w:tc>
          <w:tcPr>
            <w:tcW w:w="0" w:type="auto"/>
            <w:vAlign w:val="center"/>
            <w:hideMark/>
          </w:tcPr>
          <w:p w14:paraId="33CE7D2B"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b/>
                <w:bCs/>
                <w:sz w:val="20"/>
                <w:szCs w:val="20"/>
              </w:rPr>
              <w:t>Regulación emocional</w:t>
            </w:r>
          </w:p>
        </w:tc>
        <w:tc>
          <w:tcPr>
            <w:tcW w:w="0" w:type="auto"/>
            <w:vAlign w:val="center"/>
            <w:hideMark/>
          </w:tcPr>
          <w:p w14:paraId="13A4AF11"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Capacidad de adaptación, manejo del estrés</w:t>
            </w:r>
          </w:p>
        </w:tc>
      </w:tr>
      <w:tr w:rsidR="00A10A50" w:rsidRPr="00A10A50" w14:paraId="15007CCD" w14:textId="77777777" w:rsidTr="00A10A50">
        <w:trPr>
          <w:tblCellSpacing w:w="15" w:type="dxa"/>
        </w:trPr>
        <w:tc>
          <w:tcPr>
            <w:tcW w:w="0" w:type="auto"/>
            <w:vAlign w:val="center"/>
            <w:hideMark/>
          </w:tcPr>
          <w:p w14:paraId="499D9365" w14:textId="77777777" w:rsidR="00A10A50" w:rsidRPr="00A10A50" w:rsidRDefault="00A10A50" w:rsidP="00A10A50">
            <w:pPr>
              <w:spacing w:line="240" w:lineRule="auto"/>
              <w:jc w:val="both"/>
              <w:rPr>
                <w:rFonts w:ascii="Times New Roman" w:hAnsi="Times New Roman" w:cs="Times New Roman"/>
                <w:sz w:val="20"/>
                <w:szCs w:val="20"/>
              </w:rPr>
            </w:pPr>
            <w:r w:rsidRPr="00A10A50">
              <w:rPr>
                <w:rFonts w:ascii="Times New Roman" w:hAnsi="Times New Roman" w:cs="Times New Roman"/>
                <w:b/>
                <w:bCs/>
                <w:sz w:val="20"/>
                <w:szCs w:val="20"/>
              </w:rPr>
              <w:t>Apego emocional</w:t>
            </w:r>
          </w:p>
        </w:tc>
        <w:tc>
          <w:tcPr>
            <w:tcW w:w="0" w:type="auto"/>
            <w:vAlign w:val="center"/>
            <w:hideMark/>
          </w:tcPr>
          <w:p w14:paraId="3D2C634E"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Nivel de cercanía o necesidad de vínculo</w:t>
            </w:r>
          </w:p>
        </w:tc>
        <w:tc>
          <w:tcPr>
            <w:tcW w:w="0" w:type="auto"/>
            <w:vAlign w:val="center"/>
            <w:hideMark/>
          </w:tcPr>
          <w:p w14:paraId="6AEA8A77"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b/>
                <w:bCs/>
                <w:sz w:val="20"/>
                <w:szCs w:val="20"/>
              </w:rPr>
              <w:t>Apego emocional</w:t>
            </w:r>
          </w:p>
        </w:tc>
        <w:tc>
          <w:tcPr>
            <w:tcW w:w="0" w:type="auto"/>
            <w:vAlign w:val="center"/>
            <w:hideMark/>
          </w:tcPr>
          <w:p w14:paraId="42CEDCFC"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Dependencia hacia cuidadores, ansiedad por separación</w:t>
            </w:r>
          </w:p>
        </w:tc>
      </w:tr>
      <w:tr w:rsidR="00A10A50" w:rsidRPr="00A10A50" w14:paraId="34EDF160" w14:textId="77777777" w:rsidTr="00A10A50">
        <w:trPr>
          <w:tblCellSpacing w:w="15" w:type="dxa"/>
        </w:trPr>
        <w:tc>
          <w:tcPr>
            <w:tcW w:w="0" w:type="auto"/>
            <w:vAlign w:val="center"/>
            <w:hideMark/>
          </w:tcPr>
          <w:p w14:paraId="4EC0825D" w14:textId="77777777" w:rsidR="00A10A50" w:rsidRPr="00A10A50" w:rsidRDefault="00A10A50" w:rsidP="00A10A50">
            <w:pPr>
              <w:spacing w:line="240" w:lineRule="auto"/>
              <w:jc w:val="both"/>
              <w:rPr>
                <w:rFonts w:ascii="Times New Roman" w:hAnsi="Times New Roman" w:cs="Times New Roman"/>
                <w:sz w:val="20"/>
                <w:szCs w:val="20"/>
              </w:rPr>
            </w:pPr>
            <w:r w:rsidRPr="00A10A50">
              <w:rPr>
                <w:rFonts w:ascii="Times New Roman" w:hAnsi="Times New Roman" w:cs="Times New Roman"/>
                <w:b/>
                <w:bCs/>
                <w:sz w:val="20"/>
                <w:szCs w:val="20"/>
              </w:rPr>
              <w:t>Motivación</w:t>
            </w:r>
          </w:p>
        </w:tc>
        <w:tc>
          <w:tcPr>
            <w:tcW w:w="0" w:type="auto"/>
            <w:vAlign w:val="center"/>
            <w:hideMark/>
          </w:tcPr>
          <w:p w14:paraId="4A5604F9"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Razones de adopción, compromiso a largo plazo</w:t>
            </w:r>
          </w:p>
        </w:tc>
        <w:tc>
          <w:tcPr>
            <w:tcW w:w="0" w:type="auto"/>
            <w:vAlign w:val="center"/>
            <w:hideMark/>
          </w:tcPr>
          <w:p w14:paraId="6109A078"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b/>
                <w:bCs/>
                <w:sz w:val="20"/>
                <w:szCs w:val="20"/>
              </w:rPr>
              <w:t>Exploración</w:t>
            </w:r>
          </w:p>
        </w:tc>
        <w:tc>
          <w:tcPr>
            <w:tcW w:w="0" w:type="auto"/>
            <w:vAlign w:val="center"/>
            <w:hideMark/>
          </w:tcPr>
          <w:p w14:paraId="495DF788" w14:textId="77777777" w:rsidR="00A10A50" w:rsidRPr="00A10A50" w:rsidRDefault="00A10A50" w:rsidP="00A10A50">
            <w:pPr>
              <w:spacing w:line="240" w:lineRule="auto"/>
              <w:rPr>
                <w:rFonts w:ascii="Times New Roman" w:hAnsi="Times New Roman" w:cs="Times New Roman"/>
                <w:sz w:val="20"/>
                <w:szCs w:val="20"/>
              </w:rPr>
            </w:pPr>
            <w:r w:rsidRPr="00A10A50">
              <w:rPr>
                <w:rFonts w:ascii="Times New Roman" w:hAnsi="Times New Roman" w:cs="Times New Roman"/>
                <w:sz w:val="20"/>
                <w:szCs w:val="20"/>
              </w:rPr>
              <w:t>Grado de curiosidad e independencia</w:t>
            </w:r>
          </w:p>
        </w:tc>
      </w:tr>
    </w:tbl>
    <w:p w14:paraId="17A4A8B8" w14:textId="77777777" w:rsidR="00A10A50" w:rsidRPr="001A0710" w:rsidRDefault="00A10A50" w:rsidP="006E4769">
      <w:pPr>
        <w:spacing w:line="360" w:lineRule="auto"/>
        <w:jc w:val="both"/>
        <w:rPr>
          <w:rFonts w:ascii="Times New Roman" w:hAnsi="Times New Roman" w:cs="Times New Roman"/>
        </w:rPr>
      </w:pPr>
    </w:p>
    <w:p w14:paraId="53FD27AB" w14:textId="77777777" w:rsidR="00A10A50" w:rsidRDefault="00546876" w:rsidP="00A10A50">
      <w:pPr>
        <w:spacing w:line="360" w:lineRule="auto"/>
        <w:jc w:val="both"/>
        <w:rPr>
          <w:rFonts w:ascii="Times New Roman" w:hAnsi="Times New Roman" w:cs="Times New Roman"/>
        </w:rPr>
      </w:pPr>
      <w:r w:rsidRPr="00546876">
        <w:rPr>
          <w:rFonts w:ascii="Times New Roman" w:hAnsi="Times New Roman" w:cs="Times New Roman"/>
        </w:rPr>
        <w:drawing>
          <wp:inline distT="0" distB="0" distL="0" distR="0" wp14:anchorId="4683D0BC" wp14:editId="31D150C7">
            <wp:extent cx="2941320" cy="546100"/>
            <wp:effectExtent l="0" t="0" r="0" b="6350"/>
            <wp:docPr id="173607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4572" name=""/>
                    <pic:cNvPicPr/>
                  </pic:nvPicPr>
                  <pic:blipFill>
                    <a:blip r:embed="rId9"/>
                    <a:stretch>
                      <a:fillRect/>
                    </a:stretch>
                  </pic:blipFill>
                  <pic:spPr>
                    <a:xfrm>
                      <a:off x="0" y="0"/>
                      <a:ext cx="2941320" cy="546100"/>
                    </a:xfrm>
                    <a:prstGeom prst="rect">
                      <a:avLst/>
                    </a:prstGeom>
                  </pic:spPr>
                </pic:pic>
              </a:graphicData>
            </a:graphic>
          </wp:inline>
        </w:drawing>
      </w:r>
    </w:p>
    <w:p w14:paraId="79221F50" w14:textId="77777777" w:rsidR="00A10A50" w:rsidRPr="00A10A50" w:rsidRDefault="00A10A50" w:rsidP="00A10A50">
      <w:pPr>
        <w:spacing w:line="360" w:lineRule="auto"/>
        <w:jc w:val="both"/>
        <w:rPr>
          <w:rFonts w:ascii="Times New Roman" w:hAnsi="Times New Roman" w:cs="Times New Roman"/>
        </w:rPr>
      </w:pPr>
      <w:r w:rsidRPr="00A10A50">
        <w:rPr>
          <w:rFonts w:ascii="Times New Roman" w:hAnsi="Times New Roman" w:cs="Times New Roman"/>
        </w:rPr>
        <w:t>Donde:</w:t>
      </w:r>
    </w:p>
    <w:p w14:paraId="2D184835" w14:textId="77777777" w:rsidR="00A10A50" w:rsidRPr="00A10A50" w:rsidRDefault="00A10A50" w:rsidP="00A10A50">
      <w:pPr>
        <w:numPr>
          <w:ilvl w:val="0"/>
          <w:numId w:val="21"/>
        </w:numPr>
        <w:spacing w:line="360" w:lineRule="auto"/>
        <w:jc w:val="both"/>
        <w:rPr>
          <w:rFonts w:ascii="Times New Roman" w:hAnsi="Times New Roman" w:cs="Times New Roman"/>
        </w:rPr>
      </w:pPr>
      <w:proofErr w:type="spellStart"/>
      <w:r w:rsidRPr="00A10A50">
        <w:rPr>
          <w:rFonts w:ascii="Times New Roman" w:hAnsi="Times New Roman" w:cs="Times New Roman"/>
        </w:rPr>
        <w:t>Dmax</w:t>
      </w:r>
      <w:proofErr w:type="spellEnd"/>
      <w:r w:rsidRPr="00A10A50">
        <w:rPr>
          <w:rFonts w:ascii="Times New Roman" w:hAnsi="Times New Roman" w:cs="Times New Roman"/>
        </w:rPr>
        <w:t>=8D_{</w:t>
      </w:r>
      <w:proofErr w:type="spellStart"/>
      <w:r w:rsidRPr="00A10A50">
        <w:rPr>
          <w:rFonts w:ascii="Times New Roman" w:hAnsi="Times New Roman" w:cs="Times New Roman"/>
        </w:rPr>
        <w:t>max</w:t>
      </w:r>
      <w:proofErr w:type="spellEnd"/>
      <w:r w:rsidRPr="00A10A50">
        <w:rPr>
          <w:rFonts w:ascii="Times New Roman" w:hAnsi="Times New Roman" w:cs="Times New Roman"/>
        </w:rPr>
        <w:t>} = 8Dmax​=8: distancia máxima teórica entre perfiles opuestos.</w:t>
      </w:r>
    </w:p>
    <w:p w14:paraId="1796F4BF" w14:textId="77777777" w:rsidR="00A10A50" w:rsidRPr="00A10A50" w:rsidRDefault="00A10A50" w:rsidP="00A10A50">
      <w:pPr>
        <w:numPr>
          <w:ilvl w:val="0"/>
          <w:numId w:val="21"/>
        </w:numPr>
        <w:spacing w:line="360" w:lineRule="auto"/>
        <w:jc w:val="both"/>
        <w:rPr>
          <w:rFonts w:ascii="Times New Roman" w:hAnsi="Times New Roman" w:cs="Times New Roman"/>
        </w:rPr>
      </w:pPr>
      <w:proofErr w:type="spellStart"/>
      <w:proofErr w:type="gramStart"/>
      <w:r w:rsidRPr="00A10A50">
        <w:rPr>
          <w:rFonts w:ascii="Times New Roman" w:hAnsi="Times New Roman" w:cs="Times New Roman"/>
        </w:rPr>
        <w:t>Ui,Pi</w:t>
      </w:r>
      <w:proofErr w:type="spellEnd"/>
      <w:proofErr w:type="gramEnd"/>
      <w:r w:rsidRPr="00A10A50">
        <w:rPr>
          <w:rFonts w:ascii="Cambria Math" w:hAnsi="Cambria Math" w:cs="Cambria Math"/>
        </w:rPr>
        <w:t>∈</w:t>
      </w:r>
      <w:r w:rsidRPr="00A10A50">
        <w:rPr>
          <w:rFonts w:ascii="Times New Roman" w:hAnsi="Times New Roman" w:cs="Times New Roman"/>
        </w:rPr>
        <w:t>[0,4]</w:t>
      </w:r>
      <w:proofErr w:type="spellStart"/>
      <w:r w:rsidRPr="00A10A50">
        <w:rPr>
          <w:rFonts w:ascii="Times New Roman" w:hAnsi="Times New Roman" w:cs="Times New Roman"/>
        </w:rPr>
        <w:t>U_i</w:t>
      </w:r>
      <w:proofErr w:type="spellEnd"/>
      <w:r w:rsidRPr="00A10A50">
        <w:rPr>
          <w:rFonts w:ascii="Times New Roman" w:hAnsi="Times New Roman" w:cs="Times New Roman"/>
        </w:rPr>
        <w:t xml:space="preserve">, </w:t>
      </w:r>
      <w:proofErr w:type="spellStart"/>
      <w:r w:rsidRPr="00A10A50">
        <w:rPr>
          <w:rFonts w:ascii="Times New Roman" w:hAnsi="Times New Roman" w:cs="Times New Roman"/>
        </w:rPr>
        <w:t>P_i</w:t>
      </w:r>
      <w:proofErr w:type="spellEnd"/>
      <w:r w:rsidRPr="00A10A50">
        <w:rPr>
          <w:rFonts w:ascii="Times New Roman" w:hAnsi="Times New Roman" w:cs="Times New Roman"/>
        </w:rPr>
        <w:t xml:space="preserve"> \in [0, 4]</w:t>
      </w:r>
      <w:proofErr w:type="spellStart"/>
      <w:r w:rsidRPr="00A10A50">
        <w:rPr>
          <w:rFonts w:ascii="Times New Roman" w:hAnsi="Times New Roman" w:cs="Times New Roman"/>
        </w:rPr>
        <w:t>Ui</w:t>
      </w:r>
      <w:proofErr w:type="spellEnd"/>
      <w:r w:rsidRPr="00A10A50">
        <w:rPr>
          <w:rFonts w:ascii="Times New Roman" w:hAnsi="Times New Roman" w:cs="Times New Roman"/>
        </w:rPr>
        <w:t>​,Pi​</w:t>
      </w:r>
      <w:r w:rsidRPr="00A10A50">
        <w:rPr>
          <w:rFonts w:ascii="Cambria Math" w:hAnsi="Cambria Math" w:cs="Cambria Math"/>
        </w:rPr>
        <w:t>∈</w:t>
      </w:r>
      <w:r w:rsidRPr="00A10A50">
        <w:rPr>
          <w:rFonts w:ascii="Times New Roman" w:hAnsi="Times New Roman" w:cs="Times New Roman"/>
        </w:rPr>
        <w:t>[0,4]: valores promedio por dimensión (escala Likert).</w:t>
      </w:r>
    </w:p>
    <w:p w14:paraId="7FE7E659" w14:textId="77777777" w:rsidR="00A10A50" w:rsidRDefault="00A10A50" w:rsidP="00A10A50">
      <w:pPr>
        <w:spacing w:line="360" w:lineRule="auto"/>
        <w:jc w:val="both"/>
        <w:rPr>
          <w:rFonts w:ascii="Times New Roman" w:hAnsi="Times New Roman" w:cs="Times New Roman"/>
        </w:rPr>
      </w:pPr>
      <w:r>
        <w:rPr>
          <w:rFonts w:ascii="Times New Roman" w:hAnsi="Times New Roman" w:cs="Times New Roman"/>
        </w:rPr>
        <w:t xml:space="preserve">     </w:t>
      </w:r>
      <w:r w:rsidRPr="00A10A50">
        <w:rPr>
          <w:rFonts w:ascii="Times New Roman" w:hAnsi="Times New Roman" w:cs="Times New Roman"/>
        </w:rPr>
        <w:t>El resultado oscila entre 0% (incompatible) y 100% (match perfecto).</w:t>
      </w:r>
      <w:r w:rsidRPr="00663E86">
        <w:rPr>
          <w:rFonts w:ascii="Times New Roman" w:hAnsi="Times New Roman" w:cs="Times New Roman"/>
        </w:rPr>
        <w:t xml:space="preserve"> </w:t>
      </w:r>
    </w:p>
    <w:p w14:paraId="4EC71CB3" w14:textId="77777777" w:rsidR="00663E86" w:rsidRDefault="00663E86" w:rsidP="00663E86">
      <w:pPr>
        <w:spacing w:line="360" w:lineRule="auto"/>
        <w:jc w:val="both"/>
        <w:rPr>
          <w:rFonts w:ascii="Times New Roman" w:hAnsi="Times New Roman" w:cs="Times New Roman"/>
          <w:b/>
          <w:bCs/>
        </w:rPr>
      </w:pPr>
      <w:r>
        <w:rPr>
          <w:rFonts w:ascii="Times New Roman" w:hAnsi="Times New Roman" w:cs="Times New Roman"/>
        </w:rPr>
        <w:pict w14:anchorId="7747CD1B">
          <v:rect id="_x0000_i1075" style="width:0;height:1.5pt" o:hralign="center" o:bullet="t" o:hrstd="t" o:hr="t" fillcolor="#a0a0a0" stroked="f"/>
        </w:pict>
      </w:r>
      <w:r>
        <w:rPr>
          <w:rFonts w:ascii="Times New Roman" w:hAnsi="Times New Roman" w:cs="Times New Roman"/>
          <w:b/>
          <w:bCs/>
        </w:rPr>
        <w:t>Resultados Esperados</w:t>
      </w:r>
    </w:p>
    <w:p w14:paraId="398528D1" w14:textId="0455A6AB" w:rsidR="00663E86" w:rsidRPr="005F6CDD" w:rsidRDefault="00663E86" w:rsidP="00663E86">
      <w:pPr>
        <w:spacing w:line="360" w:lineRule="auto"/>
        <w:jc w:val="both"/>
        <w:rPr>
          <w:rFonts w:ascii="Times New Roman" w:hAnsi="Times New Roman" w:cs="Times New Roman"/>
        </w:rPr>
      </w:pPr>
      <w:r w:rsidRPr="005F6CDD">
        <w:rPr>
          <w:rFonts w:ascii="Times New Roman" w:hAnsi="Times New Roman" w:cs="Times New Roman"/>
        </w:rPr>
        <w:t>Perfil adoptante (resumido)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546"/>
      </w:tblGrid>
      <w:tr w:rsidR="00663E86" w:rsidRPr="00663E86" w14:paraId="03BA1256" w14:textId="77777777" w:rsidTr="00663E86">
        <w:trPr>
          <w:tblHeader/>
          <w:tblCellSpacing w:w="15" w:type="dxa"/>
        </w:trPr>
        <w:tc>
          <w:tcPr>
            <w:tcW w:w="0" w:type="auto"/>
            <w:vAlign w:val="center"/>
            <w:hideMark/>
          </w:tcPr>
          <w:p w14:paraId="20571D0F" w14:textId="77777777" w:rsidR="00663E86" w:rsidRPr="00663E86" w:rsidRDefault="00663E86" w:rsidP="00663E86">
            <w:pPr>
              <w:spacing w:line="360" w:lineRule="auto"/>
              <w:rPr>
                <w:rFonts w:ascii="Times New Roman" w:hAnsi="Times New Roman" w:cs="Times New Roman"/>
                <w:b/>
                <w:bCs/>
                <w:sz w:val="20"/>
                <w:szCs w:val="20"/>
              </w:rPr>
            </w:pPr>
            <w:r w:rsidRPr="00663E86">
              <w:rPr>
                <w:rFonts w:ascii="Times New Roman" w:hAnsi="Times New Roman" w:cs="Times New Roman"/>
                <w:b/>
                <w:bCs/>
                <w:sz w:val="20"/>
                <w:szCs w:val="20"/>
              </w:rPr>
              <w:t>Dimensión</w:t>
            </w:r>
          </w:p>
        </w:tc>
        <w:tc>
          <w:tcPr>
            <w:tcW w:w="0" w:type="auto"/>
            <w:vAlign w:val="center"/>
            <w:hideMark/>
          </w:tcPr>
          <w:p w14:paraId="49029926" w14:textId="77777777" w:rsidR="00663E86" w:rsidRPr="00663E86" w:rsidRDefault="00663E86" w:rsidP="00663E86">
            <w:pPr>
              <w:spacing w:line="360" w:lineRule="auto"/>
              <w:rPr>
                <w:rFonts w:ascii="Times New Roman" w:hAnsi="Times New Roman" w:cs="Times New Roman"/>
                <w:b/>
                <w:bCs/>
                <w:sz w:val="20"/>
                <w:szCs w:val="20"/>
              </w:rPr>
            </w:pPr>
            <w:r w:rsidRPr="00663E86">
              <w:rPr>
                <w:rFonts w:ascii="Times New Roman" w:hAnsi="Times New Roman" w:cs="Times New Roman"/>
                <w:b/>
                <w:bCs/>
                <w:sz w:val="20"/>
                <w:szCs w:val="20"/>
              </w:rPr>
              <w:t>Valor</w:t>
            </w:r>
          </w:p>
        </w:tc>
      </w:tr>
      <w:tr w:rsidR="00663E86" w:rsidRPr="00663E86" w14:paraId="005FF019" w14:textId="77777777" w:rsidTr="00663E86">
        <w:trPr>
          <w:tblCellSpacing w:w="15" w:type="dxa"/>
        </w:trPr>
        <w:tc>
          <w:tcPr>
            <w:tcW w:w="0" w:type="auto"/>
            <w:vAlign w:val="center"/>
            <w:hideMark/>
          </w:tcPr>
          <w:p w14:paraId="145E2451"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Tiempo disponible</w:t>
            </w:r>
          </w:p>
        </w:tc>
        <w:tc>
          <w:tcPr>
            <w:tcW w:w="0" w:type="auto"/>
            <w:vAlign w:val="center"/>
            <w:hideMark/>
          </w:tcPr>
          <w:p w14:paraId="7AA3FE4E"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3.5</w:t>
            </w:r>
          </w:p>
        </w:tc>
      </w:tr>
      <w:tr w:rsidR="00663E86" w:rsidRPr="00663E86" w14:paraId="4F0A6322" w14:textId="77777777" w:rsidTr="00663E86">
        <w:trPr>
          <w:tblCellSpacing w:w="15" w:type="dxa"/>
        </w:trPr>
        <w:tc>
          <w:tcPr>
            <w:tcW w:w="0" w:type="auto"/>
            <w:vAlign w:val="center"/>
            <w:hideMark/>
          </w:tcPr>
          <w:p w14:paraId="7B8AA900"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Experiencia</w:t>
            </w:r>
          </w:p>
        </w:tc>
        <w:tc>
          <w:tcPr>
            <w:tcW w:w="0" w:type="auto"/>
            <w:vAlign w:val="center"/>
            <w:hideMark/>
          </w:tcPr>
          <w:p w14:paraId="11824E81"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2.0</w:t>
            </w:r>
          </w:p>
        </w:tc>
      </w:tr>
      <w:tr w:rsidR="00663E86" w:rsidRPr="00663E86" w14:paraId="23DE1847" w14:textId="77777777" w:rsidTr="00663E86">
        <w:trPr>
          <w:tblCellSpacing w:w="15" w:type="dxa"/>
        </w:trPr>
        <w:tc>
          <w:tcPr>
            <w:tcW w:w="0" w:type="auto"/>
            <w:vAlign w:val="center"/>
            <w:hideMark/>
          </w:tcPr>
          <w:p w14:paraId="5C89F900"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Apego emocional</w:t>
            </w:r>
          </w:p>
        </w:tc>
        <w:tc>
          <w:tcPr>
            <w:tcW w:w="0" w:type="auto"/>
            <w:vAlign w:val="center"/>
            <w:hideMark/>
          </w:tcPr>
          <w:p w14:paraId="34225330"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3.5</w:t>
            </w:r>
          </w:p>
        </w:tc>
      </w:tr>
      <w:tr w:rsidR="00663E86" w:rsidRPr="00663E86" w14:paraId="6CDFF8A0" w14:textId="77777777" w:rsidTr="00663E86">
        <w:trPr>
          <w:tblCellSpacing w:w="15" w:type="dxa"/>
        </w:trPr>
        <w:tc>
          <w:tcPr>
            <w:tcW w:w="0" w:type="auto"/>
            <w:vAlign w:val="center"/>
            <w:hideMark/>
          </w:tcPr>
          <w:p w14:paraId="1A562C58"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Motivación</w:t>
            </w:r>
          </w:p>
        </w:tc>
        <w:tc>
          <w:tcPr>
            <w:tcW w:w="0" w:type="auto"/>
            <w:vAlign w:val="center"/>
            <w:hideMark/>
          </w:tcPr>
          <w:p w14:paraId="76EFE98F"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4.0</w:t>
            </w:r>
          </w:p>
        </w:tc>
      </w:tr>
    </w:tbl>
    <w:p w14:paraId="6A49F06D" w14:textId="77777777" w:rsidR="00663E86" w:rsidRDefault="00663E86" w:rsidP="00663E86">
      <w:pPr>
        <w:spacing w:line="360" w:lineRule="auto"/>
        <w:rPr>
          <w:rFonts w:ascii="Times New Roman" w:hAnsi="Times New Roman" w:cs="Times New Roman"/>
        </w:rPr>
      </w:pPr>
    </w:p>
    <w:p w14:paraId="619A4937" w14:textId="69683455" w:rsidR="00663E86" w:rsidRPr="005F6CDD" w:rsidRDefault="00663E86" w:rsidP="00663E86">
      <w:pPr>
        <w:spacing w:line="360" w:lineRule="auto"/>
        <w:jc w:val="both"/>
        <w:rPr>
          <w:rFonts w:ascii="Times New Roman" w:hAnsi="Times New Roman" w:cs="Times New Roman"/>
        </w:rPr>
      </w:pPr>
      <w:r w:rsidRPr="005F6CDD">
        <w:rPr>
          <w:rFonts w:ascii="Times New Roman" w:hAnsi="Times New Roman" w:cs="Times New Roman"/>
        </w:rPr>
        <w:t xml:space="preserve">Perfil </w:t>
      </w:r>
      <w:r w:rsidR="005F6CDD" w:rsidRPr="005F6CDD">
        <w:rPr>
          <w:rFonts w:ascii="Times New Roman" w:hAnsi="Times New Roman" w:cs="Times New Roman"/>
        </w:rPr>
        <w:t>perro</w:t>
      </w:r>
      <w:r w:rsidRPr="005F6CDD">
        <w:rPr>
          <w:rFonts w:ascii="Times New Roman" w:hAnsi="Times New Roman" w:cs="Times New Roman"/>
        </w:rPr>
        <w:t xml:space="preserve"> (resumido)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9"/>
        <w:gridCol w:w="546"/>
      </w:tblGrid>
      <w:tr w:rsidR="00663E86" w:rsidRPr="00663E86" w14:paraId="3461CCEC" w14:textId="77777777" w:rsidTr="00663E86">
        <w:trPr>
          <w:tblHeader/>
          <w:tblCellSpacing w:w="15" w:type="dxa"/>
        </w:trPr>
        <w:tc>
          <w:tcPr>
            <w:tcW w:w="0" w:type="auto"/>
            <w:vAlign w:val="center"/>
            <w:hideMark/>
          </w:tcPr>
          <w:p w14:paraId="065B98C2" w14:textId="77777777" w:rsidR="00663E86" w:rsidRPr="00663E86" w:rsidRDefault="00663E86" w:rsidP="00663E86">
            <w:pPr>
              <w:spacing w:line="360" w:lineRule="auto"/>
              <w:rPr>
                <w:rFonts w:ascii="Times New Roman" w:hAnsi="Times New Roman" w:cs="Times New Roman"/>
                <w:b/>
                <w:bCs/>
                <w:sz w:val="20"/>
                <w:szCs w:val="20"/>
              </w:rPr>
            </w:pPr>
            <w:r w:rsidRPr="00663E86">
              <w:rPr>
                <w:rFonts w:ascii="Times New Roman" w:hAnsi="Times New Roman" w:cs="Times New Roman"/>
                <w:b/>
                <w:bCs/>
                <w:sz w:val="20"/>
                <w:szCs w:val="20"/>
              </w:rPr>
              <w:t>Dimensión</w:t>
            </w:r>
          </w:p>
        </w:tc>
        <w:tc>
          <w:tcPr>
            <w:tcW w:w="0" w:type="auto"/>
            <w:vAlign w:val="center"/>
            <w:hideMark/>
          </w:tcPr>
          <w:p w14:paraId="03000F91" w14:textId="77777777" w:rsidR="00663E86" w:rsidRPr="00663E86" w:rsidRDefault="00663E86" w:rsidP="00663E86">
            <w:pPr>
              <w:spacing w:line="360" w:lineRule="auto"/>
              <w:rPr>
                <w:rFonts w:ascii="Times New Roman" w:hAnsi="Times New Roman" w:cs="Times New Roman"/>
                <w:b/>
                <w:bCs/>
                <w:sz w:val="20"/>
                <w:szCs w:val="20"/>
              </w:rPr>
            </w:pPr>
            <w:r w:rsidRPr="00663E86">
              <w:rPr>
                <w:rFonts w:ascii="Times New Roman" w:hAnsi="Times New Roman" w:cs="Times New Roman"/>
                <w:b/>
                <w:bCs/>
                <w:sz w:val="20"/>
                <w:szCs w:val="20"/>
              </w:rPr>
              <w:t>Valor</w:t>
            </w:r>
          </w:p>
        </w:tc>
      </w:tr>
      <w:tr w:rsidR="00663E86" w:rsidRPr="00663E86" w14:paraId="4417FAE9" w14:textId="77777777" w:rsidTr="00663E86">
        <w:trPr>
          <w:tblCellSpacing w:w="15" w:type="dxa"/>
        </w:trPr>
        <w:tc>
          <w:tcPr>
            <w:tcW w:w="0" w:type="auto"/>
            <w:vAlign w:val="center"/>
            <w:hideMark/>
          </w:tcPr>
          <w:p w14:paraId="26FF49C3"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Energía</w:t>
            </w:r>
          </w:p>
        </w:tc>
        <w:tc>
          <w:tcPr>
            <w:tcW w:w="0" w:type="auto"/>
            <w:vAlign w:val="center"/>
            <w:hideMark/>
          </w:tcPr>
          <w:p w14:paraId="2ABD8805"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3.0</w:t>
            </w:r>
          </w:p>
        </w:tc>
      </w:tr>
      <w:tr w:rsidR="00663E86" w:rsidRPr="00663E86" w14:paraId="009451A3" w14:textId="77777777" w:rsidTr="00663E86">
        <w:trPr>
          <w:tblCellSpacing w:w="15" w:type="dxa"/>
        </w:trPr>
        <w:tc>
          <w:tcPr>
            <w:tcW w:w="0" w:type="auto"/>
            <w:vAlign w:val="center"/>
            <w:hideMark/>
          </w:tcPr>
          <w:p w14:paraId="6701A757"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Regulación emocional</w:t>
            </w:r>
          </w:p>
        </w:tc>
        <w:tc>
          <w:tcPr>
            <w:tcW w:w="0" w:type="auto"/>
            <w:vAlign w:val="center"/>
            <w:hideMark/>
          </w:tcPr>
          <w:p w14:paraId="457DA79F"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2.5</w:t>
            </w:r>
          </w:p>
        </w:tc>
      </w:tr>
      <w:tr w:rsidR="00663E86" w:rsidRPr="00663E86" w14:paraId="4A802F37" w14:textId="77777777" w:rsidTr="00663E86">
        <w:trPr>
          <w:tblCellSpacing w:w="15" w:type="dxa"/>
        </w:trPr>
        <w:tc>
          <w:tcPr>
            <w:tcW w:w="0" w:type="auto"/>
            <w:vAlign w:val="center"/>
            <w:hideMark/>
          </w:tcPr>
          <w:p w14:paraId="550C89A5"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Apego emocional</w:t>
            </w:r>
          </w:p>
        </w:tc>
        <w:tc>
          <w:tcPr>
            <w:tcW w:w="0" w:type="auto"/>
            <w:vAlign w:val="center"/>
            <w:hideMark/>
          </w:tcPr>
          <w:p w14:paraId="5D0957F5"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3.0</w:t>
            </w:r>
          </w:p>
        </w:tc>
      </w:tr>
      <w:tr w:rsidR="00663E86" w:rsidRPr="00663E86" w14:paraId="4460EFF2" w14:textId="77777777" w:rsidTr="00663E86">
        <w:trPr>
          <w:tblCellSpacing w:w="15" w:type="dxa"/>
        </w:trPr>
        <w:tc>
          <w:tcPr>
            <w:tcW w:w="0" w:type="auto"/>
            <w:vAlign w:val="center"/>
            <w:hideMark/>
          </w:tcPr>
          <w:p w14:paraId="32A02952"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Exploración</w:t>
            </w:r>
          </w:p>
        </w:tc>
        <w:tc>
          <w:tcPr>
            <w:tcW w:w="0" w:type="auto"/>
            <w:vAlign w:val="center"/>
            <w:hideMark/>
          </w:tcPr>
          <w:p w14:paraId="455E0E8C" w14:textId="77777777" w:rsidR="00663E86" w:rsidRPr="00663E86" w:rsidRDefault="00663E86" w:rsidP="00663E86">
            <w:pPr>
              <w:spacing w:line="360" w:lineRule="auto"/>
              <w:rPr>
                <w:rFonts w:ascii="Times New Roman" w:hAnsi="Times New Roman" w:cs="Times New Roman"/>
                <w:sz w:val="20"/>
                <w:szCs w:val="20"/>
              </w:rPr>
            </w:pPr>
            <w:r w:rsidRPr="00663E86">
              <w:rPr>
                <w:rFonts w:ascii="Times New Roman" w:hAnsi="Times New Roman" w:cs="Times New Roman"/>
                <w:sz w:val="20"/>
                <w:szCs w:val="20"/>
              </w:rPr>
              <w:t>3.5</w:t>
            </w:r>
          </w:p>
        </w:tc>
      </w:tr>
    </w:tbl>
    <w:p w14:paraId="25DB27F7" w14:textId="395AF87D" w:rsidR="00A10A50" w:rsidRDefault="005F6CDD">
      <w:pPr>
        <w:rPr>
          <w:rFonts w:ascii="Times New Roman" w:hAnsi="Times New Roman" w:cs="Times New Roman"/>
        </w:rPr>
      </w:pPr>
      <w:r>
        <w:rPr>
          <w:rFonts w:ascii="Times New Roman" w:hAnsi="Times New Roman" w:cs="Times New Roman"/>
        </w:rPr>
        <w:br/>
      </w:r>
      <w:r w:rsidRPr="005F6CDD">
        <w:rPr>
          <w:rFonts w:ascii="Times New Roman" w:hAnsi="Times New Roman" w:cs="Times New Roman"/>
        </w:rPr>
        <w:drawing>
          <wp:inline distT="0" distB="0" distL="0" distR="0" wp14:anchorId="10971660" wp14:editId="3FFB70F5">
            <wp:extent cx="2941320" cy="444500"/>
            <wp:effectExtent l="0" t="0" r="0" b="0"/>
            <wp:docPr id="2104298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8587" name=""/>
                    <pic:cNvPicPr/>
                  </pic:nvPicPr>
                  <pic:blipFill>
                    <a:blip r:embed="rId10"/>
                    <a:stretch>
                      <a:fillRect/>
                    </a:stretch>
                  </pic:blipFill>
                  <pic:spPr>
                    <a:xfrm>
                      <a:off x="0" y="0"/>
                      <a:ext cx="2941320" cy="444500"/>
                    </a:xfrm>
                    <a:prstGeom prst="rect">
                      <a:avLst/>
                    </a:prstGeom>
                  </pic:spPr>
                </pic:pic>
              </a:graphicData>
            </a:graphic>
          </wp:inline>
        </w:drawing>
      </w:r>
    </w:p>
    <w:p w14:paraId="28807212" w14:textId="43F99AA3" w:rsidR="005F6CDD" w:rsidRDefault="00D2232A" w:rsidP="00A10A50">
      <w:pPr>
        <w:spacing w:line="360" w:lineRule="auto"/>
        <w:jc w:val="both"/>
        <w:rPr>
          <w:rFonts w:ascii="Times New Roman" w:hAnsi="Times New Roman" w:cs="Times New Roman"/>
          <w:b/>
          <w:bCs/>
        </w:rPr>
      </w:pPr>
      <w:r w:rsidRPr="005F6CDD">
        <w:rPr>
          <w:rFonts w:ascii="Times New Roman" w:hAnsi="Times New Roman" w:cs="Times New Roman"/>
          <w:b/>
          <w:bCs/>
        </w:rPr>
        <w:t>Interpretación</w:t>
      </w:r>
      <w:r w:rsidR="005F6CDD" w:rsidRPr="005F6CDD">
        <w:rPr>
          <w:rFonts w:ascii="Times New Roman" w:hAnsi="Times New Roman" w:cs="Times New Roman"/>
          <w:b/>
          <w:bCs/>
        </w:rPr>
        <w:t xml:space="preserve"> de Resultados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1622"/>
        <w:gridCol w:w="2303"/>
      </w:tblGrid>
      <w:tr w:rsidR="005F6CDD" w:rsidRPr="005F6CDD" w14:paraId="5CCAD702" w14:textId="77777777" w:rsidTr="005F6CDD">
        <w:trPr>
          <w:tblHeader/>
          <w:tblCellSpacing w:w="15" w:type="dxa"/>
        </w:trPr>
        <w:tc>
          <w:tcPr>
            <w:tcW w:w="0" w:type="auto"/>
            <w:vAlign w:val="center"/>
            <w:hideMark/>
          </w:tcPr>
          <w:p w14:paraId="22513091"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Rango (%)</w:t>
            </w:r>
          </w:p>
        </w:tc>
        <w:tc>
          <w:tcPr>
            <w:tcW w:w="0" w:type="auto"/>
            <w:vAlign w:val="center"/>
            <w:hideMark/>
          </w:tcPr>
          <w:p w14:paraId="1FC0FD53"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Interpretación</w:t>
            </w:r>
          </w:p>
        </w:tc>
        <w:tc>
          <w:tcPr>
            <w:tcW w:w="0" w:type="auto"/>
            <w:vAlign w:val="center"/>
            <w:hideMark/>
          </w:tcPr>
          <w:p w14:paraId="49C31A0A"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Recomendación</w:t>
            </w:r>
          </w:p>
        </w:tc>
      </w:tr>
      <w:tr w:rsidR="005F6CDD" w:rsidRPr="005F6CDD" w14:paraId="7A268A40" w14:textId="77777777" w:rsidTr="005F6CDD">
        <w:trPr>
          <w:tblCellSpacing w:w="15" w:type="dxa"/>
        </w:trPr>
        <w:tc>
          <w:tcPr>
            <w:tcW w:w="0" w:type="auto"/>
            <w:vAlign w:val="center"/>
            <w:hideMark/>
          </w:tcPr>
          <w:p w14:paraId="6CA75EB6"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90–100</w:t>
            </w:r>
          </w:p>
        </w:tc>
        <w:tc>
          <w:tcPr>
            <w:tcW w:w="0" w:type="auto"/>
            <w:vAlign w:val="center"/>
            <w:hideMark/>
          </w:tcPr>
          <w:p w14:paraId="6BE9570A"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Compatibilidad excepcional</w:t>
            </w:r>
          </w:p>
        </w:tc>
        <w:tc>
          <w:tcPr>
            <w:tcW w:w="0" w:type="auto"/>
            <w:vAlign w:val="center"/>
            <w:hideMark/>
          </w:tcPr>
          <w:p w14:paraId="71BCFC43"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Adopción ideal, condiciones óptimas</w:t>
            </w:r>
          </w:p>
        </w:tc>
      </w:tr>
      <w:tr w:rsidR="005F6CDD" w:rsidRPr="005F6CDD" w14:paraId="31CFE4C2" w14:textId="77777777" w:rsidTr="005F6CDD">
        <w:trPr>
          <w:tblCellSpacing w:w="15" w:type="dxa"/>
        </w:trPr>
        <w:tc>
          <w:tcPr>
            <w:tcW w:w="0" w:type="auto"/>
            <w:vAlign w:val="center"/>
            <w:hideMark/>
          </w:tcPr>
          <w:p w14:paraId="3392B974"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70–89</w:t>
            </w:r>
          </w:p>
        </w:tc>
        <w:tc>
          <w:tcPr>
            <w:tcW w:w="0" w:type="auto"/>
            <w:vAlign w:val="center"/>
            <w:hideMark/>
          </w:tcPr>
          <w:p w14:paraId="1EE168E4"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Alta compatibilidad</w:t>
            </w:r>
          </w:p>
        </w:tc>
        <w:tc>
          <w:tcPr>
            <w:tcW w:w="0" w:type="auto"/>
            <w:vAlign w:val="center"/>
            <w:hideMark/>
          </w:tcPr>
          <w:p w14:paraId="4881ACD3"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Adopción recomendada, posibles ajustes mínimos</w:t>
            </w:r>
          </w:p>
        </w:tc>
      </w:tr>
      <w:tr w:rsidR="005F6CDD" w:rsidRPr="005F6CDD" w14:paraId="2548F014" w14:textId="77777777" w:rsidTr="005F6CDD">
        <w:trPr>
          <w:tblCellSpacing w:w="15" w:type="dxa"/>
        </w:trPr>
        <w:tc>
          <w:tcPr>
            <w:tcW w:w="0" w:type="auto"/>
            <w:vAlign w:val="center"/>
            <w:hideMark/>
          </w:tcPr>
          <w:p w14:paraId="0F87B29B"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50–69</w:t>
            </w:r>
          </w:p>
        </w:tc>
        <w:tc>
          <w:tcPr>
            <w:tcW w:w="0" w:type="auto"/>
            <w:vAlign w:val="center"/>
            <w:hideMark/>
          </w:tcPr>
          <w:p w14:paraId="63DBACC3"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Compatibilidad media</w:t>
            </w:r>
          </w:p>
        </w:tc>
        <w:tc>
          <w:tcPr>
            <w:tcW w:w="0" w:type="auto"/>
            <w:vAlign w:val="center"/>
            <w:hideMark/>
          </w:tcPr>
          <w:p w14:paraId="7D7FA77A"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Requiere acompañamiento o adaptación progresiva</w:t>
            </w:r>
          </w:p>
        </w:tc>
      </w:tr>
      <w:tr w:rsidR="005F6CDD" w:rsidRPr="005F6CDD" w14:paraId="0103A668" w14:textId="77777777" w:rsidTr="005F6CDD">
        <w:trPr>
          <w:tblCellSpacing w:w="15" w:type="dxa"/>
        </w:trPr>
        <w:tc>
          <w:tcPr>
            <w:tcW w:w="0" w:type="auto"/>
            <w:vAlign w:val="center"/>
            <w:hideMark/>
          </w:tcPr>
          <w:p w14:paraId="7A2EF35F"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&lt; 50</w:t>
            </w:r>
          </w:p>
        </w:tc>
        <w:tc>
          <w:tcPr>
            <w:tcW w:w="0" w:type="auto"/>
            <w:vAlign w:val="center"/>
            <w:hideMark/>
          </w:tcPr>
          <w:p w14:paraId="763B87FB"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Baja compatibilidad</w:t>
            </w:r>
          </w:p>
        </w:tc>
        <w:tc>
          <w:tcPr>
            <w:tcW w:w="0" w:type="auto"/>
            <w:vAlign w:val="center"/>
            <w:hideMark/>
          </w:tcPr>
          <w:p w14:paraId="64DCADC7" w14:textId="77777777" w:rsidR="005F6CDD" w:rsidRPr="005F6CDD" w:rsidRDefault="005F6CDD" w:rsidP="005F6CDD">
            <w:pPr>
              <w:spacing w:line="360" w:lineRule="auto"/>
              <w:jc w:val="both"/>
              <w:rPr>
                <w:rFonts w:ascii="Times New Roman" w:hAnsi="Times New Roman" w:cs="Times New Roman"/>
                <w:sz w:val="20"/>
                <w:szCs w:val="20"/>
              </w:rPr>
            </w:pPr>
            <w:r w:rsidRPr="005F6CDD">
              <w:rPr>
                <w:rFonts w:ascii="Times New Roman" w:hAnsi="Times New Roman" w:cs="Times New Roman"/>
                <w:sz w:val="20"/>
                <w:szCs w:val="20"/>
              </w:rPr>
              <w:t>No recomendada; redirigir evaluación</w:t>
            </w:r>
          </w:p>
        </w:tc>
      </w:tr>
    </w:tbl>
    <w:p w14:paraId="0919A3C9" w14:textId="77777777" w:rsidR="005F6CDD" w:rsidRPr="005F6CDD" w:rsidRDefault="005F6CDD" w:rsidP="00A10A50">
      <w:pPr>
        <w:spacing w:line="360" w:lineRule="auto"/>
        <w:jc w:val="both"/>
        <w:rPr>
          <w:rFonts w:ascii="Times New Roman" w:hAnsi="Times New Roman" w:cs="Times New Roman"/>
          <w:b/>
          <w:bCs/>
          <w:sz w:val="20"/>
          <w:szCs w:val="20"/>
        </w:rPr>
      </w:pPr>
    </w:p>
    <w:p w14:paraId="719F33E5" w14:textId="14CCB064" w:rsidR="005F6CDD" w:rsidRDefault="005F6CDD" w:rsidP="005F6CDD">
      <w:pPr>
        <w:jc w:val="both"/>
        <w:rPr>
          <w:rFonts w:ascii="Times New Roman" w:hAnsi="Times New Roman" w:cs="Times New Roman"/>
        </w:rPr>
      </w:pPr>
      <w:r w:rsidRPr="005F6CDD">
        <w:rPr>
          <w:rFonts w:ascii="Times New Roman" w:hAnsi="Times New Roman" w:cs="Times New Roman"/>
        </w:rPr>
        <w:lastRenderedPageBreak/>
        <w:t>Este ejemplo demuestra cómo pequeñas diferencias entre perfiles influyen en la afinidad general, permitiendo orientar al usuario hacia opciones más sostenibles y realistas.</w:t>
      </w:r>
    </w:p>
    <w:p w14:paraId="415F1D30" w14:textId="77777777" w:rsidR="009951F7" w:rsidRPr="009951F7" w:rsidRDefault="009951F7" w:rsidP="009951F7">
      <w:pPr>
        <w:spacing w:line="360" w:lineRule="auto"/>
        <w:jc w:val="both"/>
        <w:rPr>
          <w:b/>
          <w:bCs/>
        </w:rPr>
      </w:pPr>
      <w:r>
        <w:rPr>
          <w:rFonts w:ascii="Times New Roman" w:hAnsi="Times New Roman" w:cs="Times New Roman"/>
        </w:rPr>
        <w:pict w14:anchorId="3F617CE3">
          <v:rect id="_x0000_i1081" style="width:0;height:1.5pt" o:hralign="center" o:bullet="t" o:hrstd="t" o:hr="t" fillcolor="#a0a0a0" stroked="f"/>
        </w:pict>
      </w:r>
      <w:proofErr w:type="spellStart"/>
      <w:r w:rsidRPr="00431616">
        <w:rPr>
          <w:rFonts w:ascii="Times New Roman" w:hAnsi="Times New Roman" w:cs="Times New Roman"/>
          <w:b/>
          <w:bCs/>
        </w:rPr>
        <w:t>ChatBot</w:t>
      </w:r>
      <w:proofErr w:type="spellEnd"/>
      <w:r w:rsidRPr="00431616">
        <w:rPr>
          <w:rFonts w:ascii="Times New Roman" w:hAnsi="Times New Roman" w:cs="Times New Roman"/>
          <w:b/>
          <w:bCs/>
        </w:rPr>
        <w:t xml:space="preserve"> y </w:t>
      </w:r>
      <w:proofErr w:type="spellStart"/>
      <w:r w:rsidRPr="00431616">
        <w:rPr>
          <w:rFonts w:ascii="Times New Roman" w:hAnsi="Times New Roman" w:cs="Times New Roman"/>
          <w:b/>
          <w:bCs/>
        </w:rPr>
        <w:t>Frontend</w:t>
      </w:r>
      <w:proofErr w:type="spellEnd"/>
    </w:p>
    <w:p w14:paraId="414F9E72" w14:textId="77777777" w:rsidR="00431616" w:rsidRDefault="00431616" w:rsidP="00431616">
      <w:pPr>
        <w:pBdr>
          <w:bottom w:val="single" w:sz="6" w:space="1" w:color="auto"/>
        </w:pBdr>
        <w:spacing w:line="360" w:lineRule="auto"/>
        <w:jc w:val="both"/>
        <w:rPr>
          <w:rFonts w:ascii="Times New Roman" w:hAnsi="Times New Roman" w:cs="Times New Roman"/>
          <w:noProof/>
        </w:rPr>
      </w:pPr>
      <w:r>
        <w:rPr>
          <w:rFonts w:ascii="Times New Roman" w:hAnsi="Times New Roman" w:cs="Times New Roman"/>
        </w:rPr>
        <w:t xml:space="preserve">     </w:t>
      </w:r>
      <w:r w:rsidRPr="00431616">
        <w:rPr>
          <w:rFonts w:ascii="Times New Roman" w:hAnsi="Times New Roman" w:cs="Times New Roman"/>
        </w:rPr>
        <w:t xml:space="preserve">El </w:t>
      </w:r>
      <w:proofErr w:type="spellStart"/>
      <w:r w:rsidRPr="00431616">
        <w:rPr>
          <w:rFonts w:ascii="Times New Roman" w:hAnsi="Times New Roman" w:cs="Times New Roman"/>
        </w:rPr>
        <w:t>ChatBot</w:t>
      </w:r>
      <w:proofErr w:type="spellEnd"/>
      <w:r w:rsidRPr="00431616">
        <w:rPr>
          <w:rFonts w:ascii="Times New Roman" w:hAnsi="Times New Roman" w:cs="Times New Roman"/>
        </w:rPr>
        <w:t xml:space="preserve"> integrado en el </w:t>
      </w:r>
      <w:proofErr w:type="spellStart"/>
      <w:r w:rsidRPr="00431616">
        <w:rPr>
          <w:rFonts w:ascii="Times New Roman" w:hAnsi="Times New Roman" w:cs="Times New Roman"/>
        </w:rPr>
        <w:t>frontend</w:t>
      </w:r>
      <w:proofErr w:type="spellEnd"/>
      <w:r w:rsidRPr="00431616">
        <w:rPr>
          <w:rFonts w:ascii="Times New Roman" w:hAnsi="Times New Roman" w:cs="Times New Roman"/>
        </w:rPr>
        <w:t xml:space="preserve"> de la plataforma ya es funcional y permite interactuar con los usuarios para guiar el proceso de adopción de manera inicial. La implementación actual permite una experiencia básica de interacción, con potencial de ajustes y mejoras según las necesidades de cada refugio o institución. Lo más importante es que ya existe un sistema operativo que combina </w:t>
      </w:r>
      <w:proofErr w:type="spellStart"/>
      <w:r w:rsidRPr="00431616">
        <w:rPr>
          <w:rFonts w:ascii="Times New Roman" w:hAnsi="Times New Roman" w:cs="Times New Roman"/>
        </w:rPr>
        <w:t>React</w:t>
      </w:r>
      <w:proofErr w:type="spellEnd"/>
      <w:r w:rsidRPr="00431616">
        <w:rPr>
          <w:rFonts w:ascii="Times New Roman" w:hAnsi="Times New Roman" w:cs="Times New Roman"/>
        </w:rPr>
        <w:t xml:space="preserve">, Vite y </w:t>
      </w:r>
      <w:proofErr w:type="spellStart"/>
      <w:r w:rsidRPr="00431616">
        <w:rPr>
          <w:rFonts w:ascii="Times New Roman" w:hAnsi="Times New Roman" w:cs="Times New Roman"/>
        </w:rPr>
        <w:t>Framer</w:t>
      </w:r>
      <w:proofErr w:type="spellEnd"/>
      <w:r w:rsidRPr="00431616">
        <w:rPr>
          <w:rFonts w:ascii="Times New Roman" w:hAnsi="Times New Roman" w:cs="Times New Roman"/>
        </w:rPr>
        <w:t xml:space="preserve"> </w:t>
      </w:r>
      <w:proofErr w:type="spellStart"/>
      <w:r w:rsidRPr="00431616">
        <w:rPr>
          <w:rFonts w:ascii="Times New Roman" w:hAnsi="Times New Roman" w:cs="Times New Roman"/>
        </w:rPr>
        <w:t>Motion</w:t>
      </w:r>
      <w:proofErr w:type="spellEnd"/>
      <w:r w:rsidRPr="00431616">
        <w:rPr>
          <w:rFonts w:ascii="Times New Roman" w:hAnsi="Times New Roman" w:cs="Times New Roman"/>
        </w:rPr>
        <w:t xml:space="preserve">, capaz de soportar futuras integraciones con tecnologías más avanzadas, como Inteligencia Artificial, Gemini o algoritmos de </w:t>
      </w:r>
      <w:proofErr w:type="spellStart"/>
      <w:r w:rsidRPr="00431616">
        <w:rPr>
          <w:rFonts w:ascii="Times New Roman" w:hAnsi="Times New Roman" w:cs="Times New Roman"/>
        </w:rPr>
        <w:t>matching</w:t>
      </w:r>
      <w:proofErr w:type="spellEnd"/>
      <w:r w:rsidRPr="00431616">
        <w:rPr>
          <w:rFonts w:ascii="Times New Roman" w:hAnsi="Times New Roman" w:cs="Times New Roman"/>
        </w:rPr>
        <w:t xml:space="preserve"> más complejos, lo que permitirá transformar la simple encuesta de compatibilidad en una experiencia más humana, moderna y adaptativa.</w:t>
      </w:r>
      <w:r w:rsidRPr="00431616">
        <w:rPr>
          <w:rFonts w:ascii="Times New Roman" w:hAnsi="Times New Roman" w:cs="Times New Roman"/>
          <w:noProof/>
        </w:rPr>
        <w:t xml:space="preserve"> </w:t>
      </w:r>
    </w:p>
    <w:p w14:paraId="5FCC780F" w14:textId="43A58E44" w:rsidR="00431616" w:rsidRDefault="00431616" w:rsidP="00431616">
      <w:pPr>
        <w:pBdr>
          <w:bottom w:val="single" w:sz="6" w:space="1" w:color="auto"/>
        </w:pBd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860ED05" wp14:editId="7A0F78AC">
            <wp:extent cx="2941320" cy="1399057"/>
            <wp:effectExtent l="0" t="0" r="0" b="0"/>
            <wp:docPr id="20538574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1320" cy="1399057"/>
                    </a:xfrm>
                    <a:prstGeom prst="rect">
                      <a:avLst/>
                    </a:prstGeom>
                    <a:noFill/>
                    <a:ln>
                      <a:noFill/>
                    </a:ln>
                  </pic:spPr>
                </pic:pic>
              </a:graphicData>
            </a:graphic>
          </wp:inline>
        </w:drawing>
      </w:r>
    </w:p>
    <w:p w14:paraId="78EF9240" w14:textId="66BE9766" w:rsidR="00431616" w:rsidRDefault="00431616" w:rsidP="00431616">
      <w:pPr>
        <w:pBdr>
          <w:bottom w:val="single" w:sz="6" w:space="1" w:color="auto"/>
        </w:pBd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8AD9782" wp14:editId="3A8ACE0C">
            <wp:extent cx="1271239" cy="1152199"/>
            <wp:effectExtent l="0" t="0" r="5715" b="0"/>
            <wp:docPr id="5130424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2391" cy="1162307"/>
                    </a:xfrm>
                    <a:prstGeom prst="rect">
                      <a:avLst/>
                    </a:prstGeom>
                    <a:noFill/>
                    <a:ln>
                      <a:noFill/>
                    </a:ln>
                  </pic:spPr>
                </pic:pic>
              </a:graphicData>
            </a:graphic>
          </wp:inline>
        </w:drawing>
      </w:r>
      <w:r w:rsidRPr="00431616">
        <w:rPr>
          <w:rFonts w:ascii="Times New Roman" w:hAnsi="Times New Roman" w:cs="Times New Roman"/>
          <w:noProof/>
        </w:rPr>
        <w:t xml:space="preserve"> </w:t>
      </w:r>
      <w:r>
        <w:rPr>
          <w:rFonts w:ascii="Times New Roman" w:hAnsi="Times New Roman" w:cs="Times New Roman"/>
          <w:noProof/>
        </w:rPr>
        <w:drawing>
          <wp:inline distT="0" distB="0" distL="0" distR="0" wp14:anchorId="6EA29FB8" wp14:editId="3519D19A">
            <wp:extent cx="1280280" cy="1154023"/>
            <wp:effectExtent l="0" t="0" r="0" b="8255"/>
            <wp:docPr id="1749991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2193" cy="1164761"/>
                    </a:xfrm>
                    <a:prstGeom prst="rect">
                      <a:avLst/>
                    </a:prstGeom>
                    <a:noFill/>
                    <a:ln>
                      <a:noFill/>
                    </a:ln>
                  </pic:spPr>
                </pic:pic>
              </a:graphicData>
            </a:graphic>
          </wp:inline>
        </w:drawing>
      </w:r>
      <w:r>
        <w:rPr>
          <w:rFonts w:ascii="Times New Roman" w:hAnsi="Times New Roman" w:cs="Times New Roman"/>
          <w:noProof/>
        </w:rPr>
        <w:drawing>
          <wp:inline distT="0" distB="0" distL="0" distR="0" wp14:anchorId="1D43C25E" wp14:editId="3AB10BAD">
            <wp:extent cx="2936240" cy="2609215"/>
            <wp:effectExtent l="0" t="0" r="0" b="635"/>
            <wp:docPr id="1352349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6240" cy="2609215"/>
                    </a:xfrm>
                    <a:prstGeom prst="rect">
                      <a:avLst/>
                    </a:prstGeom>
                    <a:noFill/>
                    <a:ln>
                      <a:noFill/>
                    </a:ln>
                  </pic:spPr>
                </pic:pic>
              </a:graphicData>
            </a:graphic>
          </wp:inline>
        </w:drawing>
      </w:r>
    </w:p>
    <w:p w14:paraId="12E4A3FD" w14:textId="77777777" w:rsidR="00431616" w:rsidRDefault="00431616" w:rsidP="00431616">
      <w:pPr>
        <w:pBdr>
          <w:bottom w:val="single" w:sz="6" w:space="1" w:color="auto"/>
        </w:pBdr>
        <w:spacing w:line="360" w:lineRule="auto"/>
        <w:jc w:val="both"/>
        <w:rPr>
          <w:rFonts w:ascii="Times New Roman" w:hAnsi="Times New Roman" w:cs="Times New Roman"/>
        </w:rPr>
      </w:pPr>
    </w:p>
    <w:p w14:paraId="3FB23550" w14:textId="10B98942" w:rsidR="00431616" w:rsidRDefault="00431616" w:rsidP="00431616">
      <w:pPr>
        <w:spacing w:line="360" w:lineRule="auto"/>
        <w:jc w:val="both"/>
        <w:rPr>
          <w:rFonts w:ascii="Times New Roman" w:hAnsi="Times New Roman" w:cs="Times New Roman"/>
        </w:rPr>
      </w:pPr>
      <w:proofErr w:type="spellStart"/>
      <w:r>
        <w:rPr>
          <w:rFonts w:ascii="Times New Roman" w:hAnsi="Times New Roman" w:cs="Times New Roman"/>
        </w:rPr>
        <w:t>Stack</w:t>
      </w:r>
      <w:proofErr w:type="spellEnd"/>
      <w:r>
        <w:rPr>
          <w:rFonts w:ascii="Times New Roman" w:hAnsi="Times New Roman" w:cs="Times New Roman"/>
        </w:rPr>
        <w:t xml:space="preserve"> </w:t>
      </w:r>
      <w:proofErr w:type="spellStart"/>
      <w:r>
        <w:rPr>
          <w:rFonts w:ascii="Times New Roman" w:hAnsi="Times New Roman" w:cs="Times New Roman"/>
        </w:rPr>
        <w:t>Tecnologic</w:t>
      </w:r>
      <w:proofErr w:type="spellEnd"/>
    </w:p>
    <w:p w14:paraId="5C500F6B" w14:textId="77777777" w:rsidR="00431616" w:rsidRDefault="00431616" w:rsidP="00431616">
      <w:pPr>
        <w:pBdr>
          <w:bottom w:val="single" w:sz="6" w:space="1" w:color="auto"/>
        </w:pBdr>
        <w:spacing w:line="360" w:lineRule="auto"/>
        <w:jc w:val="both"/>
        <w:rPr>
          <w:rFonts w:ascii="Times New Roman" w:hAnsi="Times New Roman" w:cs="Times New Roman"/>
        </w:rPr>
      </w:pPr>
    </w:p>
    <w:p w14:paraId="136D4BA2" w14:textId="6489062A" w:rsidR="00431616" w:rsidRDefault="00431616" w:rsidP="00431616">
      <w:pPr>
        <w:spacing w:line="360" w:lineRule="auto"/>
        <w:jc w:val="both"/>
        <w:rPr>
          <w:rFonts w:ascii="Times New Roman" w:hAnsi="Times New Roman" w:cs="Times New Roman"/>
        </w:rPr>
      </w:pPr>
      <w:r>
        <w:rPr>
          <w:rFonts w:ascii="Times New Roman" w:hAnsi="Times New Roman" w:cs="Times New Roman"/>
        </w:rPr>
        <w:t xml:space="preserve"> v.2 Gemini + Grafos + ponderaciones.  </w:t>
      </w:r>
    </w:p>
    <w:p w14:paraId="5DDE184A" w14:textId="77777777" w:rsidR="00431616" w:rsidRDefault="00431616" w:rsidP="00431616">
      <w:pPr>
        <w:pBdr>
          <w:bottom w:val="single" w:sz="6" w:space="1" w:color="auto"/>
        </w:pBdr>
        <w:spacing w:line="360" w:lineRule="auto"/>
        <w:jc w:val="both"/>
        <w:rPr>
          <w:rFonts w:ascii="Times New Roman" w:hAnsi="Times New Roman" w:cs="Times New Roman"/>
        </w:rPr>
      </w:pPr>
    </w:p>
    <w:p w14:paraId="0E777DF3" w14:textId="77777777" w:rsidR="00431616" w:rsidRDefault="00431616" w:rsidP="00431616">
      <w:pPr>
        <w:spacing w:line="360" w:lineRule="auto"/>
        <w:jc w:val="both"/>
        <w:rPr>
          <w:rFonts w:ascii="Times New Roman" w:hAnsi="Times New Roman" w:cs="Times New Roman"/>
        </w:rPr>
      </w:pPr>
    </w:p>
    <w:p w14:paraId="6F60966F" w14:textId="77777777" w:rsidR="00431616" w:rsidRPr="009951F7" w:rsidRDefault="00431616" w:rsidP="00431616">
      <w:pPr>
        <w:pBdr>
          <w:bottom w:val="single" w:sz="6" w:space="1" w:color="auto"/>
        </w:pBdr>
        <w:spacing w:line="360" w:lineRule="auto"/>
        <w:jc w:val="both"/>
        <w:rPr>
          <w:rFonts w:ascii="Times New Roman" w:hAnsi="Times New Roman" w:cs="Times New Roman"/>
        </w:rPr>
      </w:pPr>
    </w:p>
    <w:p w14:paraId="2378FD25" w14:textId="6A82DDD6" w:rsidR="00855E26" w:rsidRPr="00855E26" w:rsidRDefault="00855E26" w:rsidP="00855E26">
      <w:pPr>
        <w:spacing w:line="360" w:lineRule="auto"/>
        <w:rPr>
          <w:rFonts w:ascii="Times New Roman" w:hAnsi="Times New Roman" w:cs="Times New Roman"/>
          <w:b/>
          <w:bCs/>
        </w:rPr>
      </w:pPr>
      <w:r>
        <w:rPr>
          <w:rFonts w:ascii="Times New Roman" w:hAnsi="Times New Roman" w:cs="Times New Roman"/>
          <w:b/>
          <w:bCs/>
        </w:rPr>
        <w:t>Final de autor</w:t>
      </w:r>
    </w:p>
    <w:p w14:paraId="394E876A" w14:textId="09B8C204" w:rsidR="000B1E26" w:rsidRPr="000B1E26" w:rsidRDefault="001A0710" w:rsidP="006E4769">
      <w:pPr>
        <w:spacing w:line="360" w:lineRule="auto"/>
        <w:jc w:val="both"/>
        <w:rPr>
          <w:rFonts w:ascii="Times New Roman" w:hAnsi="Times New Roman" w:cs="Times New Roman"/>
          <w:i/>
          <w:iCs/>
        </w:rPr>
      </w:pPr>
      <w:r>
        <w:rPr>
          <w:rFonts w:ascii="Times New Roman" w:hAnsi="Times New Roman" w:cs="Times New Roman"/>
          <w:i/>
          <w:iCs/>
        </w:rPr>
        <w:t xml:space="preserve">     </w:t>
      </w:r>
      <w:r w:rsidR="000B1E26" w:rsidRPr="000B1E26">
        <w:rPr>
          <w:rFonts w:ascii="Times New Roman" w:hAnsi="Times New Roman" w:cs="Times New Roman"/>
          <w:i/>
          <w:iCs/>
        </w:rPr>
        <w:t xml:space="preserve">Lo que mueve a </w:t>
      </w:r>
      <w:r w:rsidR="000B1E26" w:rsidRPr="00B438D0">
        <w:rPr>
          <w:rFonts w:ascii="Times New Roman" w:hAnsi="Times New Roman" w:cs="Times New Roman"/>
          <w:i/>
          <w:iCs/>
        </w:rPr>
        <w:t>Guau</w:t>
      </w:r>
      <w:r w:rsidR="000B1E26" w:rsidRPr="000B1E26">
        <w:rPr>
          <w:rFonts w:ascii="Times New Roman" w:hAnsi="Times New Roman" w:cs="Times New Roman"/>
          <w:i/>
          <w:iCs/>
        </w:rPr>
        <w:t xml:space="preserve"> no es la lana. Este proyecto existía antes del </w:t>
      </w:r>
      <w:r w:rsidR="0000041E" w:rsidRPr="006E4769">
        <w:rPr>
          <w:rFonts w:ascii="Times New Roman" w:hAnsi="Times New Roman" w:cs="Times New Roman"/>
          <w:i/>
          <w:iCs/>
        </w:rPr>
        <w:t>planteamiento</w:t>
      </w:r>
      <w:r w:rsidR="000B1E26" w:rsidRPr="000B1E26">
        <w:rPr>
          <w:rFonts w:ascii="Times New Roman" w:hAnsi="Times New Roman" w:cs="Times New Roman"/>
          <w:i/>
          <w:iCs/>
        </w:rPr>
        <w:t xml:space="preserve">: nació de una motivación personal, íntima, que sale del corazón. Esa es la tinta que inspira cada línea de código, cada pregunta de cada encuesta, cada fórmula matemática. Todo es producto de </w:t>
      </w:r>
      <w:r w:rsidR="000B1E26" w:rsidRPr="000B1E26">
        <w:rPr>
          <w:rFonts w:ascii="Times New Roman" w:hAnsi="Times New Roman" w:cs="Times New Roman"/>
          <w:i/>
          <w:iCs/>
        </w:rPr>
        <w:lastRenderedPageBreak/>
        <w:t>un lazo espiritual, transpersonal. Si voy a usar lo que mejor sé hacer, ¿por qué no ponerlo al servicio de la causa con la que más resueno? No importa si otro lo termina, si lo toma alguien más. Lo importante es que ese lugar, esos perros en específico, encuentren su lugar.</w:t>
      </w:r>
    </w:p>
    <w:p w14:paraId="40177098" w14:textId="345AE796" w:rsidR="000F4613" w:rsidRDefault="000B1E26" w:rsidP="000F4613">
      <w:pPr>
        <w:spacing w:line="360" w:lineRule="auto"/>
        <w:jc w:val="both"/>
        <w:rPr>
          <w:rFonts w:ascii="Times New Roman" w:hAnsi="Times New Roman" w:cs="Times New Roman"/>
          <w:i/>
          <w:iCs/>
        </w:rPr>
      </w:pPr>
      <w:r w:rsidRPr="000B1E26">
        <w:rPr>
          <w:rFonts w:ascii="Times New Roman" w:hAnsi="Times New Roman" w:cs="Times New Roman"/>
          <w:i/>
          <w:iCs/>
        </w:rPr>
        <w:t>Aun en su estado actual, Guau ya tiene impacto social. Tiene corazón, tiene emoción, tiene causa. Reúne psicología, estadística, matemática y software. Es tecnología con propósito.</w:t>
      </w:r>
      <w:r w:rsidR="000F4613">
        <w:rPr>
          <w:rFonts w:ascii="Times New Roman" w:hAnsi="Times New Roman" w:cs="Times New Roman"/>
          <w:i/>
          <w:iCs/>
        </w:rPr>
        <w:t xml:space="preserve"> E</w:t>
      </w:r>
      <w:r w:rsidR="0000041E" w:rsidRPr="006E4769">
        <w:rPr>
          <w:rFonts w:ascii="Times New Roman" w:hAnsi="Times New Roman" w:cs="Times New Roman"/>
          <w:i/>
          <w:iCs/>
        </w:rPr>
        <w:t>so es</w:t>
      </w:r>
      <w:r w:rsidR="000F4613">
        <w:rPr>
          <w:rFonts w:ascii="Times New Roman" w:hAnsi="Times New Roman" w:cs="Times New Roman"/>
          <w:i/>
          <w:iCs/>
        </w:rPr>
        <w:t xml:space="preserve">: </w:t>
      </w:r>
    </w:p>
    <w:p w14:paraId="769483F1" w14:textId="74A89BC4" w:rsidR="00586461" w:rsidRDefault="0000041E" w:rsidP="009951F7">
      <w:pPr>
        <w:pBdr>
          <w:bottom w:val="single" w:sz="6" w:space="1" w:color="auto"/>
        </w:pBdr>
        <w:spacing w:line="360" w:lineRule="auto"/>
        <w:ind w:left="708" w:hanging="708"/>
        <w:jc w:val="right"/>
        <w:rPr>
          <w:rFonts w:ascii="Times New Roman" w:hAnsi="Times New Roman" w:cs="Times New Roman"/>
          <w:i/>
          <w:iCs/>
        </w:rPr>
      </w:pPr>
      <w:r w:rsidRPr="00073A8E">
        <w:rPr>
          <w:rFonts w:ascii="Times New Roman" w:hAnsi="Times New Roman" w:cs="Times New Roman"/>
          <w:b/>
          <w:bCs/>
          <w:i/>
          <w:iCs/>
          <w:noProof/>
        </w:rPr>
        <w:drawing>
          <wp:inline distT="0" distB="0" distL="0" distR="0" wp14:anchorId="451A1060" wp14:editId="13F30D9E">
            <wp:extent cx="1247648" cy="575157"/>
            <wp:effectExtent l="0" t="0" r="0" b="0"/>
            <wp:docPr id="1175537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2940" name=""/>
                    <pic:cNvPicPr/>
                  </pic:nvPicPr>
                  <pic:blipFill>
                    <a:blip r:embed="rId6"/>
                    <a:stretch>
                      <a:fillRect/>
                    </a:stretch>
                  </pic:blipFill>
                  <pic:spPr>
                    <a:xfrm>
                      <a:off x="0" y="0"/>
                      <a:ext cx="1276859" cy="588623"/>
                    </a:xfrm>
                    <a:prstGeom prst="rect">
                      <a:avLst/>
                    </a:prstGeom>
                  </pic:spPr>
                </pic:pic>
              </a:graphicData>
            </a:graphic>
          </wp:inline>
        </w:drawing>
      </w:r>
      <w:r w:rsidR="000F4613">
        <w:rPr>
          <w:rFonts w:ascii="Times New Roman" w:hAnsi="Times New Roman" w:cs="Times New Roman"/>
          <w:i/>
          <w:iCs/>
        </w:rPr>
        <w:br/>
      </w:r>
      <w:r w:rsidR="000F4613">
        <w:rPr>
          <w:rFonts w:ascii="Times New Roman" w:hAnsi="Times New Roman" w:cs="Times New Roman"/>
          <w:i/>
          <w:iCs/>
        </w:rPr>
        <w:br/>
      </w:r>
    </w:p>
    <w:p w14:paraId="7C84019C"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538E7CFD"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5653C648"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531A50D6"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060EA6C4"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22B415B2"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340054A4"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41B103FF"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0F109E16"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497D89A5"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26E2651A"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72300554"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15761718"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0F484054"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4B04A904"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5ACB5A51"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3A6A0EA7"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2F4E1279"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4375BE18" w14:textId="77777777" w:rsidR="00431616" w:rsidRDefault="00431616" w:rsidP="009951F7">
      <w:pPr>
        <w:pBdr>
          <w:bottom w:val="single" w:sz="6" w:space="1" w:color="auto"/>
        </w:pBdr>
        <w:spacing w:line="360" w:lineRule="auto"/>
        <w:ind w:left="708" w:hanging="708"/>
        <w:jc w:val="right"/>
        <w:rPr>
          <w:rFonts w:ascii="Times New Roman" w:hAnsi="Times New Roman" w:cs="Times New Roman"/>
          <w:i/>
          <w:iCs/>
        </w:rPr>
      </w:pPr>
    </w:p>
    <w:p w14:paraId="0627A9FD" w14:textId="77777777" w:rsidR="00431616" w:rsidRPr="000F4613" w:rsidRDefault="00431616" w:rsidP="009951F7">
      <w:pPr>
        <w:pBdr>
          <w:bottom w:val="single" w:sz="6" w:space="1" w:color="auto"/>
        </w:pBdr>
        <w:spacing w:line="360" w:lineRule="auto"/>
        <w:ind w:left="708" w:hanging="708"/>
        <w:jc w:val="right"/>
        <w:rPr>
          <w:rFonts w:ascii="Times New Roman" w:hAnsi="Times New Roman" w:cs="Times New Roman"/>
          <w:i/>
          <w:iCs/>
        </w:rPr>
      </w:pPr>
    </w:p>
    <w:p w14:paraId="573E8739" w14:textId="0C74BF45" w:rsidR="00255274" w:rsidRPr="00995787" w:rsidRDefault="000F4613">
      <w:pPr>
        <w:rPr>
          <w:rFonts w:ascii="Times New Roman" w:hAnsi="Times New Roman" w:cs="Times New Roman"/>
          <w:sz w:val="22"/>
          <w:szCs w:val="22"/>
        </w:rPr>
      </w:pPr>
      <w:r>
        <w:rPr>
          <w:rFonts w:ascii="Times New Roman" w:hAnsi="Times New Roman" w:cs="Times New Roman"/>
          <w:b/>
          <w:bCs/>
          <w:noProof/>
        </w:rPr>
        <w:drawing>
          <wp:inline distT="0" distB="0" distL="0" distR="0" wp14:anchorId="75DA7AF4" wp14:editId="5DC0B597">
            <wp:extent cx="2743200" cy="685800"/>
            <wp:effectExtent l="0" t="0" r="0" b="0"/>
            <wp:docPr id="147947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inline>
        </w:drawing>
      </w:r>
    </w:p>
    <w:sectPr w:rsidR="00255274" w:rsidRPr="00995787" w:rsidSect="00546876">
      <w:pgSz w:w="12240" w:h="15840"/>
      <w:pgMar w:top="1134" w:right="1134" w:bottom="1134" w:left="1134"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2678" style="width:0;height:1.5pt" o:hralign="center" o:bullet="t" o:hrstd="t" o:hr="t" fillcolor="#a0a0a0" stroked="f"/>
    </w:pict>
  </w:numPicBullet>
  <w:numPicBullet w:numPicBulletId="1">
    <w:pict>
      <v:rect id="_x0000_i2679" style="width:0;height:1.5pt" o:hralign="center" o:bullet="t" o:hrstd="t" o:hr="t" fillcolor="#a0a0a0" stroked="f"/>
    </w:pict>
  </w:numPicBullet>
  <w:numPicBullet w:numPicBulletId="2">
    <w:pict>
      <v:rect id="_x0000_i2680" style="width:0;height:1.5pt" o:hralign="center" o:bullet="t" o:hrstd="t" o:hr="t" fillcolor="#a0a0a0" stroked="f"/>
    </w:pict>
  </w:numPicBullet>
  <w:numPicBullet w:numPicBulletId="3">
    <w:pict>
      <v:rect id="_x0000_i2681" style="width:0;height:1.5pt" o:hralign="center" o:bullet="t" o:hrstd="t" o:hr="t" fillcolor="#a0a0a0" stroked="f"/>
    </w:pict>
  </w:numPicBullet>
  <w:numPicBullet w:numPicBulletId="4">
    <w:pict>
      <v:rect id="_x0000_i2682" style="width:0;height:1.5pt" o:hralign="center" o:bullet="t" o:hrstd="t" o:hr="t" fillcolor="#a0a0a0" stroked="f"/>
    </w:pict>
  </w:numPicBullet>
  <w:numPicBullet w:numPicBulletId="5">
    <w:pict>
      <v:rect id="_x0000_i2683" style="width:0;height:1.5pt" o:hralign="center" o:bullet="t" o:hrstd="t" o:hr="t" fillcolor="#a0a0a0" stroked="f"/>
    </w:pict>
  </w:numPicBullet>
  <w:numPicBullet w:numPicBulletId="6">
    <w:pict>
      <v:rect id="_x0000_i2684" style="width:0;height:1.5pt" o:hralign="center" o:bullet="t" o:hrstd="t" o:hr="t" fillcolor="#a0a0a0" stroked="f"/>
    </w:pict>
  </w:numPicBullet>
  <w:numPicBullet w:numPicBulletId="7">
    <w:pict>
      <v:rect id="_x0000_i2685" style="width:0;height:1.5pt" o:hralign="center" o:bullet="t" o:hrstd="t" o:hr="t" fillcolor="#a0a0a0" stroked="f"/>
    </w:pict>
  </w:numPicBullet>
  <w:numPicBullet w:numPicBulletId="8">
    <w:pict>
      <v:rect id="_x0000_i2686" style="width:0;height:1.5pt" o:hralign="center" o:bullet="t" o:hrstd="t" o:hr="t" fillcolor="#a0a0a0" stroked="f"/>
    </w:pict>
  </w:numPicBullet>
  <w:numPicBullet w:numPicBulletId="9">
    <w:pict>
      <v:rect id="_x0000_i2687" style="width:0;height:1.5pt" o:hralign="center" o:bullet="t" o:hrstd="t" o:hr="t" fillcolor="#a0a0a0" stroked="f"/>
    </w:pict>
  </w:numPicBullet>
  <w:abstractNum w:abstractNumId="0" w15:restartNumberingAfterBreak="0">
    <w:nsid w:val="0EB90637"/>
    <w:multiLevelType w:val="multilevel"/>
    <w:tmpl w:val="16422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66F9F"/>
    <w:multiLevelType w:val="multilevel"/>
    <w:tmpl w:val="05B2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87F18"/>
    <w:multiLevelType w:val="multilevel"/>
    <w:tmpl w:val="42067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47547"/>
    <w:multiLevelType w:val="multilevel"/>
    <w:tmpl w:val="073275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561EF"/>
    <w:multiLevelType w:val="multilevel"/>
    <w:tmpl w:val="B8D8D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502B2"/>
    <w:multiLevelType w:val="multilevel"/>
    <w:tmpl w:val="42F8B7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62600"/>
    <w:multiLevelType w:val="multilevel"/>
    <w:tmpl w:val="2E78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022EB"/>
    <w:multiLevelType w:val="multilevel"/>
    <w:tmpl w:val="A21E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33907"/>
    <w:multiLevelType w:val="multilevel"/>
    <w:tmpl w:val="0C66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86DD1"/>
    <w:multiLevelType w:val="multilevel"/>
    <w:tmpl w:val="825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2F6CD8"/>
    <w:multiLevelType w:val="multilevel"/>
    <w:tmpl w:val="F704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124BF"/>
    <w:multiLevelType w:val="hybridMultilevel"/>
    <w:tmpl w:val="88C44A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C3C3378"/>
    <w:multiLevelType w:val="multilevel"/>
    <w:tmpl w:val="9E42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0570"/>
    <w:multiLevelType w:val="multilevel"/>
    <w:tmpl w:val="6E7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2140B"/>
    <w:multiLevelType w:val="multilevel"/>
    <w:tmpl w:val="437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64EA5"/>
    <w:multiLevelType w:val="multilevel"/>
    <w:tmpl w:val="B7EA4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90741"/>
    <w:multiLevelType w:val="multilevel"/>
    <w:tmpl w:val="014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54A2E"/>
    <w:multiLevelType w:val="multilevel"/>
    <w:tmpl w:val="3AA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07384F"/>
    <w:multiLevelType w:val="multilevel"/>
    <w:tmpl w:val="BE484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131734"/>
    <w:multiLevelType w:val="multilevel"/>
    <w:tmpl w:val="AD0667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2A1A5D"/>
    <w:multiLevelType w:val="hybridMultilevel"/>
    <w:tmpl w:val="2CF8AD80"/>
    <w:lvl w:ilvl="0" w:tplc="828831B4">
      <w:start w:val="1"/>
      <w:numFmt w:val="bullet"/>
      <w:lvlText w:val=""/>
      <w:lvlPicBulletId w:val="1"/>
      <w:lvlJc w:val="left"/>
      <w:pPr>
        <w:tabs>
          <w:tab w:val="num" w:pos="720"/>
        </w:tabs>
        <w:ind w:left="720" w:hanging="360"/>
      </w:pPr>
      <w:rPr>
        <w:rFonts w:ascii="Symbol" w:hAnsi="Symbol" w:hint="default"/>
      </w:rPr>
    </w:lvl>
    <w:lvl w:ilvl="1" w:tplc="356E1B78" w:tentative="1">
      <w:start w:val="1"/>
      <w:numFmt w:val="bullet"/>
      <w:lvlText w:val=""/>
      <w:lvlJc w:val="left"/>
      <w:pPr>
        <w:tabs>
          <w:tab w:val="num" w:pos="1440"/>
        </w:tabs>
        <w:ind w:left="1440" w:hanging="360"/>
      </w:pPr>
      <w:rPr>
        <w:rFonts w:ascii="Symbol" w:hAnsi="Symbol" w:hint="default"/>
      </w:rPr>
    </w:lvl>
    <w:lvl w:ilvl="2" w:tplc="0C348D68" w:tentative="1">
      <w:start w:val="1"/>
      <w:numFmt w:val="bullet"/>
      <w:lvlText w:val=""/>
      <w:lvlJc w:val="left"/>
      <w:pPr>
        <w:tabs>
          <w:tab w:val="num" w:pos="2160"/>
        </w:tabs>
        <w:ind w:left="2160" w:hanging="360"/>
      </w:pPr>
      <w:rPr>
        <w:rFonts w:ascii="Symbol" w:hAnsi="Symbol" w:hint="default"/>
      </w:rPr>
    </w:lvl>
    <w:lvl w:ilvl="3" w:tplc="6EF2C514" w:tentative="1">
      <w:start w:val="1"/>
      <w:numFmt w:val="bullet"/>
      <w:lvlText w:val=""/>
      <w:lvlJc w:val="left"/>
      <w:pPr>
        <w:tabs>
          <w:tab w:val="num" w:pos="2880"/>
        </w:tabs>
        <w:ind w:left="2880" w:hanging="360"/>
      </w:pPr>
      <w:rPr>
        <w:rFonts w:ascii="Symbol" w:hAnsi="Symbol" w:hint="default"/>
      </w:rPr>
    </w:lvl>
    <w:lvl w:ilvl="4" w:tplc="401A9DB2" w:tentative="1">
      <w:start w:val="1"/>
      <w:numFmt w:val="bullet"/>
      <w:lvlText w:val=""/>
      <w:lvlJc w:val="left"/>
      <w:pPr>
        <w:tabs>
          <w:tab w:val="num" w:pos="3600"/>
        </w:tabs>
        <w:ind w:left="3600" w:hanging="360"/>
      </w:pPr>
      <w:rPr>
        <w:rFonts w:ascii="Symbol" w:hAnsi="Symbol" w:hint="default"/>
      </w:rPr>
    </w:lvl>
    <w:lvl w:ilvl="5" w:tplc="5860BA92" w:tentative="1">
      <w:start w:val="1"/>
      <w:numFmt w:val="bullet"/>
      <w:lvlText w:val=""/>
      <w:lvlJc w:val="left"/>
      <w:pPr>
        <w:tabs>
          <w:tab w:val="num" w:pos="4320"/>
        </w:tabs>
        <w:ind w:left="4320" w:hanging="360"/>
      </w:pPr>
      <w:rPr>
        <w:rFonts w:ascii="Symbol" w:hAnsi="Symbol" w:hint="default"/>
      </w:rPr>
    </w:lvl>
    <w:lvl w:ilvl="6" w:tplc="13CCB9E8" w:tentative="1">
      <w:start w:val="1"/>
      <w:numFmt w:val="bullet"/>
      <w:lvlText w:val=""/>
      <w:lvlJc w:val="left"/>
      <w:pPr>
        <w:tabs>
          <w:tab w:val="num" w:pos="5040"/>
        </w:tabs>
        <w:ind w:left="5040" w:hanging="360"/>
      </w:pPr>
      <w:rPr>
        <w:rFonts w:ascii="Symbol" w:hAnsi="Symbol" w:hint="default"/>
      </w:rPr>
    </w:lvl>
    <w:lvl w:ilvl="7" w:tplc="95BA9A3E" w:tentative="1">
      <w:start w:val="1"/>
      <w:numFmt w:val="bullet"/>
      <w:lvlText w:val=""/>
      <w:lvlJc w:val="left"/>
      <w:pPr>
        <w:tabs>
          <w:tab w:val="num" w:pos="5760"/>
        </w:tabs>
        <w:ind w:left="5760" w:hanging="360"/>
      </w:pPr>
      <w:rPr>
        <w:rFonts w:ascii="Symbol" w:hAnsi="Symbol" w:hint="default"/>
      </w:rPr>
    </w:lvl>
    <w:lvl w:ilvl="8" w:tplc="B2A02602" w:tentative="1">
      <w:start w:val="1"/>
      <w:numFmt w:val="bullet"/>
      <w:lvlText w:val=""/>
      <w:lvlJc w:val="left"/>
      <w:pPr>
        <w:tabs>
          <w:tab w:val="num" w:pos="6480"/>
        </w:tabs>
        <w:ind w:left="6480" w:hanging="360"/>
      </w:pPr>
      <w:rPr>
        <w:rFonts w:ascii="Symbol" w:hAnsi="Symbol" w:hint="default"/>
      </w:rPr>
    </w:lvl>
  </w:abstractNum>
  <w:num w:numId="1" w16cid:durableId="72090272">
    <w:abstractNumId w:val="9"/>
  </w:num>
  <w:num w:numId="2" w16cid:durableId="1211187157">
    <w:abstractNumId w:val="16"/>
  </w:num>
  <w:num w:numId="3" w16cid:durableId="1414424958">
    <w:abstractNumId w:val="1"/>
  </w:num>
  <w:num w:numId="4" w16cid:durableId="141703220">
    <w:abstractNumId w:val="15"/>
  </w:num>
  <w:num w:numId="5" w16cid:durableId="723408717">
    <w:abstractNumId w:val="13"/>
  </w:num>
  <w:num w:numId="6" w16cid:durableId="878904852">
    <w:abstractNumId w:val="14"/>
  </w:num>
  <w:num w:numId="7" w16cid:durableId="477645936">
    <w:abstractNumId w:val="12"/>
  </w:num>
  <w:num w:numId="8" w16cid:durableId="621036480">
    <w:abstractNumId w:val="8"/>
  </w:num>
  <w:num w:numId="9" w16cid:durableId="707293434">
    <w:abstractNumId w:val="17"/>
  </w:num>
  <w:num w:numId="10" w16cid:durableId="738360039">
    <w:abstractNumId w:val="11"/>
  </w:num>
  <w:num w:numId="11" w16cid:durableId="962922523">
    <w:abstractNumId w:val="7"/>
  </w:num>
  <w:num w:numId="12" w16cid:durableId="1735732963">
    <w:abstractNumId w:val="19"/>
  </w:num>
  <w:num w:numId="13" w16cid:durableId="247036603">
    <w:abstractNumId w:val="0"/>
  </w:num>
  <w:num w:numId="14" w16cid:durableId="150221551">
    <w:abstractNumId w:val="6"/>
  </w:num>
  <w:num w:numId="15" w16cid:durableId="1910769230">
    <w:abstractNumId w:val="5"/>
  </w:num>
  <w:num w:numId="16" w16cid:durableId="30693037">
    <w:abstractNumId w:val="2"/>
  </w:num>
  <w:num w:numId="17" w16cid:durableId="654532437">
    <w:abstractNumId w:val="18"/>
  </w:num>
  <w:num w:numId="18" w16cid:durableId="1992443148">
    <w:abstractNumId w:val="4"/>
  </w:num>
  <w:num w:numId="19" w16cid:durableId="907497687">
    <w:abstractNumId w:val="3"/>
  </w:num>
  <w:num w:numId="20" w16cid:durableId="873931667">
    <w:abstractNumId w:val="20"/>
  </w:num>
  <w:num w:numId="21" w16cid:durableId="16608847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461"/>
    <w:rsid w:val="0000041E"/>
    <w:rsid w:val="000651EC"/>
    <w:rsid w:val="00073A8E"/>
    <w:rsid w:val="000B1E26"/>
    <w:rsid w:val="000F4613"/>
    <w:rsid w:val="00133171"/>
    <w:rsid w:val="001405E3"/>
    <w:rsid w:val="00153528"/>
    <w:rsid w:val="001755FF"/>
    <w:rsid w:val="001A0710"/>
    <w:rsid w:val="001D2B2B"/>
    <w:rsid w:val="001D4CFB"/>
    <w:rsid w:val="002224C9"/>
    <w:rsid w:val="00255274"/>
    <w:rsid w:val="002558C8"/>
    <w:rsid w:val="00267D6A"/>
    <w:rsid w:val="002A2421"/>
    <w:rsid w:val="002A7FD2"/>
    <w:rsid w:val="003B4B4F"/>
    <w:rsid w:val="00431616"/>
    <w:rsid w:val="00433BBA"/>
    <w:rsid w:val="004B030F"/>
    <w:rsid w:val="00546876"/>
    <w:rsid w:val="00586461"/>
    <w:rsid w:val="005F6CDD"/>
    <w:rsid w:val="00612CC4"/>
    <w:rsid w:val="00663E86"/>
    <w:rsid w:val="0069554E"/>
    <w:rsid w:val="006E4769"/>
    <w:rsid w:val="00711796"/>
    <w:rsid w:val="007A3294"/>
    <w:rsid w:val="00855E26"/>
    <w:rsid w:val="008A7905"/>
    <w:rsid w:val="008D75B1"/>
    <w:rsid w:val="008F2E0F"/>
    <w:rsid w:val="009071EC"/>
    <w:rsid w:val="009075D4"/>
    <w:rsid w:val="009951F7"/>
    <w:rsid w:val="00995787"/>
    <w:rsid w:val="00A01046"/>
    <w:rsid w:val="00A0360A"/>
    <w:rsid w:val="00A0745E"/>
    <w:rsid w:val="00A10A50"/>
    <w:rsid w:val="00A84534"/>
    <w:rsid w:val="00B438D0"/>
    <w:rsid w:val="00B93C5A"/>
    <w:rsid w:val="00BB1250"/>
    <w:rsid w:val="00BE29A9"/>
    <w:rsid w:val="00C33A95"/>
    <w:rsid w:val="00C33F34"/>
    <w:rsid w:val="00C343F0"/>
    <w:rsid w:val="00D01C66"/>
    <w:rsid w:val="00D12BB4"/>
    <w:rsid w:val="00D2232A"/>
    <w:rsid w:val="00DB3E3E"/>
    <w:rsid w:val="00DD18FB"/>
    <w:rsid w:val="00DE7ECE"/>
    <w:rsid w:val="00E10BD8"/>
    <w:rsid w:val="00E64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982DD"/>
  <w15:chartTrackingRefBased/>
  <w15:docId w15:val="{75099717-BABA-4807-8725-A2E0BA222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64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864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8646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8646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8646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864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64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64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64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646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8646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8646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8646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8646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864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64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64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6461"/>
    <w:rPr>
      <w:rFonts w:eastAsiaTheme="majorEastAsia" w:cstheme="majorBidi"/>
      <w:color w:val="272727" w:themeColor="text1" w:themeTint="D8"/>
    </w:rPr>
  </w:style>
  <w:style w:type="paragraph" w:styleId="Ttulo">
    <w:name w:val="Title"/>
    <w:basedOn w:val="Normal"/>
    <w:next w:val="Normal"/>
    <w:link w:val="TtuloCar"/>
    <w:uiPriority w:val="10"/>
    <w:qFormat/>
    <w:rsid w:val="005864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64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64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64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6461"/>
    <w:pPr>
      <w:spacing w:before="160"/>
      <w:jc w:val="center"/>
    </w:pPr>
    <w:rPr>
      <w:i/>
      <w:iCs/>
      <w:color w:val="404040" w:themeColor="text1" w:themeTint="BF"/>
    </w:rPr>
  </w:style>
  <w:style w:type="character" w:customStyle="1" w:styleId="CitaCar">
    <w:name w:val="Cita Car"/>
    <w:basedOn w:val="Fuentedeprrafopredeter"/>
    <w:link w:val="Cita"/>
    <w:uiPriority w:val="29"/>
    <w:rsid w:val="00586461"/>
    <w:rPr>
      <w:i/>
      <w:iCs/>
      <w:color w:val="404040" w:themeColor="text1" w:themeTint="BF"/>
    </w:rPr>
  </w:style>
  <w:style w:type="paragraph" w:styleId="Prrafodelista">
    <w:name w:val="List Paragraph"/>
    <w:basedOn w:val="Normal"/>
    <w:uiPriority w:val="34"/>
    <w:qFormat/>
    <w:rsid w:val="00586461"/>
    <w:pPr>
      <w:ind w:left="720"/>
      <w:contextualSpacing/>
    </w:pPr>
  </w:style>
  <w:style w:type="character" w:styleId="nfasisintenso">
    <w:name w:val="Intense Emphasis"/>
    <w:basedOn w:val="Fuentedeprrafopredeter"/>
    <w:uiPriority w:val="21"/>
    <w:qFormat/>
    <w:rsid w:val="00586461"/>
    <w:rPr>
      <w:i/>
      <w:iCs/>
      <w:color w:val="2F5496" w:themeColor="accent1" w:themeShade="BF"/>
    </w:rPr>
  </w:style>
  <w:style w:type="paragraph" w:styleId="Citadestacada">
    <w:name w:val="Intense Quote"/>
    <w:basedOn w:val="Normal"/>
    <w:next w:val="Normal"/>
    <w:link w:val="CitadestacadaCar"/>
    <w:uiPriority w:val="30"/>
    <w:qFormat/>
    <w:rsid w:val="005864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86461"/>
    <w:rPr>
      <w:i/>
      <w:iCs/>
      <w:color w:val="2F5496" w:themeColor="accent1" w:themeShade="BF"/>
    </w:rPr>
  </w:style>
  <w:style w:type="character" w:styleId="Referenciaintensa">
    <w:name w:val="Intense Reference"/>
    <w:basedOn w:val="Fuentedeprrafopredeter"/>
    <w:uiPriority w:val="32"/>
    <w:qFormat/>
    <w:rsid w:val="00586461"/>
    <w:rPr>
      <w:b/>
      <w:bCs/>
      <w:smallCaps/>
      <w:color w:val="2F5496" w:themeColor="accent1" w:themeShade="BF"/>
      <w:spacing w:val="5"/>
    </w:rPr>
  </w:style>
  <w:style w:type="character" w:styleId="Hipervnculo">
    <w:name w:val="Hyperlink"/>
    <w:basedOn w:val="Fuentedeprrafopredeter"/>
    <w:uiPriority w:val="99"/>
    <w:unhideWhenUsed/>
    <w:rsid w:val="00995787"/>
    <w:rPr>
      <w:color w:val="0563C1" w:themeColor="hyperlink"/>
      <w:u w:val="single"/>
    </w:rPr>
  </w:style>
  <w:style w:type="character" w:styleId="Mencinsinresolver">
    <w:name w:val="Unresolved Mention"/>
    <w:basedOn w:val="Fuentedeprrafopredeter"/>
    <w:uiPriority w:val="99"/>
    <w:semiHidden/>
    <w:unhideWhenUsed/>
    <w:rsid w:val="00995787"/>
    <w:rPr>
      <w:color w:val="605E5C"/>
      <w:shd w:val="clear" w:color="auto" w:fill="E1DFDD"/>
    </w:rPr>
  </w:style>
  <w:style w:type="paragraph" w:styleId="NormalWeb">
    <w:name w:val="Normal (Web)"/>
    <w:basedOn w:val="Normal"/>
    <w:uiPriority w:val="99"/>
    <w:semiHidden/>
    <w:unhideWhenUsed/>
    <w:rsid w:val="00433BB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992">
      <w:bodyDiv w:val="1"/>
      <w:marLeft w:val="0"/>
      <w:marRight w:val="0"/>
      <w:marTop w:val="0"/>
      <w:marBottom w:val="0"/>
      <w:divBdr>
        <w:top w:val="none" w:sz="0" w:space="0" w:color="auto"/>
        <w:left w:val="none" w:sz="0" w:space="0" w:color="auto"/>
        <w:bottom w:val="none" w:sz="0" w:space="0" w:color="auto"/>
        <w:right w:val="none" w:sz="0" w:space="0" w:color="auto"/>
      </w:divBdr>
    </w:div>
    <w:div w:id="30881236">
      <w:bodyDiv w:val="1"/>
      <w:marLeft w:val="0"/>
      <w:marRight w:val="0"/>
      <w:marTop w:val="0"/>
      <w:marBottom w:val="0"/>
      <w:divBdr>
        <w:top w:val="none" w:sz="0" w:space="0" w:color="auto"/>
        <w:left w:val="none" w:sz="0" w:space="0" w:color="auto"/>
        <w:bottom w:val="none" w:sz="0" w:space="0" w:color="auto"/>
        <w:right w:val="none" w:sz="0" w:space="0" w:color="auto"/>
      </w:divBdr>
    </w:div>
    <w:div w:id="36249726">
      <w:bodyDiv w:val="1"/>
      <w:marLeft w:val="0"/>
      <w:marRight w:val="0"/>
      <w:marTop w:val="0"/>
      <w:marBottom w:val="0"/>
      <w:divBdr>
        <w:top w:val="none" w:sz="0" w:space="0" w:color="auto"/>
        <w:left w:val="none" w:sz="0" w:space="0" w:color="auto"/>
        <w:bottom w:val="none" w:sz="0" w:space="0" w:color="auto"/>
        <w:right w:val="none" w:sz="0" w:space="0" w:color="auto"/>
      </w:divBdr>
      <w:divsChild>
        <w:div w:id="1803109954">
          <w:marLeft w:val="0"/>
          <w:marRight w:val="0"/>
          <w:marTop w:val="0"/>
          <w:marBottom w:val="0"/>
          <w:divBdr>
            <w:top w:val="none" w:sz="0" w:space="0" w:color="auto"/>
            <w:left w:val="none" w:sz="0" w:space="0" w:color="auto"/>
            <w:bottom w:val="none" w:sz="0" w:space="0" w:color="auto"/>
            <w:right w:val="none" w:sz="0" w:space="0" w:color="auto"/>
          </w:divBdr>
          <w:divsChild>
            <w:div w:id="694501213">
              <w:marLeft w:val="0"/>
              <w:marRight w:val="0"/>
              <w:marTop w:val="0"/>
              <w:marBottom w:val="0"/>
              <w:divBdr>
                <w:top w:val="none" w:sz="0" w:space="0" w:color="auto"/>
                <w:left w:val="none" w:sz="0" w:space="0" w:color="auto"/>
                <w:bottom w:val="none" w:sz="0" w:space="0" w:color="auto"/>
                <w:right w:val="none" w:sz="0" w:space="0" w:color="auto"/>
              </w:divBdr>
            </w:div>
          </w:divsChild>
        </w:div>
        <w:div w:id="2009089376">
          <w:marLeft w:val="0"/>
          <w:marRight w:val="0"/>
          <w:marTop w:val="0"/>
          <w:marBottom w:val="0"/>
          <w:divBdr>
            <w:top w:val="none" w:sz="0" w:space="0" w:color="auto"/>
            <w:left w:val="none" w:sz="0" w:space="0" w:color="auto"/>
            <w:bottom w:val="none" w:sz="0" w:space="0" w:color="auto"/>
            <w:right w:val="none" w:sz="0" w:space="0" w:color="auto"/>
          </w:divBdr>
          <w:divsChild>
            <w:div w:id="20308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301">
      <w:bodyDiv w:val="1"/>
      <w:marLeft w:val="0"/>
      <w:marRight w:val="0"/>
      <w:marTop w:val="0"/>
      <w:marBottom w:val="0"/>
      <w:divBdr>
        <w:top w:val="none" w:sz="0" w:space="0" w:color="auto"/>
        <w:left w:val="none" w:sz="0" w:space="0" w:color="auto"/>
        <w:bottom w:val="none" w:sz="0" w:space="0" w:color="auto"/>
        <w:right w:val="none" w:sz="0" w:space="0" w:color="auto"/>
      </w:divBdr>
    </w:div>
    <w:div w:id="122428424">
      <w:bodyDiv w:val="1"/>
      <w:marLeft w:val="0"/>
      <w:marRight w:val="0"/>
      <w:marTop w:val="0"/>
      <w:marBottom w:val="0"/>
      <w:divBdr>
        <w:top w:val="none" w:sz="0" w:space="0" w:color="auto"/>
        <w:left w:val="none" w:sz="0" w:space="0" w:color="auto"/>
        <w:bottom w:val="none" w:sz="0" w:space="0" w:color="auto"/>
        <w:right w:val="none" w:sz="0" w:space="0" w:color="auto"/>
      </w:divBdr>
    </w:div>
    <w:div w:id="148061677">
      <w:bodyDiv w:val="1"/>
      <w:marLeft w:val="0"/>
      <w:marRight w:val="0"/>
      <w:marTop w:val="0"/>
      <w:marBottom w:val="0"/>
      <w:divBdr>
        <w:top w:val="none" w:sz="0" w:space="0" w:color="auto"/>
        <w:left w:val="none" w:sz="0" w:space="0" w:color="auto"/>
        <w:bottom w:val="none" w:sz="0" w:space="0" w:color="auto"/>
        <w:right w:val="none" w:sz="0" w:space="0" w:color="auto"/>
      </w:divBdr>
    </w:div>
    <w:div w:id="417752178">
      <w:bodyDiv w:val="1"/>
      <w:marLeft w:val="0"/>
      <w:marRight w:val="0"/>
      <w:marTop w:val="0"/>
      <w:marBottom w:val="0"/>
      <w:divBdr>
        <w:top w:val="none" w:sz="0" w:space="0" w:color="auto"/>
        <w:left w:val="none" w:sz="0" w:space="0" w:color="auto"/>
        <w:bottom w:val="none" w:sz="0" w:space="0" w:color="auto"/>
        <w:right w:val="none" w:sz="0" w:space="0" w:color="auto"/>
      </w:divBdr>
    </w:div>
    <w:div w:id="422259783">
      <w:bodyDiv w:val="1"/>
      <w:marLeft w:val="0"/>
      <w:marRight w:val="0"/>
      <w:marTop w:val="0"/>
      <w:marBottom w:val="0"/>
      <w:divBdr>
        <w:top w:val="none" w:sz="0" w:space="0" w:color="auto"/>
        <w:left w:val="none" w:sz="0" w:space="0" w:color="auto"/>
        <w:bottom w:val="none" w:sz="0" w:space="0" w:color="auto"/>
        <w:right w:val="none" w:sz="0" w:space="0" w:color="auto"/>
      </w:divBdr>
      <w:divsChild>
        <w:div w:id="1473911485">
          <w:marLeft w:val="0"/>
          <w:marRight w:val="0"/>
          <w:marTop w:val="0"/>
          <w:marBottom w:val="0"/>
          <w:divBdr>
            <w:top w:val="none" w:sz="0" w:space="0" w:color="auto"/>
            <w:left w:val="none" w:sz="0" w:space="0" w:color="auto"/>
            <w:bottom w:val="none" w:sz="0" w:space="0" w:color="auto"/>
            <w:right w:val="none" w:sz="0" w:space="0" w:color="auto"/>
          </w:divBdr>
          <w:divsChild>
            <w:div w:id="80949070">
              <w:marLeft w:val="0"/>
              <w:marRight w:val="0"/>
              <w:marTop w:val="0"/>
              <w:marBottom w:val="0"/>
              <w:divBdr>
                <w:top w:val="none" w:sz="0" w:space="0" w:color="auto"/>
                <w:left w:val="none" w:sz="0" w:space="0" w:color="auto"/>
                <w:bottom w:val="none" w:sz="0" w:space="0" w:color="auto"/>
                <w:right w:val="none" w:sz="0" w:space="0" w:color="auto"/>
              </w:divBdr>
            </w:div>
          </w:divsChild>
        </w:div>
        <w:div w:id="1362628312">
          <w:marLeft w:val="0"/>
          <w:marRight w:val="0"/>
          <w:marTop w:val="0"/>
          <w:marBottom w:val="0"/>
          <w:divBdr>
            <w:top w:val="none" w:sz="0" w:space="0" w:color="auto"/>
            <w:left w:val="none" w:sz="0" w:space="0" w:color="auto"/>
            <w:bottom w:val="none" w:sz="0" w:space="0" w:color="auto"/>
            <w:right w:val="none" w:sz="0" w:space="0" w:color="auto"/>
          </w:divBdr>
          <w:divsChild>
            <w:div w:id="6740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0075">
      <w:bodyDiv w:val="1"/>
      <w:marLeft w:val="0"/>
      <w:marRight w:val="0"/>
      <w:marTop w:val="0"/>
      <w:marBottom w:val="0"/>
      <w:divBdr>
        <w:top w:val="none" w:sz="0" w:space="0" w:color="auto"/>
        <w:left w:val="none" w:sz="0" w:space="0" w:color="auto"/>
        <w:bottom w:val="none" w:sz="0" w:space="0" w:color="auto"/>
        <w:right w:val="none" w:sz="0" w:space="0" w:color="auto"/>
      </w:divBdr>
    </w:div>
    <w:div w:id="622927588">
      <w:bodyDiv w:val="1"/>
      <w:marLeft w:val="0"/>
      <w:marRight w:val="0"/>
      <w:marTop w:val="0"/>
      <w:marBottom w:val="0"/>
      <w:divBdr>
        <w:top w:val="none" w:sz="0" w:space="0" w:color="auto"/>
        <w:left w:val="none" w:sz="0" w:space="0" w:color="auto"/>
        <w:bottom w:val="none" w:sz="0" w:space="0" w:color="auto"/>
        <w:right w:val="none" w:sz="0" w:space="0" w:color="auto"/>
      </w:divBdr>
    </w:div>
    <w:div w:id="668751581">
      <w:bodyDiv w:val="1"/>
      <w:marLeft w:val="0"/>
      <w:marRight w:val="0"/>
      <w:marTop w:val="0"/>
      <w:marBottom w:val="0"/>
      <w:divBdr>
        <w:top w:val="none" w:sz="0" w:space="0" w:color="auto"/>
        <w:left w:val="none" w:sz="0" w:space="0" w:color="auto"/>
        <w:bottom w:val="none" w:sz="0" w:space="0" w:color="auto"/>
        <w:right w:val="none" w:sz="0" w:space="0" w:color="auto"/>
      </w:divBdr>
    </w:div>
    <w:div w:id="684790376">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05777103">
      <w:bodyDiv w:val="1"/>
      <w:marLeft w:val="0"/>
      <w:marRight w:val="0"/>
      <w:marTop w:val="0"/>
      <w:marBottom w:val="0"/>
      <w:divBdr>
        <w:top w:val="none" w:sz="0" w:space="0" w:color="auto"/>
        <w:left w:val="none" w:sz="0" w:space="0" w:color="auto"/>
        <w:bottom w:val="none" w:sz="0" w:space="0" w:color="auto"/>
        <w:right w:val="none" w:sz="0" w:space="0" w:color="auto"/>
      </w:divBdr>
    </w:div>
    <w:div w:id="895165925">
      <w:bodyDiv w:val="1"/>
      <w:marLeft w:val="0"/>
      <w:marRight w:val="0"/>
      <w:marTop w:val="0"/>
      <w:marBottom w:val="0"/>
      <w:divBdr>
        <w:top w:val="none" w:sz="0" w:space="0" w:color="auto"/>
        <w:left w:val="none" w:sz="0" w:space="0" w:color="auto"/>
        <w:bottom w:val="none" w:sz="0" w:space="0" w:color="auto"/>
        <w:right w:val="none" w:sz="0" w:space="0" w:color="auto"/>
      </w:divBdr>
    </w:div>
    <w:div w:id="955714623">
      <w:bodyDiv w:val="1"/>
      <w:marLeft w:val="0"/>
      <w:marRight w:val="0"/>
      <w:marTop w:val="0"/>
      <w:marBottom w:val="0"/>
      <w:divBdr>
        <w:top w:val="none" w:sz="0" w:space="0" w:color="auto"/>
        <w:left w:val="none" w:sz="0" w:space="0" w:color="auto"/>
        <w:bottom w:val="none" w:sz="0" w:space="0" w:color="auto"/>
        <w:right w:val="none" w:sz="0" w:space="0" w:color="auto"/>
      </w:divBdr>
    </w:div>
    <w:div w:id="998310541">
      <w:bodyDiv w:val="1"/>
      <w:marLeft w:val="0"/>
      <w:marRight w:val="0"/>
      <w:marTop w:val="0"/>
      <w:marBottom w:val="0"/>
      <w:divBdr>
        <w:top w:val="none" w:sz="0" w:space="0" w:color="auto"/>
        <w:left w:val="none" w:sz="0" w:space="0" w:color="auto"/>
        <w:bottom w:val="none" w:sz="0" w:space="0" w:color="auto"/>
        <w:right w:val="none" w:sz="0" w:space="0" w:color="auto"/>
      </w:divBdr>
    </w:div>
    <w:div w:id="1108938100">
      <w:bodyDiv w:val="1"/>
      <w:marLeft w:val="0"/>
      <w:marRight w:val="0"/>
      <w:marTop w:val="0"/>
      <w:marBottom w:val="0"/>
      <w:divBdr>
        <w:top w:val="none" w:sz="0" w:space="0" w:color="auto"/>
        <w:left w:val="none" w:sz="0" w:space="0" w:color="auto"/>
        <w:bottom w:val="none" w:sz="0" w:space="0" w:color="auto"/>
        <w:right w:val="none" w:sz="0" w:space="0" w:color="auto"/>
      </w:divBdr>
    </w:div>
    <w:div w:id="1206063458">
      <w:bodyDiv w:val="1"/>
      <w:marLeft w:val="0"/>
      <w:marRight w:val="0"/>
      <w:marTop w:val="0"/>
      <w:marBottom w:val="0"/>
      <w:divBdr>
        <w:top w:val="none" w:sz="0" w:space="0" w:color="auto"/>
        <w:left w:val="none" w:sz="0" w:space="0" w:color="auto"/>
        <w:bottom w:val="none" w:sz="0" w:space="0" w:color="auto"/>
        <w:right w:val="none" w:sz="0" w:space="0" w:color="auto"/>
      </w:divBdr>
    </w:div>
    <w:div w:id="1224677784">
      <w:bodyDiv w:val="1"/>
      <w:marLeft w:val="0"/>
      <w:marRight w:val="0"/>
      <w:marTop w:val="0"/>
      <w:marBottom w:val="0"/>
      <w:divBdr>
        <w:top w:val="none" w:sz="0" w:space="0" w:color="auto"/>
        <w:left w:val="none" w:sz="0" w:space="0" w:color="auto"/>
        <w:bottom w:val="none" w:sz="0" w:space="0" w:color="auto"/>
        <w:right w:val="none" w:sz="0" w:space="0" w:color="auto"/>
      </w:divBdr>
    </w:div>
    <w:div w:id="1227571224">
      <w:bodyDiv w:val="1"/>
      <w:marLeft w:val="0"/>
      <w:marRight w:val="0"/>
      <w:marTop w:val="0"/>
      <w:marBottom w:val="0"/>
      <w:divBdr>
        <w:top w:val="none" w:sz="0" w:space="0" w:color="auto"/>
        <w:left w:val="none" w:sz="0" w:space="0" w:color="auto"/>
        <w:bottom w:val="none" w:sz="0" w:space="0" w:color="auto"/>
        <w:right w:val="none" w:sz="0" w:space="0" w:color="auto"/>
      </w:divBdr>
    </w:div>
    <w:div w:id="1313635663">
      <w:bodyDiv w:val="1"/>
      <w:marLeft w:val="0"/>
      <w:marRight w:val="0"/>
      <w:marTop w:val="0"/>
      <w:marBottom w:val="0"/>
      <w:divBdr>
        <w:top w:val="none" w:sz="0" w:space="0" w:color="auto"/>
        <w:left w:val="none" w:sz="0" w:space="0" w:color="auto"/>
        <w:bottom w:val="none" w:sz="0" w:space="0" w:color="auto"/>
        <w:right w:val="none" w:sz="0" w:space="0" w:color="auto"/>
      </w:divBdr>
    </w:div>
    <w:div w:id="1339842070">
      <w:bodyDiv w:val="1"/>
      <w:marLeft w:val="0"/>
      <w:marRight w:val="0"/>
      <w:marTop w:val="0"/>
      <w:marBottom w:val="0"/>
      <w:divBdr>
        <w:top w:val="none" w:sz="0" w:space="0" w:color="auto"/>
        <w:left w:val="none" w:sz="0" w:space="0" w:color="auto"/>
        <w:bottom w:val="none" w:sz="0" w:space="0" w:color="auto"/>
        <w:right w:val="none" w:sz="0" w:space="0" w:color="auto"/>
      </w:divBdr>
    </w:div>
    <w:div w:id="1536038825">
      <w:bodyDiv w:val="1"/>
      <w:marLeft w:val="0"/>
      <w:marRight w:val="0"/>
      <w:marTop w:val="0"/>
      <w:marBottom w:val="0"/>
      <w:divBdr>
        <w:top w:val="none" w:sz="0" w:space="0" w:color="auto"/>
        <w:left w:val="none" w:sz="0" w:space="0" w:color="auto"/>
        <w:bottom w:val="none" w:sz="0" w:space="0" w:color="auto"/>
        <w:right w:val="none" w:sz="0" w:space="0" w:color="auto"/>
      </w:divBdr>
    </w:div>
    <w:div w:id="1549299905">
      <w:bodyDiv w:val="1"/>
      <w:marLeft w:val="0"/>
      <w:marRight w:val="0"/>
      <w:marTop w:val="0"/>
      <w:marBottom w:val="0"/>
      <w:divBdr>
        <w:top w:val="none" w:sz="0" w:space="0" w:color="auto"/>
        <w:left w:val="none" w:sz="0" w:space="0" w:color="auto"/>
        <w:bottom w:val="none" w:sz="0" w:space="0" w:color="auto"/>
        <w:right w:val="none" w:sz="0" w:space="0" w:color="auto"/>
      </w:divBdr>
    </w:div>
    <w:div w:id="1697073443">
      <w:bodyDiv w:val="1"/>
      <w:marLeft w:val="0"/>
      <w:marRight w:val="0"/>
      <w:marTop w:val="0"/>
      <w:marBottom w:val="0"/>
      <w:divBdr>
        <w:top w:val="none" w:sz="0" w:space="0" w:color="auto"/>
        <w:left w:val="none" w:sz="0" w:space="0" w:color="auto"/>
        <w:bottom w:val="none" w:sz="0" w:space="0" w:color="auto"/>
        <w:right w:val="none" w:sz="0" w:space="0" w:color="auto"/>
      </w:divBdr>
    </w:div>
    <w:div w:id="1705906960">
      <w:bodyDiv w:val="1"/>
      <w:marLeft w:val="0"/>
      <w:marRight w:val="0"/>
      <w:marTop w:val="0"/>
      <w:marBottom w:val="0"/>
      <w:divBdr>
        <w:top w:val="none" w:sz="0" w:space="0" w:color="auto"/>
        <w:left w:val="none" w:sz="0" w:space="0" w:color="auto"/>
        <w:bottom w:val="none" w:sz="0" w:space="0" w:color="auto"/>
        <w:right w:val="none" w:sz="0" w:space="0" w:color="auto"/>
      </w:divBdr>
    </w:div>
    <w:div w:id="1712682823">
      <w:bodyDiv w:val="1"/>
      <w:marLeft w:val="0"/>
      <w:marRight w:val="0"/>
      <w:marTop w:val="0"/>
      <w:marBottom w:val="0"/>
      <w:divBdr>
        <w:top w:val="none" w:sz="0" w:space="0" w:color="auto"/>
        <w:left w:val="none" w:sz="0" w:space="0" w:color="auto"/>
        <w:bottom w:val="none" w:sz="0" w:space="0" w:color="auto"/>
        <w:right w:val="none" w:sz="0" w:space="0" w:color="auto"/>
      </w:divBdr>
    </w:div>
    <w:div w:id="1771244869">
      <w:bodyDiv w:val="1"/>
      <w:marLeft w:val="0"/>
      <w:marRight w:val="0"/>
      <w:marTop w:val="0"/>
      <w:marBottom w:val="0"/>
      <w:divBdr>
        <w:top w:val="none" w:sz="0" w:space="0" w:color="auto"/>
        <w:left w:val="none" w:sz="0" w:space="0" w:color="auto"/>
        <w:bottom w:val="none" w:sz="0" w:space="0" w:color="auto"/>
        <w:right w:val="none" w:sz="0" w:space="0" w:color="auto"/>
      </w:divBdr>
    </w:div>
    <w:div w:id="1798639271">
      <w:bodyDiv w:val="1"/>
      <w:marLeft w:val="0"/>
      <w:marRight w:val="0"/>
      <w:marTop w:val="0"/>
      <w:marBottom w:val="0"/>
      <w:divBdr>
        <w:top w:val="none" w:sz="0" w:space="0" w:color="auto"/>
        <w:left w:val="none" w:sz="0" w:space="0" w:color="auto"/>
        <w:bottom w:val="none" w:sz="0" w:space="0" w:color="auto"/>
        <w:right w:val="none" w:sz="0" w:space="0" w:color="auto"/>
      </w:divBdr>
    </w:div>
    <w:div w:id="1964581569">
      <w:bodyDiv w:val="1"/>
      <w:marLeft w:val="0"/>
      <w:marRight w:val="0"/>
      <w:marTop w:val="0"/>
      <w:marBottom w:val="0"/>
      <w:divBdr>
        <w:top w:val="none" w:sz="0" w:space="0" w:color="auto"/>
        <w:left w:val="none" w:sz="0" w:space="0" w:color="auto"/>
        <w:bottom w:val="none" w:sz="0" w:space="0" w:color="auto"/>
        <w:right w:val="none" w:sz="0" w:space="0" w:color="auto"/>
      </w:divBdr>
    </w:div>
    <w:div w:id="213027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3DDCD-B000-4EA8-8311-09020396B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1086</Words>
  <Characters>5977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Esneider Cadavid</dc:creator>
  <cp:keywords/>
  <dc:description/>
  <cp:lastModifiedBy>Esneider Cadavid</cp:lastModifiedBy>
  <cp:revision>3</cp:revision>
  <dcterms:created xsi:type="dcterms:W3CDTF">2025-10-13T05:50:00Z</dcterms:created>
  <dcterms:modified xsi:type="dcterms:W3CDTF">2025-10-13T05:53:00Z</dcterms:modified>
</cp:coreProperties>
</file>