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mar-3.80"/>
    <w:p>
      <w:pPr>
        <w:pStyle w:val="Heading1"/>
      </w:pPr>
      <w:r>
        <w:t xml:space="preserve">OMAR — 3.80</w:t>
      </w:r>
    </w:p>
    <w:p>
      <w:pPr>
        <w:pStyle w:val="FirstParagraph"/>
      </w:pPr>
      <w:r>
        <w:rPr>
          <w:b/>
          <w:bCs/>
        </w:rPr>
        <w:t xml:space="preserve">Estado:</w:t>
      </w:r>
      <w:r>
        <w:t xml:space="preserve"> </w:t>
      </w:r>
      <w:r>
        <w:t xml:space="preserve">en trabajo</w:t>
      </w:r>
    </w:p>
    <w:bookmarkStart w:id="20" w:name="lo-que-necesito-antes-de-grabar"/>
    <w:p>
      <w:pPr>
        <w:pStyle w:val="Heading3"/>
      </w:pPr>
      <w:r>
        <w:t xml:space="preserve">Lo que necesito antes de grabar</w:t>
      </w:r>
    </w:p>
    <w:p>
      <w:pPr>
        <w:pStyle w:val="FirstParagraph"/>
      </w:pPr>
      <w:r>
        <w:rPr>
          <w:b/>
          <w:bCs/>
        </w:rPr>
        <w:t xml:space="preserve">Qué ocurre objetivamente</w:t>
      </w:r>
      <w:r>
        <w:t xml:space="preserve"> </w:t>
      </w:r>
      <w:r>
        <w:t xml:space="preserve">Sidi está feliz, con sus cosas y el ajedrez. Los mercenarios descansan en el pozo del capítulo 1. Las pick up ya están cargadas. El vehículo de Mokthar se marcha primero. Nosotros respondemos al saludo con una ráfaga al aire. Acto seguido nos preparamos para marcharnos también. Sidi corre hacia la pick up donde estoy yo. Antes de que llegue, salgo a su encuentro y le disparo. El niño cae abatido. Nos marchamos dejando su cadáver en el suelo.</w:t>
      </w:r>
    </w:p>
    <w:p>
      <w:pPr>
        <w:pStyle w:val="BodyText"/>
      </w:pPr>
      <w:r>
        <w:rPr>
          <w:b/>
          <w:bCs/>
        </w:rPr>
        <w:t xml:space="preserve">Función dramática de Omar</w:t>
      </w:r>
      <w:r>
        <w:t xml:space="preserve"> </w:t>
      </w:r>
      <w:r>
        <w:t xml:space="preserve">Cierro de forma irreversible la grieta que he arrastrado con Sidi desde el capítulo 1.</w:t>
      </w:r>
    </w:p>
    <w:p>
      <w:pPr>
        <w:pStyle w:val="BodyText"/>
      </w:pPr>
      <w:r>
        <w:rPr>
          <w:b/>
          <w:bCs/>
        </w:rPr>
        <w:t xml:space="preserve">Motivación general en relación con la secuencia</w:t>
      </w:r>
      <w:r>
        <w:t xml:space="preserve"> </w:t>
      </w:r>
      <w:r>
        <w:t xml:space="preserve">Acabar con él.</w:t>
      </w:r>
    </w:p>
    <w:p>
      <w:pPr>
        <w:pStyle w:val="BodyText"/>
      </w:pPr>
      <w:r>
        <w:rPr>
          <w:b/>
          <w:bCs/>
        </w:rPr>
        <w:t xml:space="preserve">Relación de fuerzas</w:t>
      </w:r>
      <w:r>
        <w:t xml:space="preserve"> </w:t>
      </w:r>
      <w:r>
        <w:t xml:space="preserve">Aquí ya no hay pulso ni discusión. Yo tengo toda la decisión y Sidi no tiene ninguna posibilidad de defenderse.</w:t>
      </w:r>
    </w:p>
    <w:p>
      <w:pPr>
        <w:pStyle w:val="BodyText"/>
      </w:pPr>
      <w:r>
        <w:rPr>
          <w:b/>
          <w:bCs/>
        </w:rPr>
        <w:t xml:space="preserve">Acción o intención jugable</w:t>
      </w:r>
      <w:r>
        <w:t xml:space="preserve"> </w:t>
      </w:r>
      <w:r>
        <w:rPr>
          <w:b/>
          <w:bCs/>
        </w:rPr>
        <w:t xml:space="preserve">Borrarle.</w:t>
      </w:r>
    </w:p>
    <w:p>
      <w:pPr>
        <w:pStyle w:val="BodyText"/>
      </w:pPr>
      <w:r>
        <w:rPr>
          <w:b/>
          <w:bCs/>
        </w:rPr>
        <w:t xml:space="preserve">Riesgo a evitar como actor</w:t>
      </w:r>
      <w:r>
        <w:t xml:space="preserve"> </w:t>
      </w:r>
      <w:r>
        <w:t xml:space="preserve">No jugarlo como explosión improvisada. No discutirlo. No hacerlo castigo pedagógico. Aquí ya está decidido.</w:t>
      </w:r>
    </w:p>
    <w:p>
      <w:pPr>
        <w:pStyle w:val="BodyText"/>
      </w:pPr>
      <w:r>
        <w:rPr>
          <w:b/>
          <w:bCs/>
        </w:rPr>
        <w:t xml:space="preserve">Otra información útil del mapa</w:t>
      </w:r>
      <w:r>
        <w:t xml:space="preserve"> </w:t>
      </w:r>
      <w:r>
        <w:rPr>
          <w:b/>
          <w:bCs/>
        </w:rPr>
        <w:t xml:space="preserve">Llave maestra:</w:t>
      </w:r>
      <w:r>
        <w:t xml:space="preserve"> </w:t>
      </w:r>
      <w:r>
        <w:t xml:space="preserve">ya está decidido: este no sigue con nosotros.</w:t>
      </w:r>
    </w:p>
    <w:p>
      <w:pPr>
        <w:pStyle w:val="BodyText"/>
      </w:pPr>
      <w:r>
        <w:rPr>
          <w:b/>
          <w:bCs/>
        </w:rPr>
        <w:t xml:space="preserve">Qué me da como actor:</w:t>
      </w:r>
      <w:r>
        <w:t xml:space="preserve"> </w:t>
      </w:r>
      <w:r>
        <w:t xml:space="preserve">entrar ya resuelto y ejecutar sin abrir conversación ni duda.</w:t>
      </w:r>
    </w:p>
    <w:p>
      <w:pPr>
        <w:pStyle w:val="BodyText"/>
      </w:pPr>
      <w:r>
        <w:rPr>
          <w:b/>
          <w:bCs/>
        </w:rPr>
        <w:t xml:space="preserve">Fórmula general útil de la secuencia:</w:t>
      </w:r>
      <w:r>
        <w:t xml:space="preserve"> </w:t>
      </w:r>
      <w:r>
        <w:t xml:space="preserve">hasta aquí.</w:t>
      </w:r>
    </w:p>
    <w:bookmarkEnd w:id="20"/>
    <w:bookmarkStart w:id="21" w:name="lo-que-voy-a-usar-en-acción-corte"/>
    <w:p>
      <w:pPr>
        <w:pStyle w:val="Heading3"/>
      </w:pPr>
      <w:r>
        <w:t xml:space="preserve">Lo que voy a usar en acción / corte</w:t>
      </w:r>
    </w:p>
    <w:p>
      <w:pPr>
        <w:pStyle w:val="FirstParagraph"/>
      </w:pPr>
      <w:r>
        <w:rPr>
          <w:b/>
          <w:bCs/>
        </w:rPr>
        <w:t xml:space="preserve">Gráfico de conflicto</w:t>
      </w:r>
      <w:r>
        <w:t xml:space="preserve"> </w:t>
      </w:r>
      <w:r>
        <w:t xml:space="preserve">Arriba → abajo</w:t>
      </w:r>
    </w:p>
    <w:p>
      <w:pPr>
        <w:pStyle w:val="BodyText"/>
      </w:pPr>
      <w:r>
        <w:rPr>
          <w:b/>
          <w:bCs/>
        </w:rPr>
        <w:t xml:space="preserve">Escala de intensidad</w:t>
      </w:r>
      <w:r>
        <w:t xml:space="preserve"> </w:t>
      </w:r>
      <w:r>
        <w:rPr>
          <w:b/>
          <w:bCs/>
        </w:rPr>
        <w:t xml:space="preserve">5 → 4</w:t>
      </w:r>
    </w:p>
    <w:p>
      <w:pPr>
        <w:pStyle w:val="BodyText"/>
      </w:pPr>
      <w:r>
        <w:rPr>
          <w:b/>
          <w:bCs/>
        </w:rPr>
        <w:t xml:space="preserve">5</w:t>
      </w:r>
      <w:r>
        <w:t xml:space="preserve"> </w:t>
      </w:r>
      <w:r>
        <w:t xml:space="preserve">→ salgo a su encuentro ya con la decisión cerrada por dentro</w:t>
      </w:r>
    </w:p>
    <w:p>
      <w:pPr>
        <w:pStyle w:val="BodyText"/>
      </w:pPr>
      <w:r>
        <w:rPr>
          <w:b/>
          <w:bCs/>
        </w:rPr>
        <w:t xml:space="preserve">4</w:t>
      </w:r>
      <w:r>
        <w:t xml:space="preserve"> </w:t>
      </w:r>
      <w:r>
        <w:t xml:space="preserve">→ bajo un grado después del disparo, cuando el acto ya está hecho y nos marchamos dejando el cuerpo atrás</w:t>
      </w:r>
    </w:p>
    <w:p>
      <w:pPr>
        <w:pStyle w:val="BodyText"/>
      </w:pPr>
      <w:r>
        <w:rPr>
          <w:b/>
          <w:bCs/>
        </w:rPr>
        <w:t xml:space="preserve">¿Quién soy? = Característica</w:t>
      </w:r>
    </w:p>
    <w:p>
      <w:pPr>
        <w:pStyle w:val="BodyText"/>
      </w:pPr>
      <w:r>
        <w:rPr>
          <w:b/>
          <w:bCs/>
        </w:rPr>
        <w:t xml:space="preserve">Interior</w:t>
      </w:r>
      <w:r>
        <w:t xml:space="preserve"> </w:t>
      </w:r>
      <w:r>
        <w:rPr>
          <w:b/>
          <w:bCs/>
        </w:rPr>
        <w:t xml:space="preserve">Vengativo</w:t>
      </w:r>
      <w:r>
        <w:t xml:space="preserve"> </w:t>
      </w:r>
      <w:r>
        <w:t xml:space="preserve">→ todo lo acumulado contra Sidi encuentra aquí una salida final e irreversible.</w:t>
      </w:r>
    </w:p>
    <w:p>
      <w:pPr>
        <w:pStyle w:val="BodyText"/>
      </w:pPr>
      <w:r>
        <w:rPr>
          <w:b/>
          <w:bCs/>
        </w:rPr>
        <w:t xml:space="preserve">Exterior</w:t>
      </w:r>
      <w:r>
        <w:t xml:space="preserve"> </w:t>
      </w:r>
      <w:r>
        <w:rPr>
          <w:b/>
          <w:bCs/>
        </w:rPr>
        <w:t xml:space="preserve">Resolutivo</w:t>
      </w:r>
      <w:r>
        <w:t xml:space="preserve"> </w:t>
      </w:r>
      <w:r>
        <w:t xml:space="preserve">→ no dudo, no dialogo, no alargo. Aparezco, disparo y cierro.</w:t>
      </w:r>
    </w:p>
    <w:p>
      <w:pPr>
        <w:pStyle w:val="BodyText"/>
      </w:pPr>
      <w:r>
        <w:rPr>
          <w:b/>
          <w:bCs/>
        </w:rPr>
        <w:t xml:space="preserve">¿Qué quiero? = Objetivo</w:t>
      </w:r>
    </w:p>
    <w:p>
      <w:pPr>
        <w:pStyle w:val="BodyText"/>
      </w:pPr>
      <w:r>
        <w:rPr>
          <w:b/>
          <w:bCs/>
        </w:rPr>
        <w:t xml:space="preserve">Borrarle</w:t>
      </w:r>
      <w:r>
        <w:t xml:space="preserve"> </w:t>
      </w:r>
      <w:r>
        <w:t xml:space="preserve">→ eliminar definitivamente el foco que para mí ha encarnado el fallo, la exposición y la impotencia.</w:t>
      </w:r>
    </w:p>
    <w:p>
      <w:pPr>
        <w:pStyle w:val="BodyText"/>
      </w:pPr>
      <w:r>
        <w:rPr>
          <w:b/>
          <w:bCs/>
        </w:rPr>
        <w:t xml:space="preserve">¿Qué factores rodean el hecho? = Circunstancia</w:t>
      </w:r>
    </w:p>
    <w:p>
      <w:pPr>
        <w:pStyle w:val="BodyText"/>
      </w:pPr>
      <w:r>
        <w:rPr>
          <w:b/>
          <w:bCs/>
        </w:rPr>
        <w:t xml:space="preserve">Interna</w:t>
      </w:r>
      <w:r>
        <w:t xml:space="preserve"> </w:t>
      </w:r>
      <w:r>
        <w:t xml:space="preserve">Esto no nace hoy. Lo vengo arrastrando desde el error del asalto, desde la votación, desde cada vez que Sidi me ha cortado la línea o me ha dejado expuesto. Aquí ya no quiero corregirle ni asustarle. Quiero terminar con eso de una vez.</w:t>
      </w:r>
    </w:p>
    <w:p>
      <w:pPr>
        <w:pStyle w:val="BodyText"/>
      </w:pPr>
      <w:r>
        <w:rPr>
          <w:b/>
          <w:bCs/>
        </w:rPr>
        <w:t xml:space="preserve">Externa</w:t>
      </w:r>
      <w:r>
        <w:t xml:space="preserve"> </w:t>
      </w:r>
      <w:r>
        <w:t xml:space="preserve">Estamos en el pozo del capítulo 1, las pick up están cargadas, Mokthar ya se ha ido, el grupo se dispone a marcharse, Sidi viene contento hacia mi vehículo y yo salgo a su encuentro antes de que llegue.</w:t>
      </w:r>
    </w:p>
    <w:p>
      <w:pPr>
        <w:pStyle w:val="BodyText"/>
      </w:pPr>
      <w:r>
        <w:rPr>
          <w:b/>
          <w:bCs/>
        </w:rPr>
        <w:t xml:space="preserve">¿Cómo lo hago? = Actitud</w:t>
      </w:r>
    </w:p>
    <w:p>
      <w:pPr>
        <w:pStyle w:val="BodyText"/>
      </w:pPr>
      <w:r>
        <w:rPr>
          <w:b/>
          <w:bCs/>
        </w:rPr>
        <w:t xml:space="preserve">Convicción</w:t>
      </w:r>
      <w:r>
        <w:t xml:space="preserve"> </w:t>
      </w:r>
      <w:r>
        <w:t xml:space="preserve">No reacciono a algo que ocurre en ese instante. Ejecuto una decisión ya tomada.</w:t>
      </w:r>
    </w:p>
    <w:p>
      <w:r>
        <w:pict>
          <v:rect style="width:0;height:1.5pt" o:hralign="center" o:hrstd="t" o:hr="t"/>
        </w:pict>
      </w:r>
    </w:p>
    <w:bookmarkEnd w:id="21"/>
    <w:bookmarkStart w:id="22" w:name="secuencia-de-guión"/>
    <w:p>
      <w:pPr>
        <w:pStyle w:val="Heading2"/>
      </w:pPr>
      <w:r>
        <w:t xml:space="preserve">Secuencia de guión</w:t>
      </w:r>
    </w:p>
    <w:p>
      <w:pPr>
        <w:pStyle w:val="FirstParagraph"/>
      </w:pPr>
      <w:r>
        <w:rPr>
          <w:b/>
          <w:bCs/>
        </w:rPr>
        <w:t xml:space="preserve">EXT. DESIERTO MALI. ZONA MUERTE SIDI - DÍA 3.80</w:t>
      </w:r>
    </w:p>
    <w:p>
      <w:pPr>
        <w:pStyle w:val="BodyText"/>
      </w:pPr>
      <w:r>
        <w:t xml:space="preserve">Sidi, feliz, mira al cielo. Lleva consigo sus cosas y el ajedrez.</w:t>
      </w:r>
    </w:p>
    <w:p>
      <w:pPr>
        <w:pStyle w:val="BodyText"/>
      </w:pPr>
      <w:r>
        <w:t xml:space="preserve">El y los mercenarios, están descansando en el pozo del capítulo 1. Las pick up están cargadas.</w:t>
      </w:r>
    </w:p>
    <w:p>
      <w:pPr>
        <w:pStyle w:val="BodyText"/>
      </w:pPr>
      <w:r>
        <w:t xml:space="preserve">El vehículo de Mokthar es el primero en marcharse. Mokhtar se despide de los suyos con un gesto de la mano…</w:t>
      </w:r>
    </w:p>
    <w:p>
      <w:pPr>
        <w:pStyle w:val="BodyText"/>
      </w:pPr>
      <w:r>
        <w:t xml:space="preserve">…Omar y los demás mercenarios responden al saludo con una ráfaga al aire RATATATAT…</w:t>
      </w:r>
    </w:p>
    <w:p>
      <w:pPr>
        <w:pStyle w:val="BodyText"/>
      </w:pPr>
      <w:r>
        <w:t xml:space="preserve">…acto seguido se preparan para marcharse también ellos.</w:t>
      </w:r>
    </w:p>
    <w:p>
      <w:pPr>
        <w:pStyle w:val="BodyText"/>
      </w:pPr>
      <w:r>
        <w:t xml:space="preserve">Sidi, que corre hacia la pick-up donde aguarda Omar…</w:t>
      </w:r>
    </w:p>
    <w:p>
      <w:pPr>
        <w:pStyle w:val="BodyText"/>
      </w:pPr>
      <w:r>
        <w:t xml:space="preserve">…pero, antes de alcanzarla, Omar sale a su encuentro…</w:t>
      </w:r>
    </w:p>
    <w:p>
      <w:pPr>
        <w:pStyle w:val="BodyText"/>
      </w:pPr>
      <w:r>
        <w:t xml:space="preserve">Y, acto seguido… ¡BANG! Le dispara.</w:t>
      </w:r>
    </w:p>
    <w:p>
      <w:pPr>
        <w:pStyle w:val="BodyText"/>
      </w:pPr>
      <w:r>
        <w:t xml:space="preserve">El niño cae abatido.</w:t>
      </w:r>
    </w:p>
    <w:p>
      <w:pPr>
        <w:pStyle w:val="BodyText"/>
      </w:pPr>
      <w:r>
        <w:t xml:space="preserve">Las pick-ups se marchan dejando en el suelo al cadáver de Sidi.</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2026-04-11T18:41:01Z</dcterms:created>
  <dcterms:modified xsi:type="dcterms:W3CDTF">2026-04-11T18:41:01Z</dcterms:modified>
</cp:coreProperties>
</file>

<file path=docProps/custom.xml><?xml version="1.0" encoding="utf-8"?>
<Properties xmlns="http://schemas.openxmlformats.org/officeDocument/2006/custom-properties" xmlns:vt="http://schemas.openxmlformats.org/officeDocument/2006/docPropsVTypes"/>
</file>