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A1311" w14:textId="77777777" w:rsidR="00F77A2E" w:rsidRDefault="00F77A2E" w:rsidP="00F77A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60FB3048" w14:textId="77777777" w:rsidR="00F77A2E" w:rsidRDefault="00F77A2E" w:rsidP="00F77A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22699E" w14:textId="77777777" w:rsidR="00F77A2E" w:rsidRDefault="00F77A2E" w:rsidP="00F77A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6FA081" w14:textId="77777777" w:rsidR="00F77A2E" w:rsidRDefault="00F77A2E" w:rsidP="00F77A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1B3BF6" w14:textId="77777777" w:rsidR="00F77A2E" w:rsidRDefault="00F77A2E" w:rsidP="00F77A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273B04" w14:textId="77777777" w:rsidR="00F77A2E" w:rsidRDefault="00F77A2E" w:rsidP="00F77A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828FEF" w14:textId="276AA9B7" w:rsidR="00720E95" w:rsidRDefault="00F77A2E" w:rsidP="00720E9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042839">
        <w:rPr>
          <w:rFonts w:ascii="Times New Roman" w:hAnsi="Times New Roman" w:cs="Times New Roman"/>
          <w:b/>
          <w:bCs/>
          <w:sz w:val="28"/>
          <w:szCs w:val="28"/>
        </w:rPr>
        <w:t>Техническая документация отдела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по привлечению корпоративных партнеров (ОПКП)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659974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D8BFE8" w14:textId="171A076D" w:rsidR="00720E95" w:rsidRPr="00F4506A" w:rsidRDefault="00720E95" w:rsidP="00F4506A">
          <w:pPr>
            <w:pStyle w:val="a9"/>
            <w:spacing w:before="0" w:line="360" w:lineRule="auto"/>
            <w:ind w:firstLine="709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F4506A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1F3F3B08" w14:textId="4B12C93A" w:rsidR="00F4506A" w:rsidRPr="00F4506A" w:rsidRDefault="00720E95" w:rsidP="00F4506A">
          <w:pPr>
            <w:pStyle w:val="31"/>
            <w:tabs>
              <w:tab w:val="right" w:leader="dot" w:pos="9345"/>
            </w:tabs>
            <w:spacing w:after="0" w:line="360" w:lineRule="auto"/>
            <w:ind w:left="0"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4506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4506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4506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8884052" w:history="1">
            <w:r w:rsidR="00F4506A" w:rsidRPr="00F4506A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 Общие положения</w:t>
            </w:r>
            <w:r w:rsidR="00F4506A" w:rsidRPr="00F45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506A" w:rsidRPr="00F45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4506A" w:rsidRPr="00F45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_Toc188884052 \h </w:instrText>
            </w:r>
            <w:r w:rsidR="00F4506A" w:rsidRPr="00F45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506A" w:rsidRPr="00F45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506A" w:rsidRPr="00F45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4506A" w:rsidRPr="00F45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C852D5" w14:textId="13E1E469" w:rsidR="00F4506A" w:rsidRPr="00F4506A" w:rsidRDefault="003F595C" w:rsidP="00F4506A">
          <w:pPr>
            <w:pStyle w:val="31"/>
            <w:tabs>
              <w:tab w:val="right" w:leader="dot" w:pos="9345"/>
            </w:tabs>
            <w:spacing w:after="0" w:line="360" w:lineRule="auto"/>
            <w:ind w:left="0"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8884053" w:history="1">
            <w:r w:rsidR="00F4506A" w:rsidRPr="00F4506A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 Описание бизнес-процессов</w:t>
            </w:r>
            <w:r w:rsidR="00F4506A" w:rsidRPr="00F45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506A" w:rsidRPr="00F45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4506A" w:rsidRPr="00F45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_Toc188884053 \h </w:instrText>
            </w:r>
            <w:r w:rsidR="00F4506A" w:rsidRPr="00F45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506A" w:rsidRPr="00F45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506A" w:rsidRPr="00F45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4506A" w:rsidRPr="00F45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1EA6AC" w14:textId="6A1F5061" w:rsidR="00F4506A" w:rsidRPr="00F4506A" w:rsidRDefault="003F595C" w:rsidP="00F4506A">
          <w:pPr>
            <w:pStyle w:val="31"/>
            <w:tabs>
              <w:tab w:val="right" w:leader="dot" w:pos="9345"/>
            </w:tabs>
            <w:spacing w:after="0" w:line="360" w:lineRule="auto"/>
            <w:ind w:left="0"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8884054" w:history="1">
            <w:r w:rsidR="00F4506A" w:rsidRPr="00F4506A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 Документооборот</w:t>
            </w:r>
            <w:r w:rsidR="00F4506A" w:rsidRPr="00F45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506A" w:rsidRPr="00F45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4506A" w:rsidRPr="00F45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_Toc188884054 \h </w:instrText>
            </w:r>
            <w:r w:rsidR="00F4506A" w:rsidRPr="00F45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506A" w:rsidRPr="00F45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506A" w:rsidRPr="00F45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F4506A" w:rsidRPr="00F45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ECE08A" w14:textId="1DC95EBA" w:rsidR="00F4506A" w:rsidRPr="00F4506A" w:rsidRDefault="003F595C" w:rsidP="00F4506A">
          <w:pPr>
            <w:pStyle w:val="31"/>
            <w:tabs>
              <w:tab w:val="right" w:leader="dot" w:pos="9345"/>
            </w:tabs>
            <w:spacing w:after="0" w:line="360" w:lineRule="auto"/>
            <w:ind w:left="0"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8884055" w:history="1">
            <w:r w:rsidR="00F4506A" w:rsidRPr="00F4506A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4. Организационная структура</w:t>
            </w:r>
            <w:r w:rsidR="00F4506A" w:rsidRPr="00F45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506A" w:rsidRPr="00F45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4506A" w:rsidRPr="00F45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_Toc188884055 \h </w:instrText>
            </w:r>
            <w:r w:rsidR="00F4506A" w:rsidRPr="00F45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506A" w:rsidRPr="00F45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506A" w:rsidRPr="00F45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F4506A" w:rsidRPr="00F45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6ECF9F" w14:textId="6729CDBA" w:rsidR="00F4506A" w:rsidRPr="00F4506A" w:rsidRDefault="003F595C" w:rsidP="00F4506A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8884056" w:history="1">
            <w:r w:rsidR="00F4506A" w:rsidRPr="00F4506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5. Информационные системы и технологии                     </w:t>
            </w:r>
            <w:r w:rsidR="00F4506A" w:rsidRPr="00F4506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br/>
              <w:t>5.1 Используемое программное обеспечение ведущим специалистом:</w:t>
            </w:r>
            <w:r w:rsidR="00F4506A" w:rsidRPr="00F45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506A" w:rsidRPr="00F45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4506A" w:rsidRPr="00F45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_Toc188884056 \h </w:instrText>
            </w:r>
            <w:r w:rsidR="00F4506A" w:rsidRPr="00F45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506A" w:rsidRPr="00F45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506A" w:rsidRPr="00F45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F4506A" w:rsidRPr="00F45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1FD72A" w14:textId="0E88723A" w:rsidR="00F4506A" w:rsidRPr="00F4506A" w:rsidRDefault="003F595C" w:rsidP="00F4506A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8884057" w:history="1">
            <w:r w:rsidR="00F4506A" w:rsidRPr="00F4506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1. Термины и сокращения</w:t>
            </w:r>
            <w:r w:rsidR="00F4506A" w:rsidRPr="00F45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506A" w:rsidRPr="00F45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4506A" w:rsidRPr="00F45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_Toc188884057 \h </w:instrText>
            </w:r>
            <w:r w:rsidR="00F4506A" w:rsidRPr="00F45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506A" w:rsidRPr="00F45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506A" w:rsidRPr="00F45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F4506A" w:rsidRPr="00F45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8E15EA" w14:textId="6BF9FE70" w:rsidR="00F4506A" w:rsidRPr="00F4506A" w:rsidRDefault="003F595C" w:rsidP="00F4506A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8884058" w:history="1">
            <w:r w:rsidR="00F4506A" w:rsidRPr="00F4506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2. Бизнес-процессы:</w:t>
            </w:r>
            <w:r w:rsidR="00F4506A" w:rsidRPr="00F45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506A" w:rsidRPr="00F45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4506A" w:rsidRPr="00F45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_Toc188884058 \h </w:instrText>
            </w:r>
            <w:r w:rsidR="00F4506A" w:rsidRPr="00F45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506A" w:rsidRPr="00F45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506A" w:rsidRPr="00F45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F4506A" w:rsidRPr="00F45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EB7991" w14:textId="5FC7C0A1" w:rsidR="00F4506A" w:rsidRPr="00F4506A" w:rsidRDefault="003F595C" w:rsidP="00F4506A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8884059" w:history="1">
            <w:r w:rsidR="00F4506A" w:rsidRPr="00F4506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3. Схема организационной структуры:</w:t>
            </w:r>
            <w:r w:rsidR="00F4506A" w:rsidRPr="00F45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506A" w:rsidRPr="00F45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4506A" w:rsidRPr="00F45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_Toc188884059 \h </w:instrText>
            </w:r>
            <w:r w:rsidR="00F4506A" w:rsidRPr="00F45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506A" w:rsidRPr="00F45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506A" w:rsidRPr="00F45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F4506A" w:rsidRPr="00F45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A3750F" w14:textId="689E11A1" w:rsidR="00F4506A" w:rsidRPr="00F4506A" w:rsidRDefault="003F595C" w:rsidP="00F4506A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8884060" w:history="1">
            <w:r w:rsidR="00F4506A" w:rsidRPr="00F4506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4. Схема документооборота</w:t>
            </w:r>
            <w:r w:rsidR="00F4506A" w:rsidRPr="00F45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506A" w:rsidRPr="00F45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4506A" w:rsidRPr="00F45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_Toc188884060 \h </w:instrText>
            </w:r>
            <w:r w:rsidR="00F4506A" w:rsidRPr="00F45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506A" w:rsidRPr="00F45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506A" w:rsidRPr="00F45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F4506A" w:rsidRPr="00F45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CEA1ED" w14:textId="6CD423D7" w:rsidR="00F4506A" w:rsidRPr="00F4506A" w:rsidRDefault="003F595C" w:rsidP="00F4506A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8884061" w:history="1">
            <w:r w:rsidR="00F4506A" w:rsidRPr="00F4506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5. Программная архитектура</w:t>
            </w:r>
            <w:r w:rsidR="00F4506A" w:rsidRPr="00F45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506A" w:rsidRPr="00F45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4506A" w:rsidRPr="00F45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_Toc188884061 \h </w:instrText>
            </w:r>
            <w:r w:rsidR="00F4506A" w:rsidRPr="00F45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506A" w:rsidRPr="00F45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506A" w:rsidRPr="00F45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F4506A" w:rsidRPr="00F45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46F954" w14:textId="41270D5D" w:rsidR="00720E95" w:rsidRDefault="00720E95" w:rsidP="00F4506A">
          <w:pPr>
            <w:spacing w:after="0" w:line="360" w:lineRule="auto"/>
            <w:ind w:firstLine="709"/>
          </w:pPr>
          <w:r w:rsidRPr="00F4506A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2B87E204" w14:textId="78B9EDD4" w:rsidR="00720E95" w:rsidRDefault="00720E9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0FE5C366" w14:textId="77777777" w:rsidR="00F77A2E" w:rsidRDefault="00F77A2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7E95116" w14:textId="13E3F703" w:rsidR="00A15285" w:rsidRPr="00A15285" w:rsidRDefault="00A15285" w:rsidP="00F77A2E">
      <w:pPr>
        <w:spacing w:after="0" w:line="48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_Toc188884052"/>
      <w:r w:rsidRPr="00A152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Общие положения</w:t>
      </w:r>
      <w:bookmarkEnd w:id="0"/>
    </w:p>
    <w:p w14:paraId="6CD875E8" w14:textId="77777777" w:rsidR="00A15285" w:rsidRPr="00A15285" w:rsidRDefault="00A15285" w:rsidP="00F77A2E">
      <w:pPr>
        <w:spacing w:after="0" w:line="48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1.1 Основные функции, цели и задачи отдела</w:t>
      </w:r>
    </w:p>
    <w:p w14:paraId="47304479" w14:textId="77777777" w:rsidR="00A15285" w:rsidRPr="00A15285" w:rsidRDefault="00A15285" w:rsidP="00F77A2E">
      <w:pPr>
        <w:spacing w:after="0" w:line="48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 по привлечению корпоративных партнеров (ОПКП) занимается развитием взаимодействия со стратегическими партнерами, расширением базы клиентов и продвижением страховых услуг. Его деятельность охватывает следующие ключевые направления:</w:t>
      </w:r>
    </w:p>
    <w:p w14:paraId="21BFA981" w14:textId="77777777" w:rsidR="00A15285" w:rsidRPr="00A15285" w:rsidRDefault="00A15285" w:rsidP="00F77A2E">
      <w:pPr>
        <w:numPr>
          <w:ilvl w:val="0"/>
          <w:numId w:val="1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Привлечение корпоративных клиентов:</w:t>
      </w: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Разработка и внедрение решений, направленных на удовлетворение потребностей крупных организаций и юридических лиц в страховых продуктах.</w:t>
      </w:r>
    </w:p>
    <w:p w14:paraId="50D681A5" w14:textId="77777777" w:rsidR="00A15285" w:rsidRPr="00A15285" w:rsidRDefault="00A15285" w:rsidP="00F77A2E">
      <w:pPr>
        <w:numPr>
          <w:ilvl w:val="0"/>
          <w:numId w:val="1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Управление партнерскими отношениями:</w:t>
      </w: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Обеспечение долгосрочного сотрудничества с партнерами путем регулярного анализа потребностей, выполнения обязательств и предоставления обратной связи.</w:t>
      </w:r>
    </w:p>
    <w:p w14:paraId="5038713B" w14:textId="77777777" w:rsidR="00A15285" w:rsidRPr="00A15285" w:rsidRDefault="00A15285" w:rsidP="00F77A2E">
      <w:pPr>
        <w:numPr>
          <w:ilvl w:val="0"/>
          <w:numId w:val="1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Продвижение страховых продуктов:</w:t>
      </w: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Осуществление маркетинговых кампаний и презентаций для корпоративных клиентов и партнеров.</w:t>
      </w:r>
    </w:p>
    <w:p w14:paraId="205CB98E" w14:textId="77777777" w:rsidR="00A15285" w:rsidRPr="00A15285" w:rsidRDefault="00A15285" w:rsidP="00F77A2E">
      <w:pPr>
        <w:numPr>
          <w:ilvl w:val="0"/>
          <w:numId w:val="1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Сопровождение сделок:</w:t>
      </w: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Контроль и координация всех этапов заключения договоров, включая переговоры, подготовку документации, согласование условий и подписание соглашений.</w:t>
      </w:r>
    </w:p>
    <w:p w14:paraId="20473D40" w14:textId="77777777" w:rsidR="00A15285" w:rsidRPr="00A15285" w:rsidRDefault="00A15285" w:rsidP="00F77A2E">
      <w:pPr>
        <w:spacing w:after="0" w:line="48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Основные цели:</w:t>
      </w:r>
    </w:p>
    <w:p w14:paraId="680590B9" w14:textId="77777777" w:rsidR="00A15285" w:rsidRPr="00A15285" w:rsidRDefault="00A15285" w:rsidP="00F77A2E">
      <w:pPr>
        <w:numPr>
          <w:ilvl w:val="0"/>
          <w:numId w:val="2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Обеспечение стабильного роста клиентской базы.</w:t>
      </w:r>
    </w:p>
    <w:p w14:paraId="388DE632" w14:textId="77777777" w:rsidR="00A15285" w:rsidRPr="00A15285" w:rsidRDefault="00A15285" w:rsidP="00F77A2E">
      <w:pPr>
        <w:numPr>
          <w:ilvl w:val="0"/>
          <w:numId w:val="2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Повышение уровня удовлетворенности партнеров качеством предоставляемых услуг.</w:t>
      </w:r>
    </w:p>
    <w:p w14:paraId="36C4CF9A" w14:textId="77777777" w:rsidR="00A15285" w:rsidRPr="00A15285" w:rsidRDefault="00A15285" w:rsidP="00F77A2E">
      <w:pPr>
        <w:numPr>
          <w:ilvl w:val="0"/>
          <w:numId w:val="2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Укрепление имиджа компании на рынке корпоративного страхования.</w:t>
      </w:r>
    </w:p>
    <w:p w14:paraId="375D0CB4" w14:textId="77777777" w:rsidR="00A15285" w:rsidRPr="00A15285" w:rsidRDefault="00A15285" w:rsidP="00F77A2E">
      <w:pPr>
        <w:numPr>
          <w:ilvl w:val="0"/>
          <w:numId w:val="2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Оптимизация бизнес-процессов и документооборота для повышения эффективности работы отдела.</w:t>
      </w:r>
    </w:p>
    <w:p w14:paraId="07BD335B" w14:textId="77777777" w:rsidR="00A15285" w:rsidRPr="00A15285" w:rsidRDefault="00A15285" w:rsidP="00F77A2E">
      <w:pPr>
        <w:spacing w:after="0" w:line="48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задачи:</w:t>
      </w:r>
    </w:p>
    <w:p w14:paraId="0067D4FF" w14:textId="77777777" w:rsidR="00A15285" w:rsidRPr="00A15285" w:rsidRDefault="00A15285" w:rsidP="00F77A2E">
      <w:pPr>
        <w:numPr>
          <w:ilvl w:val="0"/>
          <w:numId w:val="3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t>Выявление перспективных корпоративных клиентов.</w:t>
      </w:r>
    </w:p>
    <w:p w14:paraId="2A62F130" w14:textId="77777777" w:rsidR="00A15285" w:rsidRPr="00A15285" w:rsidRDefault="00A15285" w:rsidP="00F77A2E">
      <w:pPr>
        <w:numPr>
          <w:ilvl w:val="0"/>
          <w:numId w:val="3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Формирование индивидуальных предложений для партнеров.</w:t>
      </w:r>
    </w:p>
    <w:p w14:paraId="30CB7AE8" w14:textId="77777777" w:rsidR="00A15285" w:rsidRPr="00A15285" w:rsidRDefault="00A15285" w:rsidP="00F77A2E">
      <w:pPr>
        <w:numPr>
          <w:ilvl w:val="0"/>
          <w:numId w:val="3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Своевременное оформление, регистрация и сопровождение договоров.</w:t>
      </w:r>
    </w:p>
    <w:p w14:paraId="1B6A49A7" w14:textId="449D55EF" w:rsidR="00A15285" w:rsidRPr="00A15285" w:rsidRDefault="00A15285" w:rsidP="00F77A2E">
      <w:pPr>
        <w:numPr>
          <w:ilvl w:val="0"/>
          <w:numId w:val="3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Координация взаимодействия между клиентами, партнерами и внутренними подразделениями компании.</w:t>
      </w:r>
    </w:p>
    <w:p w14:paraId="57984882" w14:textId="77777777" w:rsidR="00A15285" w:rsidRPr="00A15285" w:rsidRDefault="00A15285" w:rsidP="00F77A2E">
      <w:pPr>
        <w:spacing w:after="0" w:line="48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1.2 Назначение документа</w:t>
      </w:r>
    </w:p>
    <w:p w14:paraId="08228FF4" w14:textId="77777777" w:rsidR="00A15285" w:rsidRPr="00A15285" w:rsidRDefault="00A15285" w:rsidP="00F77A2E">
      <w:pPr>
        <w:spacing w:after="0" w:line="48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Данный документ описывает ключевые аспекты работы отдела, включая:</w:t>
      </w:r>
    </w:p>
    <w:p w14:paraId="30F92642" w14:textId="77777777" w:rsidR="00A15285" w:rsidRPr="00A15285" w:rsidRDefault="00A15285" w:rsidP="00F77A2E">
      <w:pPr>
        <w:numPr>
          <w:ilvl w:val="0"/>
          <w:numId w:val="4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Организационную структуру.</w:t>
      </w:r>
    </w:p>
    <w:p w14:paraId="613D88AB" w14:textId="77777777" w:rsidR="00A15285" w:rsidRPr="00A15285" w:rsidRDefault="00A15285" w:rsidP="00F77A2E">
      <w:pPr>
        <w:numPr>
          <w:ilvl w:val="0"/>
          <w:numId w:val="4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t>Бизнес-процессы.</w:t>
      </w:r>
    </w:p>
    <w:p w14:paraId="10B0E808" w14:textId="77777777" w:rsidR="00A15285" w:rsidRPr="00A15285" w:rsidRDefault="00A15285" w:rsidP="00F77A2E">
      <w:pPr>
        <w:numPr>
          <w:ilvl w:val="0"/>
          <w:numId w:val="4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Документооборот.</w:t>
      </w:r>
    </w:p>
    <w:p w14:paraId="6DC24190" w14:textId="77777777" w:rsidR="00A15285" w:rsidRPr="00A15285" w:rsidRDefault="00A15285" w:rsidP="00F77A2E">
      <w:pPr>
        <w:numPr>
          <w:ilvl w:val="0"/>
          <w:numId w:val="4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Используемые информационные системы и технологии.</w:t>
      </w:r>
    </w:p>
    <w:p w14:paraId="0F82442E" w14:textId="3CD0573F" w:rsidR="00A15285" w:rsidRDefault="00A15285" w:rsidP="00F77A2E">
      <w:pPr>
        <w:spacing w:after="0" w:line="48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Документ предназначен для сотрудников отдела, руководства компании и других заинтересованных лиц. Его цель — стандартизация работы, повышение прозрачности и качества предоставляемых услуг, а также снижение операционных рисков.</w:t>
      </w:r>
    </w:p>
    <w:p w14:paraId="561551E6" w14:textId="0AF3CB0F" w:rsidR="00A15285" w:rsidRPr="00A15285" w:rsidRDefault="00A15285" w:rsidP="00F77A2E">
      <w:pPr>
        <w:spacing w:after="0" w:line="48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0B6BDDBB" w14:textId="77777777" w:rsidR="00A15285" w:rsidRPr="00A15285" w:rsidRDefault="00A15285" w:rsidP="00F77A2E">
      <w:pPr>
        <w:spacing w:after="0" w:line="48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" w:name="_Toc188884053"/>
      <w:r w:rsidRPr="00A152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2. Описание бизнес-процессов</w:t>
      </w:r>
      <w:bookmarkEnd w:id="1"/>
    </w:p>
    <w:p w14:paraId="442618D0" w14:textId="77777777" w:rsidR="00A15285" w:rsidRPr="00A15285" w:rsidRDefault="00A15285" w:rsidP="00F77A2E">
      <w:pPr>
        <w:spacing w:after="0" w:line="48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2.1 Бизнес-процесс — поиск клиента</w:t>
      </w:r>
    </w:p>
    <w:p w14:paraId="446AC40E" w14:textId="6B2C32FC" w:rsidR="00F77A2E" w:rsidRPr="00F77A2E" w:rsidRDefault="00A15285" w:rsidP="00F77A2E">
      <w:pPr>
        <w:spacing w:after="0" w:line="480" w:lineRule="auto"/>
        <w:ind w:left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 процесса:</w:t>
      </w: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Процесс поиска клиента начинается с анализа существующей базы данных и подготовки инструментов для взаимодействия.</w:t>
      </w:r>
    </w:p>
    <w:p w14:paraId="6DA4E8AE" w14:textId="77777777" w:rsidR="00F77A2E" w:rsidRDefault="00A15285" w:rsidP="00F77A2E">
      <w:pPr>
        <w:spacing w:after="0" w:line="48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Сотрудники отдела продаж используют систему ТИАС для обработки данных клиентов, последующего прозвона и направления коммерческих предложений. </w:t>
      </w:r>
    </w:p>
    <w:p w14:paraId="0492C127" w14:textId="4EF02414" w:rsidR="00A15285" w:rsidRPr="00A15285" w:rsidRDefault="00A15285" w:rsidP="00F77A2E">
      <w:pPr>
        <w:spacing w:after="0" w:line="48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получения согласия клиента на сотрудничество оформляется договор, который фиксируется в системе, и начинается оказание услуги.</w:t>
      </w:r>
    </w:p>
    <w:p w14:paraId="0D08A3A0" w14:textId="77777777" w:rsidR="00A15285" w:rsidRPr="00A15285" w:rsidRDefault="00A15285" w:rsidP="00F77A2E">
      <w:pPr>
        <w:spacing w:after="0" w:line="48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Этапы бизнес-процесса:</w:t>
      </w:r>
    </w:p>
    <w:p w14:paraId="1F79FC48" w14:textId="77777777" w:rsidR="00A15285" w:rsidRPr="00A15285" w:rsidRDefault="00A15285" w:rsidP="00F77A2E">
      <w:pPr>
        <w:numPr>
          <w:ilvl w:val="0"/>
          <w:numId w:val="6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Открыть базу клиентов в системе ТИАС.</w:t>
      </w:r>
    </w:p>
    <w:p w14:paraId="25D010C1" w14:textId="77777777" w:rsidR="00A15285" w:rsidRPr="00A15285" w:rsidRDefault="00A15285" w:rsidP="00F77A2E">
      <w:pPr>
        <w:numPr>
          <w:ilvl w:val="0"/>
          <w:numId w:val="6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Подготовить скрипт звонка для взаимодействия с клиентами.</w:t>
      </w:r>
    </w:p>
    <w:p w14:paraId="3A1F713D" w14:textId="77777777" w:rsidR="00A15285" w:rsidRPr="00A15285" w:rsidRDefault="00A15285" w:rsidP="00F77A2E">
      <w:pPr>
        <w:numPr>
          <w:ilvl w:val="0"/>
          <w:numId w:val="6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Провести прозвон клиентов из базы.</w:t>
      </w:r>
    </w:p>
    <w:p w14:paraId="634802AE" w14:textId="77777777" w:rsidR="00A15285" w:rsidRPr="00A15285" w:rsidRDefault="00A15285" w:rsidP="00F77A2E">
      <w:pPr>
        <w:numPr>
          <w:ilvl w:val="0"/>
          <w:numId w:val="6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Направить коммерческое предложение заинтересованным клиентам.</w:t>
      </w:r>
    </w:p>
    <w:p w14:paraId="5C9BBF07" w14:textId="77777777" w:rsidR="00A15285" w:rsidRPr="00A15285" w:rsidRDefault="00A15285" w:rsidP="00F77A2E">
      <w:pPr>
        <w:numPr>
          <w:ilvl w:val="0"/>
          <w:numId w:val="6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t>Зарегистрировать договор в системе после согласования.</w:t>
      </w:r>
    </w:p>
    <w:p w14:paraId="5DFC4602" w14:textId="77777777" w:rsidR="00A15285" w:rsidRPr="00A15285" w:rsidRDefault="00A15285" w:rsidP="00F77A2E">
      <w:pPr>
        <w:numPr>
          <w:ilvl w:val="0"/>
          <w:numId w:val="6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Завершить процесс оказанием услуги.</w:t>
      </w:r>
    </w:p>
    <w:p w14:paraId="3216AC18" w14:textId="77777777" w:rsidR="00A15285" w:rsidRPr="00A15285" w:rsidRDefault="00A15285" w:rsidP="00F77A2E">
      <w:pPr>
        <w:spacing w:after="0" w:line="48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Участники:</w:t>
      </w:r>
    </w:p>
    <w:p w14:paraId="2AD4E7BE" w14:textId="121A1B08" w:rsidR="00A15285" w:rsidRPr="00A15285" w:rsidRDefault="00A15285" w:rsidP="00F77A2E">
      <w:pPr>
        <w:numPr>
          <w:ilvl w:val="0"/>
          <w:numId w:val="7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Сотрудники отдела продаж ОПКП:</w:t>
      </w: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отвечают за взаимодействие с клиентами и регистрацию договоров.</w:t>
      </w:r>
    </w:p>
    <w:p w14:paraId="44CB2164" w14:textId="77777777" w:rsidR="00A15285" w:rsidRPr="00A15285" w:rsidRDefault="00A15285" w:rsidP="00F77A2E">
      <w:pPr>
        <w:numPr>
          <w:ilvl w:val="0"/>
          <w:numId w:val="7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ТИАС:</w:t>
      </w: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Система, обеспечивающая доступ к базе клиентов и регистрацию договоров.</w:t>
      </w:r>
    </w:p>
    <w:p w14:paraId="2E7219F1" w14:textId="77C3733F" w:rsidR="00A15285" w:rsidRPr="00A15285" w:rsidRDefault="00A15285" w:rsidP="00F77A2E">
      <w:pPr>
        <w:numPr>
          <w:ilvl w:val="0"/>
          <w:numId w:val="7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Клиент:</w:t>
      </w: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получает предложение, принимает решение и подписывает договор.</w:t>
      </w:r>
    </w:p>
    <w:p w14:paraId="6A5A0BDD" w14:textId="77777777" w:rsidR="00A15285" w:rsidRPr="00A15285" w:rsidRDefault="00A15285" w:rsidP="00F77A2E">
      <w:pPr>
        <w:spacing w:after="0" w:line="48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2.2 Бизнес-процесс — поиск тендера</w:t>
      </w:r>
    </w:p>
    <w:p w14:paraId="1B860AE8" w14:textId="77777777" w:rsidR="00A15285" w:rsidRPr="00A15285" w:rsidRDefault="00A15285" w:rsidP="00F77A2E">
      <w:pPr>
        <w:spacing w:after="0" w:line="48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 процесса:</w:t>
      </w: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Процесс поиска тендера включает определение доступных тендерных площадок, анализ предложений и подачу заявок. После выбора подходящего тендера готовятся документы для участия, отправляется заявка, и начинается процесс согласования. По завершении переговоров подписывается договор, и услуга предоставляется клиенту.</w:t>
      </w:r>
    </w:p>
    <w:p w14:paraId="005D3629" w14:textId="77777777" w:rsidR="00A15285" w:rsidRPr="00A15285" w:rsidRDefault="00A15285" w:rsidP="00F77A2E">
      <w:pPr>
        <w:spacing w:after="0" w:line="48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Этапы бизнес-процесса:</w:t>
      </w:r>
    </w:p>
    <w:p w14:paraId="12F36823" w14:textId="77777777" w:rsidR="00A15285" w:rsidRPr="00A15285" w:rsidRDefault="00A15285" w:rsidP="00F77A2E">
      <w:pPr>
        <w:numPr>
          <w:ilvl w:val="0"/>
          <w:numId w:val="8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Найти тендер на подходящей площадке.</w:t>
      </w:r>
    </w:p>
    <w:p w14:paraId="1EEEC4C2" w14:textId="77777777" w:rsidR="00A15285" w:rsidRPr="00A15285" w:rsidRDefault="00A15285" w:rsidP="00F77A2E">
      <w:pPr>
        <w:numPr>
          <w:ilvl w:val="0"/>
          <w:numId w:val="8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Получить условия тендера в системе.</w:t>
      </w:r>
    </w:p>
    <w:p w14:paraId="48FF179B" w14:textId="77777777" w:rsidR="00A15285" w:rsidRPr="00A15285" w:rsidRDefault="00A15285" w:rsidP="00F77A2E">
      <w:pPr>
        <w:numPr>
          <w:ilvl w:val="0"/>
          <w:numId w:val="8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Провести анализ условий тендера.</w:t>
      </w:r>
    </w:p>
    <w:p w14:paraId="7D396C26" w14:textId="77777777" w:rsidR="00A15285" w:rsidRPr="00A15285" w:rsidRDefault="00A15285" w:rsidP="00F77A2E">
      <w:pPr>
        <w:numPr>
          <w:ilvl w:val="0"/>
          <w:numId w:val="8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Подготовить документы для участия.</w:t>
      </w:r>
    </w:p>
    <w:p w14:paraId="1EF6DBA7" w14:textId="77777777" w:rsidR="00A15285" w:rsidRPr="00A15285" w:rsidRDefault="00A15285" w:rsidP="00F77A2E">
      <w:pPr>
        <w:numPr>
          <w:ilvl w:val="0"/>
          <w:numId w:val="8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t>Отправить заявку.</w:t>
      </w:r>
    </w:p>
    <w:p w14:paraId="7F55543B" w14:textId="77777777" w:rsidR="00A15285" w:rsidRPr="00A15285" w:rsidRDefault="00A15285" w:rsidP="00F77A2E">
      <w:pPr>
        <w:numPr>
          <w:ilvl w:val="0"/>
          <w:numId w:val="8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Получить уведомление о принятии заявки.</w:t>
      </w:r>
    </w:p>
    <w:p w14:paraId="078D4EFA" w14:textId="77777777" w:rsidR="00A15285" w:rsidRPr="00A15285" w:rsidRDefault="00A15285" w:rsidP="00F77A2E">
      <w:pPr>
        <w:numPr>
          <w:ilvl w:val="0"/>
          <w:numId w:val="8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Рассмотреть заявку и провести согласование.</w:t>
      </w:r>
    </w:p>
    <w:p w14:paraId="531B83E4" w14:textId="77777777" w:rsidR="00A15285" w:rsidRPr="00A15285" w:rsidRDefault="00A15285" w:rsidP="00F77A2E">
      <w:pPr>
        <w:numPr>
          <w:ilvl w:val="0"/>
          <w:numId w:val="8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Подписать договор.</w:t>
      </w:r>
    </w:p>
    <w:p w14:paraId="619FAF12" w14:textId="77777777" w:rsidR="00A15285" w:rsidRPr="00A15285" w:rsidRDefault="00A15285" w:rsidP="00F77A2E">
      <w:pPr>
        <w:numPr>
          <w:ilvl w:val="0"/>
          <w:numId w:val="8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Закрыть заявку и приступить к оказанию услуги.</w:t>
      </w:r>
    </w:p>
    <w:p w14:paraId="460C3F4C" w14:textId="77777777" w:rsidR="00A15285" w:rsidRPr="00A15285" w:rsidRDefault="00A15285" w:rsidP="00F77A2E">
      <w:pPr>
        <w:spacing w:after="0" w:line="48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Участники:</w:t>
      </w:r>
    </w:p>
    <w:p w14:paraId="5EE526D1" w14:textId="13D740F9" w:rsidR="00A15285" w:rsidRPr="00A15285" w:rsidRDefault="00A15285" w:rsidP="00F77A2E">
      <w:pPr>
        <w:numPr>
          <w:ilvl w:val="0"/>
          <w:numId w:val="9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Партнеры:</w:t>
      </w: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предоставляют условия и участвуют в переговорах.</w:t>
      </w:r>
    </w:p>
    <w:p w14:paraId="180F0276" w14:textId="697FF6BB" w:rsidR="00A15285" w:rsidRPr="00A15285" w:rsidRDefault="00A15285" w:rsidP="00F77A2E">
      <w:pPr>
        <w:numPr>
          <w:ilvl w:val="0"/>
          <w:numId w:val="9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Тендерная площадка (система):</w:t>
      </w: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обеспечивает поиск тендеров и взаимодействие с участниками.</w:t>
      </w:r>
    </w:p>
    <w:p w14:paraId="6D205714" w14:textId="504ECDD7" w:rsidR="00A15285" w:rsidRPr="00A15285" w:rsidRDefault="00A15285" w:rsidP="00F77A2E">
      <w:pPr>
        <w:numPr>
          <w:ilvl w:val="0"/>
          <w:numId w:val="9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Страховая организация:</w:t>
      </w: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анализирует условия, готовит и отправляет заявку, подписывает договор.</w:t>
      </w:r>
    </w:p>
    <w:p w14:paraId="0CB993F4" w14:textId="77777777" w:rsidR="00A15285" w:rsidRPr="00A15285" w:rsidRDefault="00A15285" w:rsidP="00F77A2E">
      <w:pPr>
        <w:spacing w:after="0" w:line="48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2.3 Бизнес-процесс — работа с корпоративными клиентами</w:t>
      </w:r>
    </w:p>
    <w:p w14:paraId="466DAA84" w14:textId="77777777" w:rsidR="00A15285" w:rsidRPr="00A15285" w:rsidRDefault="00A15285" w:rsidP="00F77A2E">
      <w:pPr>
        <w:spacing w:after="0" w:line="48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 процесса:</w:t>
      </w: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Работа с корпоративными клиентами включает прием заявок, анализ рисков, согласование условий и подписание договоров. Основное внимание уделяется обеспечению прозрачности взаимодействия и оперативной обработки запросов.</w:t>
      </w:r>
    </w:p>
    <w:p w14:paraId="7833709A" w14:textId="77777777" w:rsidR="00A15285" w:rsidRPr="00A15285" w:rsidRDefault="00A15285" w:rsidP="00F77A2E">
      <w:pPr>
        <w:spacing w:after="0" w:line="48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Этапы бизнес-процесса:</w:t>
      </w:r>
    </w:p>
    <w:p w14:paraId="6873BE4D" w14:textId="77777777" w:rsidR="00A15285" w:rsidRPr="00A15285" w:rsidRDefault="00A15285" w:rsidP="00F77A2E">
      <w:pPr>
        <w:numPr>
          <w:ilvl w:val="0"/>
          <w:numId w:val="10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 оставляет заявку через электронную почту или лично.</w:t>
      </w:r>
    </w:p>
    <w:p w14:paraId="3B5881A4" w14:textId="77777777" w:rsidR="00A15285" w:rsidRPr="00A15285" w:rsidRDefault="00A15285" w:rsidP="00F77A2E">
      <w:pPr>
        <w:numPr>
          <w:ilvl w:val="0"/>
          <w:numId w:val="10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t>Сотрудники отдела продаж принимают заявку и отправляют письмо на подтверждение.</w:t>
      </w:r>
    </w:p>
    <w:p w14:paraId="4D72391C" w14:textId="77777777" w:rsidR="00A15285" w:rsidRPr="00A15285" w:rsidRDefault="00A15285" w:rsidP="00F77A2E">
      <w:pPr>
        <w:numPr>
          <w:ilvl w:val="0"/>
          <w:numId w:val="10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 аналитики анализирует уровень риска.</w:t>
      </w:r>
    </w:p>
    <w:p w14:paraId="3205BA6B" w14:textId="77777777" w:rsidR="00A15285" w:rsidRPr="00A15285" w:rsidRDefault="00A15285" w:rsidP="00F77A2E">
      <w:pPr>
        <w:numPr>
          <w:ilvl w:val="0"/>
          <w:numId w:val="10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Определяется ответственный сотрудник для сопровождения.</w:t>
      </w:r>
    </w:p>
    <w:p w14:paraId="20CD6D25" w14:textId="77777777" w:rsidR="00A15285" w:rsidRPr="00A15285" w:rsidRDefault="00A15285" w:rsidP="00F77A2E">
      <w:pPr>
        <w:numPr>
          <w:ilvl w:val="0"/>
          <w:numId w:val="10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Осуществляется проверка документов и расчет базовых страховых тарифов.</w:t>
      </w:r>
    </w:p>
    <w:p w14:paraId="03E0E8DB" w14:textId="77777777" w:rsidR="00A15285" w:rsidRPr="00A15285" w:rsidRDefault="00A15285" w:rsidP="00F77A2E">
      <w:pPr>
        <w:numPr>
          <w:ilvl w:val="0"/>
          <w:numId w:val="10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Подготавливается предварительный договор и согласовывается с клиентом.</w:t>
      </w:r>
    </w:p>
    <w:p w14:paraId="6651C6D0" w14:textId="77777777" w:rsidR="00A15285" w:rsidRPr="00A15285" w:rsidRDefault="00A15285" w:rsidP="00F77A2E">
      <w:pPr>
        <w:numPr>
          <w:ilvl w:val="0"/>
          <w:numId w:val="10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Проводится экспертиза договора и окончательное согласование.</w:t>
      </w:r>
    </w:p>
    <w:p w14:paraId="6A450EAC" w14:textId="77777777" w:rsidR="00A15285" w:rsidRPr="00A15285" w:rsidRDefault="00A15285" w:rsidP="00F77A2E">
      <w:pPr>
        <w:numPr>
          <w:ilvl w:val="0"/>
          <w:numId w:val="10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Клиент подписывает договор.</w:t>
      </w:r>
    </w:p>
    <w:p w14:paraId="7650D903" w14:textId="77777777" w:rsidR="00A15285" w:rsidRPr="00A15285" w:rsidRDefault="00A15285" w:rsidP="00F77A2E">
      <w:pPr>
        <w:numPr>
          <w:ilvl w:val="0"/>
          <w:numId w:val="10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Начинается оказание услуги.</w:t>
      </w:r>
    </w:p>
    <w:p w14:paraId="16A243F3" w14:textId="77777777" w:rsidR="00A15285" w:rsidRPr="00A15285" w:rsidRDefault="00A15285" w:rsidP="00F77A2E">
      <w:pPr>
        <w:spacing w:after="0" w:line="48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Участники:</w:t>
      </w:r>
    </w:p>
    <w:p w14:paraId="6A157E7E" w14:textId="6F7E8A49" w:rsidR="00A15285" w:rsidRPr="00A15285" w:rsidRDefault="00A15285" w:rsidP="00F77A2E">
      <w:pPr>
        <w:numPr>
          <w:ilvl w:val="0"/>
          <w:numId w:val="11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Клиент:</w:t>
      </w: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подаёт заявку, предоставляет документы и подписывает договор.</w:t>
      </w:r>
    </w:p>
    <w:p w14:paraId="55A290F9" w14:textId="66B15047" w:rsidR="00A15285" w:rsidRPr="00A15285" w:rsidRDefault="00A15285" w:rsidP="00F77A2E">
      <w:pPr>
        <w:numPr>
          <w:ilvl w:val="0"/>
          <w:numId w:val="11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Отдел продаж:</w:t>
      </w: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принимает заявки, координирует работу с клиентом.</w:t>
      </w:r>
    </w:p>
    <w:p w14:paraId="58A07B32" w14:textId="2ED2C894" w:rsidR="00A15285" w:rsidRPr="00A15285" w:rsidRDefault="00A15285" w:rsidP="00F77A2E">
      <w:pPr>
        <w:numPr>
          <w:ilvl w:val="0"/>
          <w:numId w:val="11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Отдел аналитики:</w:t>
      </w: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проводит оценку рисков и рассчитывает тарифы.</w:t>
      </w:r>
    </w:p>
    <w:p w14:paraId="1FA305BB" w14:textId="6198B809" w:rsidR="00A15285" w:rsidRDefault="00A15285" w:rsidP="00F77A2E">
      <w:pPr>
        <w:numPr>
          <w:ilvl w:val="0"/>
          <w:numId w:val="11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Финансовый отдел:</w:t>
      </w: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осуществляет финансовое согласование.</w:t>
      </w:r>
    </w:p>
    <w:p w14:paraId="3AD908DD" w14:textId="7E99B04D" w:rsidR="00A15285" w:rsidRPr="00A15285" w:rsidRDefault="00720E95" w:rsidP="00F77A2E">
      <w:pPr>
        <w:spacing w:after="0" w:line="48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2839">
        <w:rPr>
          <w:rFonts w:ascii="Times New Roman" w:hAnsi="Times New Roman" w:cs="Times New Roman"/>
          <w:i/>
          <w:iCs/>
          <w:sz w:val="28"/>
          <w:szCs w:val="28"/>
        </w:rPr>
        <w:t>(Приложение 2: бизнес-процесс</w:t>
      </w:r>
      <w:r>
        <w:rPr>
          <w:rFonts w:ascii="Times New Roman" w:hAnsi="Times New Roman" w:cs="Times New Roman"/>
          <w:i/>
          <w:iCs/>
          <w:sz w:val="28"/>
          <w:szCs w:val="28"/>
        </w:rPr>
        <w:t>ы отдела ОПКП</w:t>
      </w:r>
      <w:r w:rsidRPr="00042839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4C1FA53C" w14:textId="77777777" w:rsidR="00A15285" w:rsidRPr="00A15285" w:rsidRDefault="003F595C" w:rsidP="00F77A2E">
      <w:pPr>
        <w:spacing w:after="0" w:line="48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1FA4AC1F">
          <v:rect id="_x0000_i1025" style="width:0;height:1.5pt" o:hralign="center" o:hrstd="t" o:hr="t" fillcolor="#a0a0a0" stroked="f"/>
        </w:pict>
      </w:r>
    </w:p>
    <w:p w14:paraId="1D966593" w14:textId="39060AD8" w:rsidR="00A15285" w:rsidRPr="00A15285" w:rsidRDefault="00A15285" w:rsidP="00F77A2E">
      <w:pPr>
        <w:spacing w:after="0" w:line="48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33F4EE4" w14:textId="77777777" w:rsidR="00A15285" w:rsidRPr="00A15285" w:rsidRDefault="00A15285" w:rsidP="00F77A2E">
      <w:pPr>
        <w:spacing w:after="0" w:line="48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2" w:name="_Toc188884054"/>
      <w:r w:rsidRPr="00A152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3. Документооборот</w:t>
      </w:r>
      <w:bookmarkEnd w:id="2"/>
    </w:p>
    <w:p w14:paraId="0EC27CB0" w14:textId="77777777" w:rsidR="00A15285" w:rsidRPr="00A15285" w:rsidRDefault="00A15285" w:rsidP="00F77A2E">
      <w:pPr>
        <w:spacing w:after="0" w:line="48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3.1 Описание процесса документооборота</w:t>
      </w:r>
    </w:p>
    <w:p w14:paraId="56362914" w14:textId="77777777" w:rsidR="00A15285" w:rsidRPr="00A15285" w:rsidRDefault="00A15285" w:rsidP="00F77A2E">
      <w:pPr>
        <w:spacing w:after="0" w:line="48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Документооборот в компании реализуется в двух формах: электронный документооборот через систему </w:t>
      </w:r>
      <w:r w:rsidRPr="00A152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ТИАС</w:t>
      </w: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бумажный документооборот. Процедура согласования строго регламентирована и представлена на схеме. Каждый этап выполняется в соответствии с утвержденными полномочиями и функциями участников процесса.</w:t>
      </w:r>
    </w:p>
    <w:p w14:paraId="76D2C67E" w14:textId="77777777" w:rsidR="00A15285" w:rsidRPr="00A15285" w:rsidRDefault="00A15285" w:rsidP="00F77A2E">
      <w:pPr>
        <w:spacing w:after="0" w:line="48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этапы документооборота:</w:t>
      </w:r>
    </w:p>
    <w:p w14:paraId="0F15D500" w14:textId="77777777" w:rsidR="00A15285" w:rsidRPr="00A15285" w:rsidRDefault="00A15285" w:rsidP="00F77A2E">
      <w:pPr>
        <w:numPr>
          <w:ilvl w:val="0"/>
          <w:numId w:val="12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Инициирование документа:</w:t>
      </w:r>
    </w:p>
    <w:p w14:paraId="539912FA" w14:textId="77777777" w:rsidR="00A15285" w:rsidRPr="00A15285" w:rsidRDefault="00A15285" w:rsidP="00F77A2E">
      <w:pPr>
        <w:numPr>
          <w:ilvl w:val="1"/>
          <w:numId w:val="12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 создается инициатором.</w:t>
      </w:r>
    </w:p>
    <w:p w14:paraId="3279E094" w14:textId="77777777" w:rsidR="00A15285" w:rsidRPr="00A15285" w:rsidRDefault="00A15285" w:rsidP="00F77A2E">
      <w:pPr>
        <w:numPr>
          <w:ilvl w:val="1"/>
          <w:numId w:val="12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электронном виде он фиксируется в системе </w:t>
      </w:r>
      <w:r w:rsidRPr="00A152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ТИАС</w:t>
      </w: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t>, а бумажный экземпляр передается на согласование.</w:t>
      </w:r>
    </w:p>
    <w:p w14:paraId="08A96CDA" w14:textId="77777777" w:rsidR="00A15285" w:rsidRPr="00A15285" w:rsidRDefault="00A15285" w:rsidP="00F77A2E">
      <w:pPr>
        <w:numPr>
          <w:ilvl w:val="0"/>
          <w:numId w:val="12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Согласование с Руководителем отдела:</w:t>
      </w:r>
    </w:p>
    <w:p w14:paraId="66C1ADED" w14:textId="77777777" w:rsidR="00A15285" w:rsidRPr="00A15285" w:rsidRDefault="00A15285" w:rsidP="00F77A2E">
      <w:pPr>
        <w:numPr>
          <w:ilvl w:val="1"/>
          <w:numId w:val="12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проверяет документ на соответствие требованиям отдела.</w:t>
      </w:r>
    </w:p>
    <w:p w14:paraId="2F3A48EC" w14:textId="77777777" w:rsidR="00A15285" w:rsidRPr="00A15285" w:rsidRDefault="00A15285" w:rsidP="00F77A2E">
      <w:pPr>
        <w:numPr>
          <w:ilvl w:val="1"/>
          <w:numId w:val="12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случае одобрения: документ направляется на следующий этап.</w:t>
      </w:r>
    </w:p>
    <w:p w14:paraId="6A0C47D2" w14:textId="77777777" w:rsidR="00A15285" w:rsidRPr="00A15285" w:rsidRDefault="00A15285" w:rsidP="00F77A2E">
      <w:pPr>
        <w:numPr>
          <w:ilvl w:val="1"/>
          <w:numId w:val="12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необходимости доработки: возвращается инициатору с указанием замечаний.</w:t>
      </w:r>
    </w:p>
    <w:p w14:paraId="742C2511" w14:textId="77777777" w:rsidR="00A15285" w:rsidRPr="00A15285" w:rsidRDefault="00A15285" w:rsidP="00F77A2E">
      <w:pPr>
        <w:numPr>
          <w:ilvl w:val="0"/>
          <w:numId w:val="12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Согласование с Отделом управления рисками и перестрахования:</w:t>
      </w:r>
    </w:p>
    <w:p w14:paraId="5C96FEF3" w14:textId="77777777" w:rsidR="00A15285" w:rsidRPr="00A15285" w:rsidRDefault="00A15285" w:rsidP="00F77A2E">
      <w:pPr>
        <w:numPr>
          <w:ilvl w:val="1"/>
          <w:numId w:val="12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Проводится анализ рисков, связанных с содержанием документа.</w:t>
      </w:r>
    </w:p>
    <w:p w14:paraId="27BFA132" w14:textId="77777777" w:rsidR="00A15285" w:rsidRPr="00A15285" w:rsidRDefault="00A15285" w:rsidP="00F77A2E">
      <w:pPr>
        <w:numPr>
          <w:ilvl w:val="1"/>
          <w:numId w:val="12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Решение фиксируется как в </w:t>
      </w:r>
      <w:r w:rsidRPr="00A152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ТИАС</w:t>
      </w: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t>, так и на бумажном экземпляре.</w:t>
      </w:r>
    </w:p>
    <w:p w14:paraId="7D97CABC" w14:textId="77777777" w:rsidR="00A15285" w:rsidRPr="00A15285" w:rsidRDefault="00A15285" w:rsidP="00F77A2E">
      <w:pPr>
        <w:numPr>
          <w:ilvl w:val="0"/>
          <w:numId w:val="12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Согласование с Отделом учета:</w:t>
      </w:r>
    </w:p>
    <w:p w14:paraId="43498AC1" w14:textId="77777777" w:rsidR="00A15285" w:rsidRPr="00A15285" w:rsidRDefault="00A15285" w:rsidP="00F77A2E">
      <w:pPr>
        <w:numPr>
          <w:ilvl w:val="1"/>
          <w:numId w:val="12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Проверяются финансовые параметры документа (тарифы, расчеты).</w:t>
      </w:r>
    </w:p>
    <w:p w14:paraId="775CDCB6" w14:textId="77777777" w:rsidR="00A15285" w:rsidRPr="00A15285" w:rsidRDefault="00A15285" w:rsidP="00F77A2E">
      <w:pPr>
        <w:numPr>
          <w:ilvl w:val="1"/>
          <w:numId w:val="12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случае одобрения документ проходит дальше.</w:t>
      </w:r>
    </w:p>
    <w:p w14:paraId="408C20B6" w14:textId="77777777" w:rsidR="00A15285" w:rsidRPr="00A15285" w:rsidRDefault="00A15285" w:rsidP="00F77A2E">
      <w:pPr>
        <w:numPr>
          <w:ilvl w:val="0"/>
          <w:numId w:val="12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Согласование с Директором по продажам:</w:t>
      </w:r>
    </w:p>
    <w:p w14:paraId="5ACFC3DA" w14:textId="77777777" w:rsidR="00A15285" w:rsidRPr="00A15285" w:rsidRDefault="00A15285" w:rsidP="00F77A2E">
      <w:pPr>
        <w:numPr>
          <w:ilvl w:val="1"/>
          <w:numId w:val="12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t>Директор проверяет стратегическое соответствие документа политике компании.</w:t>
      </w:r>
    </w:p>
    <w:p w14:paraId="6F9964F3" w14:textId="77777777" w:rsidR="00A15285" w:rsidRPr="00A15285" w:rsidRDefault="00A15285" w:rsidP="00F77A2E">
      <w:pPr>
        <w:numPr>
          <w:ilvl w:val="1"/>
          <w:numId w:val="12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проверки документ либо передается на следующий этап, либо возвращается на доработку.</w:t>
      </w:r>
    </w:p>
    <w:p w14:paraId="6AC2A78D" w14:textId="77777777" w:rsidR="00A15285" w:rsidRPr="00A15285" w:rsidRDefault="00A15285" w:rsidP="00F77A2E">
      <w:pPr>
        <w:numPr>
          <w:ilvl w:val="0"/>
          <w:numId w:val="12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Окончательное согласование Генеральным директором:</w:t>
      </w:r>
    </w:p>
    <w:p w14:paraId="48A2AE01" w14:textId="77777777" w:rsidR="00A15285" w:rsidRPr="00A15285" w:rsidRDefault="00A15285" w:rsidP="00F77A2E">
      <w:pPr>
        <w:numPr>
          <w:ilvl w:val="1"/>
          <w:numId w:val="12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Генеральный директор проводит финальную проверку документа.</w:t>
      </w:r>
    </w:p>
    <w:p w14:paraId="23FA37C7" w14:textId="77777777" w:rsidR="00A15285" w:rsidRPr="00A15285" w:rsidRDefault="00A15285" w:rsidP="00F77A2E">
      <w:pPr>
        <w:numPr>
          <w:ilvl w:val="1"/>
          <w:numId w:val="12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Одобренный документ фиксируется как в </w:t>
      </w:r>
      <w:r w:rsidRPr="00A152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ТИАС</w:t>
      </w: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t>, так и в бумажной версии.</w:t>
      </w:r>
    </w:p>
    <w:p w14:paraId="513A97D9" w14:textId="77777777" w:rsidR="00A15285" w:rsidRPr="00A15285" w:rsidRDefault="00A15285" w:rsidP="00F77A2E">
      <w:pPr>
        <w:numPr>
          <w:ilvl w:val="0"/>
          <w:numId w:val="12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Архивирование:</w:t>
      </w:r>
    </w:p>
    <w:p w14:paraId="4FE02F68" w14:textId="77777777" w:rsidR="00A15285" w:rsidRPr="00A15285" w:rsidRDefault="00A15285" w:rsidP="00F77A2E">
      <w:pPr>
        <w:numPr>
          <w:ilvl w:val="1"/>
          <w:numId w:val="12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Электронная версия документа автоматически сохраняется в архиве системы </w:t>
      </w:r>
      <w:r w:rsidRPr="00A152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ТИАС</w:t>
      </w: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71B25E6" w14:textId="7247EC1B" w:rsidR="00A15285" w:rsidRPr="00A15285" w:rsidRDefault="00A15285" w:rsidP="00F77A2E">
      <w:pPr>
        <w:numPr>
          <w:ilvl w:val="1"/>
          <w:numId w:val="12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t>Бумажная версия направляется в архив для физического хранения.</w:t>
      </w:r>
    </w:p>
    <w:p w14:paraId="6789D02E" w14:textId="77777777" w:rsidR="00A15285" w:rsidRPr="00A15285" w:rsidRDefault="00A15285" w:rsidP="00F77A2E">
      <w:pPr>
        <w:spacing w:after="0" w:line="48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3.2 Ответственные за процесс</w:t>
      </w:r>
    </w:p>
    <w:p w14:paraId="2D0456A5" w14:textId="0D30B1BB" w:rsidR="00A15285" w:rsidRPr="00A15285" w:rsidRDefault="00A15285" w:rsidP="00F77A2E">
      <w:pPr>
        <w:numPr>
          <w:ilvl w:val="0"/>
          <w:numId w:val="13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Инициатор:</w:t>
      </w: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подготавливает документ, фиксирует его в системе </w:t>
      </w:r>
      <w:r w:rsidRPr="00A152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ТИАС</w:t>
      </w: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передает бумажный вариант.</w:t>
      </w:r>
    </w:p>
    <w:p w14:paraId="1A7CBAEE" w14:textId="52FDC7AD" w:rsidR="00A15285" w:rsidRPr="00A15285" w:rsidRDefault="00A15285" w:rsidP="00F77A2E">
      <w:pPr>
        <w:numPr>
          <w:ilvl w:val="0"/>
          <w:numId w:val="13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Руководитель отдела:</w:t>
      </w: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проверяет документ и принимает решение о дальнейшем согласовании.</w:t>
      </w:r>
    </w:p>
    <w:p w14:paraId="3E1BFEC6" w14:textId="3EB6A5F9" w:rsidR="00A15285" w:rsidRPr="00A15285" w:rsidRDefault="00A15285" w:rsidP="00F77A2E">
      <w:pPr>
        <w:numPr>
          <w:ilvl w:val="0"/>
          <w:numId w:val="13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Отдел управления рисками и перестрахования:</w:t>
      </w: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анализирует риски документа.</w:t>
      </w:r>
    </w:p>
    <w:p w14:paraId="5309C241" w14:textId="4BBAEEE5" w:rsidR="00A15285" w:rsidRPr="00A15285" w:rsidRDefault="00A15285" w:rsidP="00F77A2E">
      <w:pPr>
        <w:numPr>
          <w:ilvl w:val="0"/>
          <w:numId w:val="13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Отдел учета:</w:t>
      </w: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проверяет корректность финансовой части.</w:t>
      </w:r>
    </w:p>
    <w:p w14:paraId="386E06AA" w14:textId="50A49C00" w:rsidR="00A15285" w:rsidRPr="00A15285" w:rsidRDefault="00A15285" w:rsidP="00F77A2E">
      <w:pPr>
        <w:numPr>
          <w:ilvl w:val="0"/>
          <w:numId w:val="13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Директор по продажам:</w:t>
      </w: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контролирует стратегическую значимость документа.</w:t>
      </w:r>
    </w:p>
    <w:p w14:paraId="7002736F" w14:textId="1EDFD7DC" w:rsidR="00A15285" w:rsidRPr="00A15285" w:rsidRDefault="00A15285" w:rsidP="00F77A2E">
      <w:pPr>
        <w:numPr>
          <w:ilvl w:val="0"/>
          <w:numId w:val="13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Генеральный директор:</w:t>
      </w: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утверждает документ окончательно.</w:t>
      </w:r>
    </w:p>
    <w:p w14:paraId="65A515BE" w14:textId="102BE6C7" w:rsidR="00A15285" w:rsidRPr="00A15285" w:rsidRDefault="00A15285" w:rsidP="00F77A2E">
      <w:pPr>
        <w:numPr>
          <w:ilvl w:val="0"/>
          <w:numId w:val="13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Архив:</w:t>
      </w: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сохраняет бумажные и электронные версии документа.</w:t>
      </w:r>
    </w:p>
    <w:p w14:paraId="093FF524" w14:textId="77777777" w:rsidR="00A15285" w:rsidRPr="00A15285" w:rsidRDefault="00A15285" w:rsidP="00F77A2E">
      <w:pPr>
        <w:spacing w:after="0" w:line="48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3.3 Особенности документооборота</w:t>
      </w:r>
    </w:p>
    <w:p w14:paraId="75AC14C1" w14:textId="77777777" w:rsidR="00A15285" w:rsidRPr="00A15285" w:rsidRDefault="00A15285" w:rsidP="00F77A2E">
      <w:pPr>
        <w:numPr>
          <w:ilvl w:val="0"/>
          <w:numId w:val="14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 этапы фиксируются в </w:t>
      </w:r>
      <w:r w:rsidRPr="00A152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ТИАС</w:t>
      </w: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указанием даты, времени и статуса документа.</w:t>
      </w:r>
    </w:p>
    <w:p w14:paraId="65A53688" w14:textId="77777777" w:rsidR="00A15285" w:rsidRPr="00A15285" w:rsidRDefault="00A15285" w:rsidP="00F77A2E">
      <w:pPr>
        <w:numPr>
          <w:ilvl w:val="0"/>
          <w:numId w:val="14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t>Бумажная версия документа проходит параллельно с электронной для обеспечения юридической силы.</w:t>
      </w:r>
    </w:p>
    <w:p w14:paraId="0E29FA84" w14:textId="312396AF" w:rsidR="00A15285" w:rsidRPr="00A15285" w:rsidRDefault="00A15285" w:rsidP="00F77A2E">
      <w:pPr>
        <w:numPr>
          <w:ilvl w:val="0"/>
          <w:numId w:val="14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случае отклонения документа на любом этапе в </w:t>
      </w:r>
      <w:r w:rsidRPr="00A152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ТИАС</w:t>
      </w: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на бумажной версии фиксируются причины </w:t>
      </w:r>
      <w:r w:rsidR="00720E95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отказа</w:t>
      </w: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09DF03E" w14:textId="6D7A289C" w:rsidR="00720E95" w:rsidRPr="00720E95" w:rsidRDefault="00A15285" w:rsidP="00720E95">
      <w:pPr>
        <w:numPr>
          <w:ilvl w:val="0"/>
          <w:numId w:val="14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окончательного утверждения документ передается в электронный и физический архив.</w:t>
      </w:r>
    </w:p>
    <w:p w14:paraId="6B4DECF6" w14:textId="5F0AB4E3" w:rsidR="00A15285" w:rsidRPr="00720E95" w:rsidRDefault="00720E95" w:rsidP="00720E95">
      <w:pPr>
        <w:spacing w:after="0" w:line="48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2839">
        <w:rPr>
          <w:rFonts w:ascii="Times New Roman" w:hAnsi="Times New Roman" w:cs="Times New Roman"/>
          <w:i/>
          <w:iCs/>
          <w:sz w:val="28"/>
          <w:szCs w:val="28"/>
        </w:rPr>
        <w:t xml:space="preserve">(Приложение </w:t>
      </w:r>
      <w:r w:rsidR="0012339D"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0042839">
        <w:rPr>
          <w:rFonts w:ascii="Times New Roman" w:hAnsi="Times New Roman" w:cs="Times New Roman"/>
          <w:i/>
          <w:iCs/>
          <w:sz w:val="28"/>
          <w:szCs w:val="28"/>
        </w:rPr>
        <w:t xml:space="preserve">: схема документооборота). </w:t>
      </w:r>
      <w:r w:rsidRPr="00042839">
        <w:rPr>
          <w:rFonts w:ascii="Times New Roman" w:hAnsi="Times New Roman" w:cs="Times New Roman"/>
          <w:i/>
          <w:iCs/>
          <w:sz w:val="28"/>
          <w:szCs w:val="28"/>
        </w:rPr>
        <w:br/>
      </w:r>
      <w:r w:rsidR="003F595C">
        <w:rPr>
          <w:rFonts w:ascii="Times New Roman" w:hAnsi="Times New Roman" w:cs="Times New Roman"/>
          <w:sz w:val="28"/>
          <w:szCs w:val="28"/>
        </w:rPr>
        <w:pict w14:anchorId="0F277B27">
          <v:rect id="_x0000_i1026" style="width:0;height:1.5pt" o:hralign="center" o:hrstd="t" o:hr="t" fillcolor="#a0a0a0" stroked="f"/>
        </w:pict>
      </w:r>
    </w:p>
    <w:p w14:paraId="1354F4B8" w14:textId="77777777" w:rsidR="00A15285" w:rsidRPr="00A15285" w:rsidRDefault="00A15285" w:rsidP="00F77A2E">
      <w:pPr>
        <w:spacing w:after="0" w:line="48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3" w:name="_Toc188884055"/>
      <w:r w:rsidRPr="00A152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4. Организационная структура</w:t>
      </w:r>
      <w:bookmarkEnd w:id="3"/>
    </w:p>
    <w:p w14:paraId="3D3CFC01" w14:textId="77777777" w:rsidR="00A15285" w:rsidRPr="00A15285" w:rsidRDefault="00A15285" w:rsidP="00F77A2E">
      <w:pPr>
        <w:spacing w:after="0" w:line="48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4.1 Описание структуры отдела</w:t>
      </w:r>
    </w:p>
    <w:p w14:paraId="679C7EF0" w14:textId="77777777" w:rsidR="00A15285" w:rsidRPr="00A15285" w:rsidRDefault="00A15285" w:rsidP="00F77A2E">
      <w:pPr>
        <w:spacing w:after="0" w:line="48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 по привлечению корпоративных партнеров (ОПКП) состоит из трех уровней управления, каждый из которых выполняет четко определенные задачи. Организационная структура обеспечивает эффективное взаимодействие между сотрудниками, высокую прозрачность процессов и контроль выполнения ключевых задач.</w:t>
      </w:r>
    </w:p>
    <w:p w14:paraId="79BEAF73" w14:textId="77777777" w:rsidR="00A15285" w:rsidRPr="00A15285" w:rsidRDefault="00A15285" w:rsidP="00F77A2E">
      <w:pPr>
        <w:spacing w:after="0" w:line="48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Уровни управления:</w:t>
      </w:r>
    </w:p>
    <w:p w14:paraId="235DCF0F" w14:textId="77777777" w:rsidR="00A15285" w:rsidRPr="00A15285" w:rsidRDefault="00A15285" w:rsidP="00F77A2E">
      <w:pPr>
        <w:numPr>
          <w:ilvl w:val="0"/>
          <w:numId w:val="15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Директор по продажам:</w:t>
      </w:r>
    </w:p>
    <w:p w14:paraId="60DD24B9" w14:textId="77777777" w:rsidR="00A15285" w:rsidRPr="00A15285" w:rsidRDefault="00A15285" w:rsidP="00F77A2E">
      <w:pPr>
        <w:numPr>
          <w:ilvl w:val="1"/>
          <w:numId w:val="15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Разрабатывает стратегические планы и обеспечивает выполнение целевых показателей отдела.</w:t>
      </w:r>
    </w:p>
    <w:p w14:paraId="1ED6C8D7" w14:textId="77777777" w:rsidR="00A15285" w:rsidRPr="00A15285" w:rsidRDefault="00A15285" w:rsidP="00F77A2E">
      <w:pPr>
        <w:numPr>
          <w:ilvl w:val="1"/>
          <w:numId w:val="15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Контролирует общую деятельность отдела, включая процессы документооборота и взаимодействие с партнерами.</w:t>
      </w:r>
    </w:p>
    <w:p w14:paraId="30E3AEB5" w14:textId="77777777" w:rsidR="00A15285" w:rsidRPr="00A15285" w:rsidRDefault="00A15285" w:rsidP="00F77A2E">
      <w:pPr>
        <w:numPr>
          <w:ilvl w:val="1"/>
          <w:numId w:val="15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t>Участвует в согласовании ключевых договоров.</w:t>
      </w:r>
    </w:p>
    <w:p w14:paraId="29B21DFD" w14:textId="77777777" w:rsidR="00A15285" w:rsidRPr="00A15285" w:rsidRDefault="00A15285" w:rsidP="00F77A2E">
      <w:pPr>
        <w:numPr>
          <w:ilvl w:val="0"/>
          <w:numId w:val="15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Руководитель отдела:</w:t>
      </w:r>
    </w:p>
    <w:p w14:paraId="31352A49" w14:textId="77777777" w:rsidR="00A15285" w:rsidRPr="00A15285" w:rsidRDefault="00A15285" w:rsidP="00F77A2E">
      <w:pPr>
        <w:numPr>
          <w:ilvl w:val="1"/>
          <w:numId w:val="15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Организует выполнение бизнес-процессов, включая взаимодействие с партнерами и клиентами.</w:t>
      </w:r>
    </w:p>
    <w:p w14:paraId="5FA3EEE9" w14:textId="77777777" w:rsidR="00A15285" w:rsidRPr="00A15285" w:rsidRDefault="00A15285" w:rsidP="00F77A2E">
      <w:pPr>
        <w:numPr>
          <w:ilvl w:val="1"/>
          <w:numId w:val="15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Координирует работу ведущих специалистов.</w:t>
      </w:r>
    </w:p>
    <w:p w14:paraId="2F1149EC" w14:textId="77777777" w:rsidR="00A15285" w:rsidRPr="00A15285" w:rsidRDefault="00A15285" w:rsidP="00F77A2E">
      <w:pPr>
        <w:numPr>
          <w:ilvl w:val="1"/>
          <w:numId w:val="15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Обеспечивает выполнение задач в рамках согласованных сроков.</w:t>
      </w:r>
    </w:p>
    <w:p w14:paraId="454D9E14" w14:textId="77777777" w:rsidR="00A15285" w:rsidRPr="00A15285" w:rsidRDefault="00A15285" w:rsidP="00F77A2E">
      <w:pPr>
        <w:numPr>
          <w:ilvl w:val="1"/>
          <w:numId w:val="15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Отвечает за согласование документов на уровне отдела.</w:t>
      </w:r>
    </w:p>
    <w:p w14:paraId="4DB639B6" w14:textId="77777777" w:rsidR="00A15285" w:rsidRPr="00A15285" w:rsidRDefault="00A15285" w:rsidP="00F77A2E">
      <w:pPr>
        <w:numPr>
          <w:ilvl w:val="0"/>
          <w:numId w:val="15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Ведущие специалисты:</w:t>
      </w:r>
    </w:p>
    <w:p w14:paraId="62D0C9CA" w14:textId="77777777" w:rsidR="00A15285" w:rsidRPr="00A15285" w:rsidRDefault="00A15285" w:rsidP="00F77A2E">
      <w:pPr>
        <w:numPr>
          <w:ilvl w:val="1"/>
          <w:numId w:val="15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Осуществляют взаимодействие с клиентами и партнерами.</w:t>
      </w:r>
    </w:p>
    <w:p w14:paraId="7EDA3FF1" w14:textId="77777777" w:rsidR="00A15285" w:rsidRPr="00A15285" w:rsidRDefault="00A15285" w:rsidP="00F77A2E">
      <w:pPr>
        <w:numPr>
          <w:ilvl w:val="1"/>
          <w:numId w:val="15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Формируют и проверяют документы, фиксируя их в системе </w:t>
      </w:r>
      <w:r w:rsidRPr="00C82881">
        <w:rPr>
          <w:rFonts w:ascii="Times New Roman" w:eastAsia="Times New Roman" w:hAnsi="Times New Roman" w:cs="Times New Roman"/>
          <w:sz w:val="28"/>
          <w:szCs w:val="28"/>
          <w:lang w:eastAsia="ru-RU"/>
        </w:rPr>
        <w:t>ТИАС</w:t>
      </w: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5D40088" w14:textId="77777777" w:rsidR="00A15285" w:rsidRPr="00A15285" w:rsidRDefault="00A15285" w:rsidP="00F77A2E">
      <w:pPr>
        <w:numPr>
          <w:ilvl w:val="1"/>
          <w:numId w:val="15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Контролируют корректность данных, предоставленных клиентами.</w:t>
      </w:r>
    </w:p>
    <w:p w14:paraId="01251E2D" w14:textId="77777777" w:rsidR="00A15285" w:rsidRPr="00A15285" w:rsidRDefault="00A15285" w:rsidP="00F77A2E">
      <w:pPr>
        <w:numPr>
          <w:ilvl w:val="1"/>
          <w:numId w:val="15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Обрабатывают запросы и подготавливают предложения.</w:t>
      </w:r>
    </w:p>
    <w:p w14:paraId="080363BE" w14:textId="77777777" w:rsidR="00A15285" w:rsidRPr="00A15285" w:rsidRDefault="00A15285" w:rsidP="00F77A2E">
      <w:pPr>
        <w:spacing w:after="0" w:line="48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 Ответственность сотрудников</w:t>
      </w:r>
    </w:p>
    <w:p w14:paraId="051616C4" w14:textId="652B0AD1" w:rsidR="00A15285" w:rsidRPr="00A15285" w:rsidRDefault="00A15285" w:rsidP="00F77A2E">
      <w:pPr>
        <w:numPr>
          <w:ilvl w:val="0"/>
          <w:numId w:val="16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Директор по продажам:</w:t>
      </w: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обеспечивает стратегическое развитие отдела, принимает финальные решения.</w:t>
      </w:r>
    </w:p>
    <w:p w14:paraId="3B7418A9" w14:textId="4915DFF0" w:rsidR="00A15285" w:rsidRPr="00A15285" w:rsidRDefault="00A15285" w:rsidP="00F77A2E">
      <w:pPr>
        <w:numPr>
          <w:ilvl w:val="0"/>
          <w:numId w:val="16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Руководитель отдела:</w:t>
      </w: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контролирует оперативную деятельность, согласует документы на уровне отдела.</w:t>
      </w:r>
    </w:p>
    <w:p w14:paraId="3E5DBBAE" w14:textId="55291159" w:rsidR="00F77A2E" w:rsidRPr="00720E95" w:rsidRDefault="00A15285" w:rsidP="00F77A2E">
      <w:pPr>
        <w:numPr>
          <w:ilvl w:val="0"/>
          <w:numId w:val="16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Ведущие специалисты:</w:t>
      </w:r>
      <w:r w:rsidRPr="00A152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осуществляют взаимодействие с клиентами и партнерами, ведут документацию.</w:t>
      </w:r>
    </w:p>
    <w:p w14:paraId="752A1FFE" w14:textId="717C38A3" w:rsidR="00720E95" w:rsidRPr="00720E95" w:rsidRDefault="00720E95" w:rsidP="00720E95">
      <w:pPr>
        <w:spacing w:after="0" w:line="48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2839">
        <w:rPr>
          <w:rFonts w:ascii="Times New Roman" w:hAnsi="Times New Roman" w:cs="Times New Roman"/>
          <w:i/>
          <w:iCs/>
          <w:sz w:val="28"/>
          <w:szCs w:val="28"/>
        </w:rPr>
        <w:t xml:space="preserve">(Приложение </w:t>
      </w:r>
      <w:r w:rsidR="00F57FEA"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0042839">
        <w:rPr>
          <w:rFonts w:ascii="Times New Roman" w:hAnsi="Times New Roman" w:cs="Times New Roman"/>
          <w:i/>
          <w:iCs/>
          <w:sz w:val="28"/>
          <w:szCs w:val="28"/>
        </w:rPr>
        <w:t xml:space="preserve">: схема </w:t>
      </w:r>
      <w:r w:rsidR="00F57FEA">
        <w:rPr>
          <w:rFonts w:ascii="Times New Roman" w:hAnsi="Times New Roman" w:cs="Times New Roman"/>
          <w:i/>
          <w:iCs/>
          <w:sz w:val="28"/>
          <w:szCs w:val="28"/>
        </w:rPr>
        <w:t>организационной структуры</w:t>
      </w:r>
      <w:r w:rsidRPr="00042839">
        <w:rPr>
          <w:rFonts w:ascii="Times New Roman" w:hAnsi="Times New Roman" w:cs="Times New Roman"/>
          <w:i/>
          <w:iCs/>
          <w:sz w:val="28"/>
          <w:szCs w:val="28"/>
        </w:rPr>
        <w:t xml:space="preserve">). </w:t>
      </w:r>
      <w:r w:rsidRPr="00042839">
        <w:rPr>
          <w:rFonts w:ascii="Times New Roman" w:hAnsi="Times New Roman" w:cs="Times New Roman"/>
          <w:i/>
          <w:iCs/>
          <w:sz w:val="28"/>
          <w:szCs w:val="28"/>
        </w:rPr>
        <w:br/>
      </w:r>
      <w:r w:rsidR="003F595C">
        <w:rPr>
          <w:rFonts w:ascii="Times New Roman" w:hAnsi="Times New Roman" w:cs="Times New Roman"/>
          <w:sz w:val="28"/>
          <w:szCs w:val="28"/>
        </w:rPr>
        <w:pict w14:anchorId="77E707FB">
          <v:rect id="_x0000_i1027" style="width:0;height:1.5pt" o:hralign="center" o:hrstd="t" o:hr="t" fillcolor="#a0a0a0" stroked="f"/>
        </w:pict>
      </w:r>
    </w:p>
    <w:p w14:paraId="100B3C0B" w14:textId="5840D58E" w:rsidR="0012339D" w:rsidRDefault="0012339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4A4D8173" w14:textId="77777777" w:rsidR="00F77A2E" w:rsidRPr="00A15285" w:rsidRDefault="00F77A2E" w:rsidP="00F77A2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11DA5A" w14:textId="3D26D7AC" w:rsidR="00F77A2E" w:rsidRPr="007E3733" w:rsidRDefault="00F77A2E" w:rsidP="00C82881">
      <w:pPr>
        <w:pStyle w:val="1"/>
        <w:spacing w:before="0" w:line="48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E373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</w:t>
      </w:r>
      <w:bookmarkStart w:id="4" w:name="_Toc188011355"/>
      <w:bookmarkStart w:id="5" w:name="_Toc188884056"/>
      <w:r w:rsidRPr="007E3733">
        <w:rPr>
          <w:rFonts w:ascii="Times New Roman" w:hAnsi="Times New Roman" w:cs="Times New Roman"/>
          <w:b/>
          <w:bCs/>
          <w:color w:val="auto"/>
          <w:sz w:val="28"/>
          <w:szCs w:val="28"/>
        </w:rPr>
        <w:t>5. Информационные системы и технологии</w:t>
      </w:r>
      <w:r w:rsidRPr="007E3733"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  <w:t xml:space="preserve">                    5.1 </w:t>
      </w:r>
      <w:bookmarkEnd w:id="4"/>
      <w:r w:rsidRPr="007E3733">
        <w:rPr>
          <w:rFonts w:ascii="Times New Roman" w:hAnsi="Times New Roman" w:cs="Times New Roman"/>
          <w:b/>
          <w:bCs/>
          <w:color w:val="auto"/>
          <w:sz w:val="28"/>
          <w:szCs w:val="28"/>
        </w:rPr>
        <w:t>Используемое программное обеспечение</w:t>
      </w:r>
      <w:r w:rsidR="00A60BD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ведущим специалистом</w:t>
      </w:r>
      <w:r w:rsidRPr="007E3733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5"/>
    </w:p>
    <w:p w14:paraId="01F2586F" w14:textId="77777777" w:rsidR="00F77A2E" w:rsidRPr="007E3733" w:rsidRDefault="00F77A2E" w:rsidP="00C82881">
      <w:pPr>
        <w:tabs>
          <w:tab w:val="left" w:pos="2760"/>
        </w:tabs>
        <w:spacing w:after="0" w:line="48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E3733">
        <w:rPr>
          <w:rFonts w:ascii="Times New Roman" w:hAnsi="Times New Roman" w:cs="Times New Roman"/>
          <w:sz w:val="28"/>
          <w:szCs w:val="28"/>
        </w:rPr>
        <w:t>Windows 11: Операционная система для работы сотрудников.</w:t>
      </w:r>
    </w:p>
    <w:p w14:paraId="49375478" w14:textId="6D97B400" w:rsidR="00F77A2E" w:rsidRPr="007E3733" w:rsidRDefault="00F42857" w:rsidP="00C82881">
      <w:pPr>
        <w:pStyle w:val="ab"/>
        <w:spacing w:after="0" w:line="48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42839">
        <w:rPr>
          <w:rFonts w:ascii="Times New Roman" w:hAnsi="Times New Roman" w:cs="Times New Roman"/>
          <w:sz w:val="28"/>
          <w:szCs w:val="28"/>
        </w:rPr>
        <w:t>ТИАС — Таджикская информационно-автоматизированная система.</w:t>
      </w:r>
    </w:p>
    <w:p w14:paraId="0D911665" w14:textId="2FA7BFEC" w:rsidR="00F77A2E" w:rsidRPr="007E3733" w:rsidRDefault="00F77A2E" w:rsidP="00C82881">
      <w:pPr>
        <w:tabs>
          <w:tab w:val="left" w:pos="2760"/>
        </w:tabs>
        <w:spacing w:after="0" w:line="48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E3733">
        <w:rPr>
          <w:rFonts w:ascii="Times New Roman" w:hAnsi="Times New Roman" w:cs="Times New Roman"/>
          <w:sz w:val="28"/>
          <w:szCs w:val="28"/>
        </w:rPr>
        <w:t>MS Office: Пакет офисных приложений для обработки документов.</w:t>
      </w:r>
    </w:p>
    <w:p w14:paraId="1214D67E" w14:textId="77777777" w:rsidR="00F77A2E" w:rsidRPr="007E3733" w:rsidRDefault="00F77A2E" w:rsidP="00C82881">
      <w:pPr>
        <w:tabs>
          <w:tab w:val="left" w:pos="2760"/>
        </w:tabs>
        <w:spacing w:after="0" w:line="48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E3733">
        <w:rPr>
          <w:rFonts w:ascii="Times New Roman" w:hAnsi="Times New Roman" w:cs="Times New Roman"/>
          <w:sz w:val="28"/>
          <w:szCs w:val="28"/>
        </w:rPr>
        <w:t>Браузеры (Chrome, Edge): для работы с веб-приложениями.</w:t>
      </w:r>
    </w:p>
    <w:p w14:paraId="44756349" w14:textId="77777777" w:rsidR="00F77A2E" w:rsidRPr="007E3733" w:rsidRDefault="00F77A2E" w:rsidP="00C82881">
      <w:pPr>
        <w:tabs>
          <w:tab w:val="left" w:pos="2760"/>
        </w:tabs>
        <w:spacing w:after="0" w:line="48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E3733">
        <w:rPr>
          <w:rFonts w:ascii="Times New Roman" w:hAnsi="Times New Roman" w:cs="Times New Roman"/>
          <w:sz w:val="28"/>
          <w:szCs w:val="28"/>
        </w:rPr>
        <w:t>MS Store: Магазин приложений для загрузки необходимых инструментов.</w:t>
      </w:r>
    </w:p>
    <w:p w14:paraId="666EB43E" w14:textId="77777777" w:rsidR="00F77A2E" w:rsidRPr="007E3733" w:rsidRDefault="00F77A2E" w:rsidP="00C82881">
      <w:pPr>
        <w:tabs>
          <w:tab w:val="left" w:pos="2760"/>
        </w:tabs>
        <w:spacing w:after="0" w:line="48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E3733">
        <w:rPr>
          <w:rFonts w:ascii="Times New Roman" w:hAnsi="Times New Roman" w:cs="Times New Roman"/>
          <w:sz w:val="28"/>
          <w:szCs w:val="28"/>
        </w:rPr>
        <w:t>Антивирус Касперский: для обеспечения безопасности данных.</w:t>
      </w:r>
    </w:p>
    <w:p w14:paraId="4005AEBA" w14:textId="642D7663" w:rsidR="00F77A2E" w:rsidRPr="00F4506A" w:rsidRDefault="00F4506A" w:rsidP="00C82881">
      <w:pPr>
        <w:autoSpaceDE w:val="0"/>
        <w:autoSpaceDN w:val="0"/>
        <w:adjustRightInd w:val="0"/>
        <w:spacing w:after="0" w:line="48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F4506A">
        <w:rPr>
          <w:rFonts w:ascii="Times New Roman" w:hAnsi="Times New Roman" w:cs="Times New Roman"/>
          <w:color w:val="000000"/>
          <w:sz w:val="28"/>
          <w:szCs w:val="28"/>
        </w:rPr>
        <w:t>Adobe Acrobat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4506A">
        <w:rPr>
          <w:rFonts w:ascii="Times New Roman" w:hAnsi="Times New Roman" w:cs="Times New Roman"/>
          <w:color w:val="000000"/>
          <w:sz w:val="28"/>
          <w:szCs w:val="28"/>
        </w:rPr>
        <w:t>Reader</w:t>
      </w:r>
      <w:r w:rsidR="00F77A2E" w:rsidRPr="007E3733">
        <w:rPr>
          <w:rFonts w:ascii="Times New Roman" w:hAnsi="Times New Roman" w:cs="Times New Roman"/>
          <w:sz w:val="28"/>
          <w:szCs w:val="28"/>
        </w:rPr>
        <w:t>: Программа для работы с PDF-документами.</w:t>
      </w:r>
    </w:p>
    <w:p w14:paraId="3C50EC51" w14:textId="77777777" w:rsidR="00A60BD5" w:rsidRDefault="00F77A2E" w:rsidP="00C82881">
      <w:pPr>
        <w:tabs>
          <w:tab w:val="left" w:pos="2760"/>
        </w:tabs>
        <w:spacing w:after="0" w:line="48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E3733">
        <w:rPr>
          <w:rFonts w:ascii="Times New Roman" w:hAnsi="Times New Roman" w:cs="Times New Roman"/>
          <w:sz w:val="28"/>
          <w:szCs w:val="28"/>
        </w:rPr>
        <w:t>Брандмауэр: для защиты сети компании от несанкционированного доступа.</w:t>
      </w:r>
      <w:r w:rsidR="00A60BD5">
        <w:rPr>
          <w:rFonts w:ascii="Times New Roman" w:hAnsi="Times New Roman" w:cs="Times New Roman"/>
          <w:sz w:val="28"/>
          <w:szCs w:val="28"/>
        </w:rPr>
        <w:br/>
      </w:r>
      <w:r w:rsidR="00A60BD5" w:rsidRPr="007E3733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="00A60BD5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A60BD5" w:rsidRPr="007E3733">
        <w:rPr>
          <w:rFonts w:ascii="Times New Roman" w:hAnsi="Times New Roman" w:cs="Times New Roman"/>
          <w:b/>
          <w:bCs/>
          <w:sz w:val="28"/>
          <w:szCs w:val="28"/>
        </w:rPr>
        <w:t xml:space="preserve"> Используемое программное обеспечение</w:t>
      </w:r>
      <w:r w:rsidR="00A60BD5">
        <w:rPr>
          <w:rFonts w:ascii="Times New Roman" w:hAnsi="Times New Roman" w:cs="Times New Roman"/>
          <w:b/>
          <w:bCs/>
          <w:sz w:val="28"/>
          <w:szCs w:val="28"/>
        </w:rPr>
        <w:t xml:space="preserve"> руководителя отдела</w:t>
      </w:r>
      <w:r w:rsidR="00A60BD5" w:rsidRPr="007E373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E296C0C" w14:textId="1AB9E343" w:rsidR="00A60BD5" w:rsidRPr="00A60BD5" w:rsidRDefault="00A60BD5" w:rsidP="00A60BD5">
      <w:pPr>
        <w:pStyle w:val="ab"/>
        <w:numPr>
          <w:ilvl w:val="0"/>
          <w:numId w:val="24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BD5">
        <w:rPr>
          <w:rFonts w:ascii="Times New Roman" w:eastAsia="Times New Roman" w:hAnsi="Times New Roman" w:cs="Times New Roman"/>
          <w:sz w:val="28"/>
          <w:szCs w:val="28"/>
          <w:lang w:eastAsia="ru-RU"/>
        </w:rPr>
        <w:t>macOS — операционная система для работы с файлами и приложениями.</w:t>
      </w:r>
    </w:p>
    <w:p w14:paraId="3622D0E4" w14:textId="6792A540" w:rsidR="00A60BD5" w:rsidRPr="00A60BD5" w:rsidRDefault="00A60BD5" w:rsidP="00A60BD5">
      <w:pPr>
        <w:pStyle w:val="ab"/>
        <w:numPr>
          <w:ilvl w:val="0"/>
          <w:numId w:val="24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BD5">
        <w:rPr>
          <w:rFonts w:ascii="Times New Roman" w:eastAsia="Times New Roman" w:hAnsi="Times New Roman" w:cs="Times New Roman"/>
          <w:sz w:val="28"/>
          <w:szCs w:val="28"/>
          <w:lang w:eastAsia="ru-RU"/>
        </w:rPr>
        <w:t>Safari — браузер для работы с веб-приложениями (например, ТИАС).</w:t>
      </w:r>
    </w:p>
    <w:p w14:paraId="70B48E12" w14:textId="4903DD86" w:rsidR="00A60BD5" w:rsidRPr="00A60BD5" w:rsidRDefault="00A60BD5" w:rsidP="00A60BD5">
      <w:pPr>
        <w:pStyle w:val="ab"/>
        <w:numPr>
          <w:ilvl w:val="0"/>
          <w:numId w:val="24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BD5">
        <w:rPr>
          <w:rFonts w:ascii="Times New Roman" w:eastAsia="Times New Roman" w:hAnsi="Times New Roman" w:cs="Times New Roman"/>
          <w:sz w:val="28"/>
          <w:szCs w:val="28"/>
          <w:lang w:eastAsia="ru-RU"/>
        </w:rPr>
        <w:t>Pages, Numbers, Keynote — встроенные приложения для текстов, таблиц и презентаций.</w:t>
      </w:r>
    </w:p>
    <w:p w14:paraId="59BB412C" w14:textId="5A36E1A4" w:rsidR="00A60BD5" w:rsidRPr="00A60BD5" w:rsidRDefault="00A60BD5" w:rsidP="00A60BD5">
      <w:pPr>
        <w:pStyle w:val="ab"/>
        <w:numPr>
          <w:ilvl w:val="0"/>
          <w:numId w:val="24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60BD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Microsoft Office (Word, Excel, PowerPoint) — </w:t>
      </w:r>
      <w:r w:rsidRPr="00A60BD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A60BD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60BD5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корпоративных</w:t>
      </w:r>
      <w:r w:rsidRPr="00A60BD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60BD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документов</w:t>
      </w:r>
      <w:r w:rsidRPr="00A60BD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7FC01FE7" w14:textId="4980CF5C" w:rsidR="00A60BD5" w:rsidRPr="00A60BD5" w:rsidRDefault="00F42857" w:rsidP="00A60BD5">
      <w:pPr>
        <w:pStyle w:val="ab"/>
        <w:numPr>
          <w:ilvl w:val="0"/>
          <w:numId w:val="24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Яндекс-почта</w:t>
      </w:r>
      <w:r w:rsidR="00A60BD5" w:rsidRPr="00A60B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стандартн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ая корпоративная почта</w:t>
      </w:r>
      <w:r w:rsidR="00A60BD5" w:rsidRPr="00A60BD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894E8D7" w14:textId="758297C7" w:rsidR="00A60BD5" w:rsidRPr="00A60BD5" w:rsidRDefault="00A60BD5" w:rsidP="00A60BD5">
      <w:pPr>
        <w:pStyle w:val="ab"/>
        <w:numPr>
          <w:ilvl w:val="0"/>
          <w:numId w:val="24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BD5">
        <w:rPr>
          <w:rFonts w:ascii="Times New Roman" w:eastAsia="Times New Roman" w:hAnsi="Times New Roman" w:cs="Times New Roman"/>
          <w:sz w:val="28"/>
          <w:szCs w:val="28"/>
          <w:lang w:eastAsia="ru-RU"/>
        </w:rPr>
        <w:t>Google Drive, iCloud Drive — для хранения и обмена файлами.</w:t>
      </w:r>
    </w:p>
    <w:p w14:paraId="53B546C3" w14:textId="1872C37D" w:rsidR="00A60BD5" w:rsidRPr="00A60BD5" w:rsidRDefault="00A60BD5" w:rsidP="00A60BD5">
      <w:pPr>
        <w:pStyle w:val="ab"/>
        <w:numPr>
          <w:ilvl w:val="0"/>
          <w:numId w:val="24"/>
        </w:numPr>
        <w:spacing w:after="0" w:line="48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BD5">
        <w:rPr>
          <w:rFonts w:ascii="Times New Roman" w:eastAsia="Times New Roman" w:hAnsi="Times New Roman" w:cs="Times New Roman"/>
          <w:sz w:val="28"/>
          <w:szCs w:val="28"/>
          <w:lang w:eastAsia="ru-RU"/>
        </w:rPr>
        <w:t>Preview — для работы с PDF-документами.</w:t>
      </w:r>
    </w:p>
    <w:p w14:paraId="350CE73E" w14:textId="4482655D" w:rsidR="00F77A2E" w:rsidRPr="00A60BD5" w:rsidRDefault="00A60BD5" w:rsidP="00A60BD5">
      <w:pPr>
        <w:pStyle w:val="ab"/>
        <w:numPr>
          <w:ilvl w:val="0"/>
          <w:numId w:val="24"/>
        </w:numPr>
        <w:tabs>
          <w:tab w:val="left" w:pos="2760"/>
        </w:tabs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60B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Антивирусное ПО — для защиты данных.</w:t>
      </w:r>
      <w:r w:rsidR="00F77A2E" w:rsidRPr="00A60BD5">
        <w:rPr>
          <w:rFonts w:ascii="Times New Roman" w:hAnsi="Times New Roman" w:cs="Times New Roman"/>
          <w:sz w:val="28"/>
          <w:szCs w:val="28"/>
        </w:rPr>
        <w:br/>
      </w:r>
      <w:r w:rsidR="00F77A2E" w:rsidRPr="00A60BD5">
        <w:rPr>
          <w:rFonts w:ascii="Times New Roman" w:hAnsi="Times New Roman" w:cs="Times New Roman"/>
          <w:b/>
          <w:bCs/>
          <w:sz w:val="28"/>
          <w:szCs w:val="28"/>
        </w:rPr>
        <w:t>Разделы информационной системы:</w:t>
      </w:r>
    </w:p>
    <w:p w14:paraId="7B1E0FB7" w14:textId="44EA2362" w:rsidR="00A15285" w:rsidRPr="00A15285" w:rsidRDefault="0012339D" w:rsidP="00F77A2E">
      <w:pPr>
        <w:spacing w:after="0" w:line="48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object w:dxaOrig="26209" w:dyaOrig="3252" w14:anchorId="1CF3D5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6.45pt;height:134pt" o:ole="">
            <v:imagedata r:id="rId8" o:title=""/>
          </v:shape>
          <o:OLEObject Type="Embed" ProgID="Visio.Drawing.15" ShapeID="_x0000_i1028" DrawAspect="Content" ObjectID="_1799497156" r:id="rId9"/>
        </w:object>
      </w:r>
    </w:p>
    <w:p w14:paraId="6DCACBC4" w14:textId="7FBACE70" w:rsidR="00A15285" w:rsidRDefault="0012339D" w:rsidP="00F77A2E">
      <w:pPr>
        <w:spacing w:after="0" w:line="48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42839">
        <w:rPr>
          <w:rFonts w:ascii="Times New Roman" w:hAnsi="Times New Roman" w:cs="Times New Roman"/>
          <w:i/>
          <w:iCs/>
          <w:sz w:val="28"/>
          <w:szCs w:val="28"/>
        </w:rPr>
        <w:t xml:space="preserve">(Приложение </w:t>
      </w:r>
      <w:r w:rsidR="00A60BD5">
        <w:rPr>
          <w:rFonts w:ascii="Times New Roman" w:hAnsi="Times New Roman" w:cs="Times New Roman"/>
          <w:i/>
          <w:iCs/>
          <w:sz w:val="28"/>
          <w:szCs w:val="28"/>
        </w:rPr>
        <w:t>5</w:t>
      </w:r>
      <w:r w:rsidRPr="00042839">
        <w:rPr>
          <w:rFonts w:ascii="Times New Roman" w:hAnsi="Times New Roman" w:cs="Times New Roman"/>
          <w:i/>
          <w:iCs/>
          <w:sz w:val="28"/>
          <w:szCs w:val="28"/>
        </w:rPr>
        <w:t>: схема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программной архитектуры</w:t>
      </w:r>
      <w:r w:rsidRPr="00042839">
        <w:rPr>
          <w:rFonts w:ascii="Times New Roman" w:hAnsi="Times New Roman" w:cs="Times New Roman"/>
          <w:i/>
          <w:iCs/>
          <w:sz w:val="28"/>
          <w:szCs w:val="28"/>
        </w:rPr>
        <w:t xml:space="preserve">). </w:t>
      </w:r>
      <w:r w:rsidRPr="00042839">
        <w:rPr>
          <w:rFonts w:ascii="Times New Roman" w:hAnsi="Times New Roman" w:cs="Times New Roman"/>
          <w:i/>
          <w:iCs/>
          <w:sz w:val="28"/>
          <w:szCs w:val="28"/>
        </w:rPr>
        <w:br/>
      </w:r>
      <w:r w:rsidR="003F595C">
        <w:rPr>
          <w:rFonts w:ascii="Times New Roman" w:hAnsi="Times New Roman" w:cs="Times New Roman"/>
          <w:sz w:val="28"/>
          <w:szCs w:val="28"/>
        </w:rPr>
        <w:pict w14:anchorId="54122D0A">
          <v:rect id="_x0000_i1029" style="width:0;height:1.5pt" o:hralign="center" o:hrstd="t" o:hr="t" fillcolor="#a0a0a0" stroked="f"/>
        </w:pict>
      </w:r>
    </w:p>
    <w:p w14:paraId="6FD89DA4" w14:textId="1D304C1C" w:rsidR="00A60BD5" w:rsidRPr="00A15285" w:rsidRDefault="00A60BD5" w:rsidP="00A60B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A046F6E" w14:textId="45801310" w:rsidR="00F57FEA" w:rsidRPr="00F57FEA" w:rsidRDefault="0012339D" w:rsidP="00F57FEA">
      <w:pPr>
        <w:pStyle w:val="1"/>
        <w:spacing w:line="480" w:lineRule="auto"/>
        <w:ind w:left="1418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88011356"/>
      <w:bookmarkStart w:id="7" w:name="_Toc188884057"/>
      <w:r w:rsidRPr="0004283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1. Термины и сокращения</w:t>
      </w:r>
      <w:bookmarkEnd w:id="6"/>
      <w:bookmarkEnd w:id="7"/>
    </w:p>
    <w:p w14:paraId="12C4AA21" w14:textId="03B41A2D" w:rsidR="00F57FEA" w:rsidRPr="00F57FEA" w:rsidRDefault="00F57FEA" w:rsidP="00F57FEA">
      <w:pPr>
        <w:spacing w:after="0" w:line="48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7F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ОПКП</w:t>
      </w:r>
      <w:r w:rsidRPr="00F57F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Отдел по привлечению корпоративных партнеров.</w:t>
      </w:r>
    </w:p>
    <w:p w14:paraId="1DBF5D93" w14:textId="23988008" w:rsidR="00F57FEA" w:rsidRPr="00F57FEA" w:rsidRDefault="00F57FEA" w:rsidP="00F57FEA">
      <w:pPr>
        <w:spacing w:after="0" w:line="48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7F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ТИАС</w:t>
      </w:r>
      <w:r w:rsidRPr="00F57F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Таджикская информационно-автоматизированная система, используемая для управления документооборотом и взаимодействия с клиентами.</w:t>
      </w:r>
    </w:p>
    <w:p w14:paraId="5175A2F9" w14:textId="55AD86FE" w:rsidR="00F57FEA" w:rsidRPr="00F57FEA" w:rsidRDefault="00F57FEA" w:rsidP="00F57FEA">
      <w:pPr>
        <w:spacing w:after="0" w:line="48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7F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Договор</w:t>
      </w:r>
      <w:r w:rsidRPr="00F57F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Основной документ, регулирующий взаимоотношения между клиентом и компанией в рамках предоставляемых услуг.</w:t>
      </w:r>
    </w:p>
    <w:p w14:paraId="28FA0ABE" w14:textId="23F5A45C" w:rsidR="00F57FEA" w:rsidRPr="00F57FEA" w:rsidRDefault="00F57FEA" w:rsidP="00F57FEA">
      <w:pPr>
        <w:spacing w:after="0" w:line="48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7F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Полис</w:t>
      </w:r>
      <w:r w:rsidRPr="00F57F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Страховой документ, подтверждающий обязательства страховой компании перед клиентом.</w:t>
      </w:r>
    </w:p>
    <w:p w14:paraId="1B7ADE29" w14:textId="26FC5E20" w:rsidR="00F57FEA" w:rsidRPr="00F57FEA" w:rsidRDefault="00F57FEA" w:rsidP="00F57FEA">
      <w:pPr>
        <w:spacing w:after="0" w:line="48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7F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Клиент</w:t>
      </w:r>
      <w:r w:rsidRPr="00F57F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Физическое или юридическое лицо, пользующееся услугами компании.</w:t>
      </w:r>
    </w:p>
    <w:p w14:paraId="53A99B24" w14:textId="35F87C47" w:rsidR="00F57FEA" w:rsidRPr="00F57FEA" w:rsidRDefault="00F57FEA" w:rsidP="00F57FEA">
      <w:pPr>
        <w:spacing w:after="0" w:line="48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7F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Архив</w:t>
      </w:r>
      <w:r w:rsidRPr="00F57F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Электронное и физическое хранилище для документов, обеспечивающее их сохранность.</w:t>
      </w:r>
    </w:p>
    <w:p w14:paraId="2CB1A286" w14:textId="4C241207" w:rsidR="00F57FEA" w:rsidRPr="00F57FEA" w:rsidRDefault="00F57FEA" w:rsidP="00F57FEA">
      <w:pPr>
        <w:spacing w:after="0" w:line="48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7F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Риск</w:t>
      </w:r>
      <w:r w:rsidRPr="00F57F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Возможное негативное событие, связанное с выполнением условий договора.</w:t>
      </w:r>
    </w:p>
    <w:p w14:paraId="35B4BE7B" w14:textId="173F60D5" w:rsidR="00F57FEA" w:rsidRPr="00F57FEA" w:rsidRDefault="00F57FEA" w:rsidP="00F57FEA">
      <w:pPr>
        <w:spacing w:after="0" w:line="48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7F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Партнер</w:t>
      </w:r>
      <w:r w:rsidRPr="00F57F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Юридическое лицо, представляющее страховые продукты компании клиентам.</w:t>
      </w:r>
    </w:p>
    <w:p w14:paraId="71FC3951" w14:textId="5878BF19" w:rsidR="00F57FEA" w:rsidRPr="00F57FEA" w:rsidRDefault="00F57FEA" w:rsidP="00F57FEA">
      <w:pPr>
        <w:spacing w:after="0" w:line="48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7F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Коммерческое предложение</w:t>
      </w:r>
      <w:r w:rsidRPr="00F57F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Документ, содержащий описание страхового продукта и условий его приобретения.</w:t>
      </w:r>
    </w:p>
    <w:p w14:paraId="5DFB0EA6" w14:textId="6078E0AC" w:rsidR="00F57FEA" w:rsidRPr="00F57FEA" w:rsidRDefault="00F57FEA" w:rsidP="00F57FEA">
      <w:pPr>
        <w:spacing w:after="0" w:line="48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7F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Антивирусное ПО</w:t>
      </w:r>
      <w:r w:rsidRPr="00F57F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Программное обеспечение, обеспечивающее защиту данных и информационных систем компании.</w:t>
      </w:r>
    </w:p>
    <w:p w14:paraId="47D20E3C" w14:textId="523FE9C5" w:rsidR="0012339D" w:rsidRPr="00F57FEA" w:rsidRDefault="00F57FEA" w:rsidP="00F57FE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32505CAC" w14:textId="77777777" w:rsidR="00F4506A" w:rsidRPr="00F4506A" w:rsidRDefault="0012339D" w:rsidP="00F4506A">
      <w:pPr>
        <w:jc w:val="center"/>
        <w:rPr>
          <w:rStyle w:val="10"/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</w:pPr>
      <w:bookmarkStart w:id="8" w:name="_Toc188011357"/>
      <w:bookmarkStart w:id="9" w:name="_Toc188884058"/>
      <w:r w:rsidRPr="00F4506A">
        <w:rPr>
          <w:rStyle w:val="10"/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  <w:lastRenderedPageBreak/>
        <w:t>Приложение 2. Бизнес-процессы:</w:t>
      </w:r>
      <w:bookmarkEnd w:id="8"/>
      <w:bookmarkEnd w:id="9"/>
    </w:p>
    <w:p w14:paraId="0539735F" w14:textId="77777777" w:rsidR="00F4506A" w:rsidRDefault="00CC3496" w:rsidP="00F4506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br/>
      </w:r>
      <w:r>
        <w:object w:dxaOrig="22776" w:dyaOrig="10128" w14:anchorId="361D3C79">
          <v:shape id="_x0000_i1030" type="#_x0000_t75" style="width:497.75pt;height:336.2pt" o:ole="">
            <v:imagedata r:id="rId10" o:title=""/>
          </v:shape>
          <o:OLEObject Type="Embed" ProgID="Visio.Drawing.15" ShapeID="_x0000_i1030" DrawAspect="Content" ObjectID="_1799497157" r:id="rId11"/>
        </w:object>
      </w:r>
      <w:r>
        <w:br/>
      </w:r>
    </w:p>
    <w:p w14:paraId="0C61C341" w14:textId="05D987C0" w:rsidR="00F57FEA" w:rsidRPr="00F4506A" w:rsidRDefault="00CC3496" w:rsidP="00F4506A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CC3496">
        <w:rPr>
          <w:rFonts w:ascii="Times New Roman" w:hAnsi="Times New Roman" w:cs="Times New Roman"/>
          <w:b/>
          <w:bCs/>
          <w:sz w:val="28"/>
          <w:szCs w:val="28"/>
        </w:rPr>
        <w:t>Рисунок 1 - Бизнес-процесс – поиск тендера</w:t>
      </w:r>
    </w:p>
    <w:p w14:paraId="1F0E1AA4" w14:textId="77777777" w:rsidR="00CC3496" w:rsidRPr="00CC3496" w:rsidRDefault="00CC3496" w:rsidP="00CC3496"/>
    <w:p w14:paraId="4AFB7F0A" w14:textId="6F4A3C3C" w:rsidR="00F57FEA" w:rsidRPr="00F57FEA" w:rsidRDefault="00F57FEA" w:rsidP="00F4506A">
      <w:pPr>
        <w:ind w:left="-851" w:hanging="567"/>
        <w:jc w:val="center"/>
        <w:rPr>
          <w:rFonts w:asciiTheme="majorHAnsi" w:hAnsiTheme="majorHAnsi" w:cstheme="majorBidi"/>
          <w:sz w:val="32"/>
          <w:szCs w:val="32"/>
        </w:rPr>
      </w:pPr>
      <w:r>
        <w:lastRenderedPageBreak/>
        <w:br/>
      </w:r>
      <w:r>
        <w:object w:dxaOrig="17910" w:dyaOrig="7758" w14:anchorId="2CC194E1">
          <v:shape id="_x0000_i1031" type="#_x0000_t75" style="width:535.3pt;height:510.25pt" o:ole="">
            <v:imagedata r:id="rId12" o:title=""/>
          </v:shape>
          <o:OLEObject Type="Embed" ProgID="Visio.Drawing.15" ShapeID="_x0000_i1031" DrawAspect="Content" ObjectID="_1799497158" r:id="rId13"/>
        </w:object>
      </w:r>
    </w:p>
    <w:p w14:paraId="47F62F17" w14:textId="77777777" w:rsidR="00CC3496" w:rsidRDefault="00CC3496" w:rsidP="00CC3496">
      <w:pPr>
        <w:spacing w:after="0" w:line="48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187FF0" w14:textId="4A795741" w:rsidR="00F57FEA" w:rsidRDefault="00F57FEA" w:rsidP="00CC3496">
      <w:pPr>
        <w:spacing w:after="0" w:line="48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57FEA">
        <w:rPr>
          <w:rFonts w:ascii="Times New Roman" w:hAnsi="Times New Roman" w:cs="Times New Roman"/>
          <w:b/>
          <w:bCs/>
          <w:sz w:val="28"/>
          <w:szCs w:val="28"/>
        </w:rPr>
        <w:t>Рисунок 2 -</w:t>
      </w:r>
      <w:r w:rsidRPr="00F57FE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Бизнес-процесс-отдела по работе с корпоративными клиентами</w:t>
      </w:r>
    </w:p>
    <w:p w14:paraId="2C152C03" w14:textId="1217F79F" w:rsidR="00CC3496" w:rsidRDefault="00CC3496" w:rsidP="00CC3496">
      <w:pPr>
        <w:spacing w:after="0" w:line="480" w:lineRule="auto"/>
        <w:ind w:hanging="142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object w:dxaOrig="15769" w:dyaOrig="6024" w14:anchorId="4E80C26B">
          <v:shape id="_x0000_i1032" type="#_x0000_t75" style="width:467.7pt;height:219.75pt" o:ole="">
            <v:imagedata r:id="rId14" o:title=""/>
          </v:shape>
          <o:OLEObject Type="Embed" ProgID="Visio.Drawing.15" ShapeID="_x0000_i1032" DrawAspect="Content" ObjectID="_1799497159" r:id="rId15"/>
        </w:object>
      </w:r>
      <w:r>
        <w:br/>
      </w:r>
      <w:r w:rsidRPr="00F57FEA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F57FEA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Pr="00CC3496">
        <w:rPr>
          <w:rFonts w:ascii="Calibri" w:hAnsi="Calibri" w:cs="Calibri"/>
          <w:color w:val="000000"/>
          <w:sz w:val="32"/>
          <w:szCs w:val="32"/>
        </w:rPr>
        <w:t xml:space="preserve"> </w:t>
      </w:r>
      <w:r w:rsidRPr="00CC349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Бизнес-процесс – поиск клиента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</w:p>
    <w:p w14:paraId="02FF2AC2" w14:textId="13A7DA4B" w:rsidR="00CC3496" w:rsidRPr="00CC3496" w:rsidRDefault="00CC3496" w:rsidP="00CC3496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1BE54BF6" w14:textId="77777777" w:rsidR="00CC3496" w:rsidRDefault="0012339D" w:rsidP="00F4506A">
      <w:pPr>
        <w:pStyle w:val="1"/>
        <w:spacing w:before="0" w:line="480" w:lineRule="auto"/>
        <w:ind w:firstLine="709"/>
        <w:jc w:val="center"/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88884059"/>
      <w:r w:rsidRPr="0012339D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Приложение </w:t>
      </w:r>
      <w:r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12339D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Схема </w:t>
      </w:r>
      <w:r w:rsidR="00CC3496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t>организационной структуры</w:t>
      </w:r>
      <w:r w:rsidRPr="0012339D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10"/>
    </w:p>
    <w:p w14:paraId="5D10FD0D" w14:textId="57E36081" w:rsidR="00CC3496" w:rsidRDefault="00CC3496" w:rsidP="00F450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object w:dxaOrig="2676" w:dyaOrig="5844" w14:anchorId="2575788B">
          <v:shape id="_x0000_i1033" type="#_x0000_t75" style="width:160.9pt;height:395.7pt" o:ole="">
            <v:imagedata r:id="rId16" o:title=""/>
          </v:shape>
          <o:OLEObject Type="Embed" ProgID="Visio.Drawing.15" ShapeID="_x0000_i1033" DrawAspect="Content" ObjectID="_1799497160" r:id="rId17"/>
        </w:object>
      </w:r>
      <w:r>
        <w:br/>
      </w:r>
      <w:r w:rsidRPr="00CC3496">
        <w:rPr>
          <w:rFonts w:ascii="Times New Roman" w:hAnsi="Times New Roman" w:cs="Times New Roman"/>
          <w:b/>
          <w:bCs/>
          <w:sz w:val="28"/>
          <w:szCs w:val="28"/>
        </w:rPr>
        <w:t>Рисунок 4 –</w:t>
      </w:r>
      <w:r w:rsidRPr="00CC3496">
        <w:rPr>
          <w:rFonts w:ascii="Calibri" w:hAnsi="Calibri" w:cs="Calibri"/>
          <w:sz w:val="32"/>
          <w:szCs w:val="32"/>
        </w:rPr>
        <w:t xml:space="preserve"> </w:t>
      </w:r>
      <w:r w:rsidRPr="00CC3496">
        <w:rPr>
          <w:rFonts w:ascii="Times New Roman" w:hAnsi="Times New Roman" w:cs="Times New Roman"/>
          <w:b/>
          <w:bCs/>
          <w:sz w:val="28"/>
          <w:szCs w:val="28"/>
        </w:rPr>
        <w:t>Организационная структура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br/>
      </w:r>
    </w:p>
    <w:p w14:paraId="074CBE64" w14:textId="517A84EB" w:rsidR="00CC3496" w:rsidRPr="00A60BD5" w:rsidRDefault="00CC3496" w:rsidP="00F4506A">
      <w:pPr>
        <w:jc w:val="center"/>
      </w:pPr>
      <w:r>
        <w:br w:type="page"/>
      </w:r>
      <w:bookmarkStart w:id="11" w:name="_Toc188884060"/>
      <w:r w:rsidRPr="00F4506A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4. Схема документооборота</w:t>
      </w:r>
      <w:bookmarkEnd w:id="11"/>
      <w:r>
        <w:br/>
      </w:r>
      <w:r w:rsidRPr="00A60BD5">
        <w:rPr>
          <w:noProof/>
        </w:rPr>
        <w:drawing>
          <wp:inline distT="0" distB="0" distL="0" distR="0" wp14:anchorId="6DF538E2" wp14:editId="5BF5ED8A">
            <wp:extent cx="4984750" cy="7466274"/>
            <wp:effectExtent l="0" t="0" r="635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270" cy="7474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13F4C" w14:textId="2AD6121B" w:rsidR="00A60BD5" w:rsidRPr="00A60BD5" w:rsidRDefault="00A60BD5" w:rsidP="00A60B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60BD5">
        <w:rPr>
          <w:rFonts w:ascii="Times New Roman" w:hAnsi="Times New Roman" w:cs="Times New Roman"/>
          <w:b/>
          <w:bCs/>
          <w:sz w:val="28"/>
          <w:szCs w:val="28"/>
        </w:rPr>
        <w:t xml:space="preserve">Рисунок 5 – </w:t>
      </w:r>
      <w:r w:rsidR="00C82881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A60BD5">
        <w:rPr>
          <w:rFonts w:ascii="Times New Roman" w:hAnsi="Times New Roman" w:cs="Times New Roman"/>
          <w:b/>
          <w:bCs/>
          <w:sz w:val="28"/>
          <w:szCs w:val="28"/>
        </w:rPr>
        <w:t>хема документооборота</w:t>
      </w:r>
    </w:p>
    <w:p w14:paraId="74157722" w14:textId="77777777" w:rsidR="00A60BD5" w:rsidRPr="00C82881" w:rsidRDefault="00A60BD5" w:rsidP="00A60BD5"/>
    <w:p w14:paraId="06F998E4" w14:textId="77777777" w:rsidR="00CC3496" w:rsidRPr="00C82881" w:rsidRDefault="00CC3496" w:rsidP="00CC3496"/>
    <w:p w14:paraId="015ECDEA" w14:textId="5BD14B90" w:rsidR="00CC3496" w:rsidRPr="00C82881" w:rsidRDefault="00CC3496" w:rsidP="00CC3496">
      <w:pPr>
        <w:pStyle w:val="ad"/>
        <w:rPr>
          <w:rFonts w:ascii="Times New Roman" w:hAnsi="Times New Roman" w:cs="Times New Roman"/>
          <w:sz w:val="28"/>
          <w:szCs w:val="28"/>
          <w:lang w:val="ru-RU"/>
        </w:rPr>
      </w:pPr>
      <w:r w:rsidRPr="00C82881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br/>
      </w:r>
      <w:r w:rsidRPr="00C82881">
        <w:rPr>
          <w:rFonts w:ascii="Times New Roman" w:hAnsi="Times New Roman" w:cs="Times New Roman"/>
          <w:sz w:val="28"/>
          <w:szCs w:val="28"/>
          <w:lang w:val="ru-RU"/>
        </w:rPr>
        <w:t>ЛИСТ СОГЛАСОВАНИЯ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89"/>
        <w:gridCol w:w="2231"/>
        <w:gridCol w:w="1116"/>
        <w:gridCol w:w="2493"/>
        <w:gridCol w:w="1512"/>
        <w:gridCol w:w="1304"/>
      </w:tblGrid>
      <w:tr w:rsidR="00CC3496" w:rsidRPr="00CC3496" w14:paraId="07F3F5FD" w14:textId="77777777" w:rsidTr="002966C1">
        <w:tc>
          <w:tcPr>
            <w:tcW w:w="2000" w:type="dxa"/>
          </w:tcPr>
          <w:p w14:paraId="2D0E4773" w14:textId="77777777" w:rsidR="00CC3496" w:rsidRPr="00CC3496" w:rsidRDefault="00CC3496" w:rsidP="002966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3496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2000" w:type="dxa"/>
          </w:tcPr>
          <w:p w14:paraId="17D7DE86" w14:textId="77777777" w:rsidR="00CC3496" w:rsidRPr="00CC3496" w:rsidRDefault="00CC3496" w:rsidP="002966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3496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2000" w:type="dxa"/>
          </w:tcPr>
          <w:p w14:paraId="4F806E31" w14:textId="77777777" w:rsidR="00CC3496" w:rsidRPr="00CC3496" w:rsidRDefault="00CC3496" w:rsidP="002966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3496">
              <w:rPr>
                <w:rFonts w:ascii="Times New Roman" w:hAnsi="Times New Roman" w:cs="Times New Roman"/>
                <w:sz w:val="28"/>
                <w:szCs w:val="28"/>
              </w:rPr>
              <w:t>Ф.И.О.</w:t>
            </w:r>
          </w:p>
        </w:tc>
        <w:tc>
          <w:tcPr>
            <w:tcW w:w="2000" w:type="dxa"/>
          </w:tcPr>
          <w:p w14:paraId="0D103624" w14:textId="77777777" w:rsidR="00CC3496" w:rsidRPr="00CC3496" w:rsidRDefault="00CC3496" w:rsidP="002966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3496"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2000" w:type="dxa"/>
          </w:tcPr>
          <w:p w14:paraId="41F9C743" w14:textId="77777777" w:rsidR="00CC3496" w:rsidRPr="00CC3496" w:rsidRDefault="00CC3496" w:rsidP="002966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3496">
              <w:rPr>
                <w:rFonts w:ascii="Times New Roman" w:hAnsi="Times New Roman" w:cs="Times New Roman"/>
                <w:sz w:val="28"/>
                <w:szCs w:val="28"/>
              </w:rPr>
              <w:t>Замечания</w:t>
            </w:r>
          </w:p>
        </w:tc>
        <w:tc>
          <w:tcPr>
            <w:tcW w:w="2000" w:type="dxa"/>
          </w:tcPr>
          <w:p w14:paraId="265E3A6C" w14:textId="77777777" w:rsidR="00CC3496" w:rsidRPr="00CC3496" w:rsidRDefault="00CC3496" w:rsidP="002966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3496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</w:tr>
      <w:tr w:rsidR="00CC3496" w:rsidRPr="00CC3496" w14:paraId="339C3BC3" w14:textId="77777777" w:rsidTr="002966C1">
        <w:tc>
          <w:tcPr>
            <w:tcW w:w="2000" w:type="dxa"/>
          </w:tcPr>
          <w:p w14:paraId="35309997" w14:textId="77777777" w:rsidR="00CC3496" w:rsidRPr="00CC3496" w:rsidRDefault="00CC3496" w:rsidP="002966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349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00" w:type="dxa"/>
          </w:tcPr>
          <w:p w14:paraId="248115EA" w14:textId="77777777" w:rsidR="00CC3496" w:rsidRPr="00CC3496" w:rsidRDefault="00CC3496" w:rsidP="002966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3496">
              <w:rPr>
                <w:rFonts w:ascii="Times New Roman" w:hAnsi="Times New Roman" w:cs="Times New Roman"/>
                <w:sz w:val="28"/>
                <w:szCs w:val="28"/>
              </w:rPr>
              <w:t>Руководитель Отдела</w:t>
            </w:r>
          </w:p>
        </w:tc>
        <w:tc>
          <w:tcPr>
            <w:tcW w:w="2000" w:type="dxa"/>
          </w:tcPr>
          <w:p w14:paraId="0732869B" w14:textId="77777777" w:rsidR="00CC3496" w:rsidRPr="00CC3496" w:rsidRDefault="00CC3496" w:rsidP="002966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00" w:type="dxa"/>
          </w:tcPr>
          <w:p w14:paraId="38629E8F" w14:textId="77777777" w:rsidR="00CC3496" w:rsidRPr="00CC3496" w:rsidRDefault="00CC3496" w:rsidP="002966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3A699AE8" w14:textId="77777777" w:rsidR="00CC3496" w:rsidRPr="00CC3496" w:rsidRDefault="00CC3496" w:rsidP="00CC3496">
            <w:pPr>
              <w:pStyle w:val="ab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C34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Согласовано</w:t>
            </w:r>
          </w:p>
          <w:p w14:paraId="006890A6" w14:textId="77777777" w:rsidR="00CC3496" w:rsidRPr="00CC3496" w:rsidRDefault="00CC3496" w:rsidP="00CC3496">
            <w:pPr>
              <w:pStyle w:val="ab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C34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Согласовано с замечаниями</w:t>
            </w:r>
          </w:p>
          <w:p w14:paraId="4681E607" w14:textId="77777777" w:rsidR="00CC3496" w:rsidRPr="00CC3496" w:rsidRDefault="00CC3496" w:rsidP="00CC3496">
            <w:pPr>
              <w:pStyle w:val="ab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C34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Отказано</w:t>
            </w:r>
          </w:p>
        </w:tc>
        <w:tc>
          <w:tcPr>
            <w:tcW w:w="2000" w:type="dxa"/>
          </w:tcPr>
          <w:p w14:paraId="00627D74" w14:textId="77777777" w:rsidR="00CC3496" w:rsidRPr="00CC3496" w:rsidRDefault="00CC3496" w:rsidP="002966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00" w:type="dxa"/>
          </w:tcPr>
          <w:p w14:paraId="5D738402" w14:textId="77777777" w:rsidR="00CC3496" w:rsidRPr="00CC3496" w:rsidRDefault="00CC3496" w:rsidP="002966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C3496" w:rsidRPr="00CC3496" w14:paraId="5CB3F40C" w14:textId="77777777" w:rsidTr="002966C1">
        <w:tc>
          <w:tcPr>
            <w:tcW w:w="2000" w:type="dxa"/>
          </w:tcPr>
          <w:p w14:paraId="0BAD7372" w14:textId="77777777" w:rsidR="00CC3496" w:rsidRPr="00CC3496" w:rsidRDefault="00CC3496" w:rsidP="002966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349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00" w:type="dxa"/>
          </w:tcPr>
          <w:p w14:paraId="18329A75" w14:textId="77777777" w:rsidR="00CC3496" w:rsidRPr="00CC3496" w:rsidRDefault="00CC3496" w:rsidP="002966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C34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Отдел управления рисками и перестрахования</w:t>
            </w:r>
          </w:p>
        </w:tc>
        <w:tc>
          <w:tcPr>
            <w:tcW w:w="2000" w:type="dxa"/>
          </w:tcPr>
          <w:p w14:paraId="685C3D43" w14:textId="77777777" w:rsidR="00CC3496" w:rsidRPr="00CC3496" w:rsidRDefault="00CC3496" w:rsidP="002966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00" w:type="dxa"/>
          </w:tcPr>
          <w:p w14:paraId="35A72D79" w14:textId="77777777" w:rsidR="00CC3496" w:rsidRPr="00CC3496" w:rsidRDefault="00CC3496" w:rsidP="002966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698857A4" w14:textId="77777777" w:rsidR="00CC3496" w:rsidRPr="00CC3496" w:rsidRDefault="00CC3496" w:rsidP="00CC3496">
            <w:pPr>
              <w:pStyle w:val="ab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C34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Согласовано</w:t>
            </w:r>
          </w:p>
          <w:p w14:paraId="2E9722DE" w14:textId="77777777" w:rsidR="00CC3496" w:rsidRPr="00CC3496" w:rsidRDefault="00CC3496" w:rsidP="00CC3496">
            <w:pPr>
              <w:pStyle w:val="ab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C34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Согласовано с замечаниями</w:t>
            </w:r>
          </w:p>
          <w:p w14:paraId="772174E3" w14:textId="77777777" w:rsidR="00CC3496" w:rsidRPr="00CC3496" w:rsidRDefault="00CC3496" w:rsidP="00CC3496">
            <w:pPr>
              <w:pStyle w:val="ab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C34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Отказано</w:t>
            </w:r>
          </w:p>
        </w:tc>
        <w:tc>
          <w:tcPr>
            <w:tcW w:w="2000" w:type="dxa"/>
          </w:tcPr>
          <w:p w14:paraId="598E2B4A" w14:textId="77777777" w:rsidR="00CC3496" w:rsidRPr="00CC3496" w:rsidRDefault="00CC3496" w:rsidP="002966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00" w:type="dxa"/>
          </w:tcPr>
          <w:p w14:paraId="3E1F956B" w14:textId="77777777" w:rsidR="00CC3496" w:rsidRPr="00CC3496" w:rsidRDefault="00CC3496" w:rsidP="002966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C3496" w:rsidRPr="00CC3496" w14:paraId="4D93E4A2" w14:textId="77777777" w:rsidTr="002966C1">
        <w:tc>
          <w:tcPr>
            <w:tcW w:w="2000" w:type="dxa"/>
          </w:tcPr>
          <w:p w14:paraId="7EA669D1" w14:textId="77777777" w:rsidR="00CC3496" w:rsidRPr="00CC3496" w:rsidRDefault="00CC3496" w:rsidP="002966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349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00" w:type="dxa"/>
          </w:tcPr>
          <w:p w14:paraId="5136619F" w14:textId="77777777" w:rsidR="00CC3496" w:rsidRPr="00CC3496" w:rsidRDefault="00CC3496" w:rsidP="002966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3496">
              <w:rPr>
                <w:rFonts w:ascii="Times New Roman" w:hAnsi="Times New Roman" w:cs="Times New Roman"/>
                <w:sz w:val="28"/>
                <w:szCs w:val="28"/>
              </w:rPr>
              <w:t>Отдел учета</w:t>
            </w:r>
          </w:p>
        </w:tc>
        <w:tc>
          <w:tcPr>
            <w:tcW w:w="2000" w:type="dxa"/>
          </w:tcPr>
          <w:p w14:paraId="2E4C03C7" w14:textId="77777777" w:rsidR="00CC3496" w:rsidRPr="00CC3496" w:rsidRDefault="00CC3496" w:rsidP="002966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00" w:type="dxa"/>
          </w:tcPr>
          <w:p w14:paraId="3539BC2A" w14:textId="77777777" w:rsidR="00CC3496" w:rsidRPr="00CC3496" w:rsidRDefault="00CC3496" w:rsidP="002966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02F46D0E" w14:textId="77777777" w:rsidR="00CC3496" w:rsidRPr="00CC3496" w:rsidRDefault="00CC3496" w:rsidP="00CC3496">
            <w:pPr>
              <w:pStyle w:val="ab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C34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Согласовано</w:t>
            </w:r>
          </w:p>
          <w:p w14:paraId="760864BC" w14:textId="77777777" w:rsidR="00CC3496" w:rsidRPr="00CC3496" w:rsidRDefault="00CC3496" w:rsidP="00CC3496">
            <w:pPr>
              <w:pStyle w:val="ab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C34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Согласовано с замечаниями</w:t>
            </w:r>
          </w:p>
          <w:p w14:paraId="3B0D7869" w14:textId="77777777" w:rsidR="00CC3496" w:rsidRPr="00CC3496" w:rsidRDefault="00CC3496" w:rsidP="00CC3496">
            <w:pPr>
              <w:pStyle w:val="ab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C34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Отказано</w:t>
            </w:r>
          </w:p>
        </w:tc>
        <w:tc>
          <w:tcPr>
            <w:tcW w:w="2000" w:type="dxa"/>
          </w:tcPr>
          <w:p w14:paraId="0ED12525" w14:textId="77777777" w:rsidR="00CC3496" w:rsidRPr="00CC3496" w:rsidRDefault="00CC3496" w:rsidP="002966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00" w:type="dxa"/>
          </w:tcPr>
          <w:p w14:paraId="088ABD7C" w14:textId="77777777" w:rsidR="00CC3496" w:rsidRPr="00CC3496" w:rsidRDefault="00CC3496" w:rsidP="002966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C3496" w:rsidRPr="00CC3496" w14:paraId="77A3BFBD" w14:textId="77777777" w:rsidTr="002966C1">
        <w:tc>
          <w:tcPr>
            <w:tcW w:w="2000" w:type="dxa"/>
          </w:tcPr>
          <w:p w14:paraId="3DB70999" w14:textId="77777777" w:rsidR="00CC3496" w:rsidRPr="00CC3496" w:rsidRDefault="00CC3496" w:rsidP="002966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349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00" w:type="dxa"/>
          </w:tcPr>
          <w:p w14:paraId="31F7F7E4" w14:textId="77777777" w:rsidR="00CC3496" w:rsidRPr="00CC3496" w:rsidRDefault="00CC3496" w:rsidP="002966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3496">
              <w:rPr>
                <w:rFonts w:ascii="Times New Roman" w:hAnsi="Times New Roman" w:cs="Times New Roman"/>
                <w:sz w:val="28"/>
                <w:szCs w:val="28"/>
              </w:rPr>
              <w:t>Директор по продажам</w:t>
            </w:r>
          </w:p>
        </w:tc>
        <w:tc>
          <w:tcPr>
            <w:tcW w:w="2000" w:type="dxa"/>
          </w:tcPr>
          <w:p w14:paraId="10EDC058" w14:textId="77777777" w:rsidR="00CC3496" w:rsidRPr="00CC3496" w:rsidRDefault="00CC3496" w:rsidP="002966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00" w:type="dxa"/>
          </w:tcPr>
          <w:p w14:paraId="0BF8B3A2" w14:textId="77777777" w:rsidR="00CC3496" w:rsidRPr="00CC3496" w:rsidRDefault="00CC3496" w:rsidP="002966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F100226" w14:textId="77777777" w:rsidR="00CC3496" w:rsidRPr="00CC3496" w:rsidRDefault="00CC3496" w:rsidP="00CC3496">
            <w:pPr>
              <w:pStyle w:val="ab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C34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Согласовано</w:t>
            </w:r>
          </w:p>
          <w:p w14:paraId="042F63C5" w14:textId="77777777" w:rsidR="00CC3496" w:rsidRPr="00CC3496" w:rsidRDefault="00CC3496" w:rsidP="00CC3496">
            <w:pPr>
              <w:pStyle w:val="ab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C34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Согласовано с замечаниями</w:t>
            </w:r>
          </w:p>
          <w:p w14:paraId="291328A0" w14:textId="77777777" w:rsidR="00CC3496" w:rsidRPr="00CC3496" w:rsidRDefault="00CC3496" w:rsidP="00CC3496">
            <w:pPr>
              <w:pStyle w:val="ab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C34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Отказано</w:t>
            </w:r>
          </w:p>
        </w:tc>
        <w:tc>
          <w:tcPr>
            <w:tcW w:w="2000" w:type="dxa"/>
          </w:tcPr>
          <w:p w14:paraId="5F0A5478" w14:textId="77777777" w:rsidR="00CC3496" w:rsidRPr="00CC3496" w:rsidRDefault="00CC3496" w:rsidP="002966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00" w:type="dxa"/>
          </w:tcPr>
          <w:p w14:paraId="2A577156" w14:textId="77777777" w:rsidR="00CC3496" w:rsidRPr="00CC3496" w:rsidRDefault="00CC3496" w:rsidP="002966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C3496" w:rsidRPr="00CC3496" w14:paraId="010BC524" w14:textId="77777777" w:rsidTr="002966C1">
        <w:tc>
          <w:tcPr>
            <w:tcW w:w="2000" w:type="dxa"/>
          </w:tcPr>
          <w:p w14:paraId="5FFFAB25" w14:textId="77777777" w:rsidR="00CC3496" w:rsidRPr="00CC3496" w:rsidRDefault="00CC3496" w:rsidP="002966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349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00" w:type="dxa"/>
          </w:tcPr>
          <w:p w14:paraId="6E55A373" w14:textId="77777777" w:rsidR="00CC3496" w:rsidRPr="00CC3496" w:rsidRDefault="00CC3496" w:rsidP="002966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C34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Генеральный директор</w:t>
            </w:r>
          </w:p>
        </w:tc>
        <w:tc>
          <w:tcPr>
            <w:tcW w:w="2000" w:type="dxa"/>
          </w:tcPr>
          <w:p w14:paraId="666C5A07" w14:textId="77777777" w:rsidR="00CC3496" w:rsidRPr="00CC3496" w:rsidRDefault="00CC3496" w:rsidP="002966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00" w:type="dxa"/>
          </w:tcPr>
          <w:p w14:paraId="65C6A412" w14:textId="77777777" w:rsidR="00CC3496" w:rsidRPr="00CC3496" w:rsidRDefault="00CC3496" w:rsidP="00CC3496">
            <w:pPr>
              <w:pStyle w:val="ab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C34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Согласовано</w:t>
            </w:r>
          </w:p>
          <w:p w14:paraId="1091251A" w14:textId="77777777" w:rsidR="00CC3496" w:rsidRPr="00CC3496" w:rsidRDefault="00CC3496" w:rsidP="00CC3496">
            <w:pPr>
              <w:pStyle w:val="ab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C34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Согласовано с замечаниями</w:t>
            </w:r>
          </w:p>
          <w:p w14:paraId="2B4912C4" w14:textId="77777777" w:rsidR="00CC3496" w:rsidRPr="00CC3496" w:rsidRDefault="00CC3496" w:rsidP="00CC3496">
            <w:pPr>
              <w:pStyle w:val="ab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C34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Отказано</w:t>
            </w:r>
          </w:p>
        </w:tc>
        <w:tc>
          <w:tcPr>
            <w:tcW w:w="2000" w:type="dxa"/>
          </w:tcPr>
          <w:p w14:paraId="2D61A526" w14:textId="77777777" w:rsidR="00CC3496" w:rsidRPr="00CC3496" w:rsidRDefault="00CC3496" w:rsidP="002966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00" w:type="dxa"/>
          </w:tcPr>
          <w:p w14:paraId="16096246" w14:textId="77777777" w:rsidR="00CC3496" w:rsidRPr="00CC3496" w:rsidRDefault="00CC3496" w:rsidP="002966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3B96A1E9" w14:textId="520DAF95" w:rsidR="00A60BD5" w:rsidRDefault="00A60BD5" w:rsidP="00CC3496"/>
    <w:p w14:paraId="7215BC05" w14:textId="77777777" w:rsidR="00A60BD5" w:rsidRDefault="00A60BD5">
      <w:r>
        <w:br w:type="page"/>
      </w:r>
    </w:p>
    <w:p w14:paraId="3A5B0CFA" w14:textId="4053D0EC" w:rsidR="00CC3496" w:rsidRDefault="00A60BD5" w:rsidP="00A60BD5">
      <w:pPr>
        <w:jc w:val="center"/>
      </w:pPr>
      <w:bookmarkStart w:id="12" w:name="_Toc188884061"/>
      <w:r w:rsidRPr="00F4506A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5. Программная архитектура</w:t>
      </w:r>
      <w:bookmarkEnd w:id="12"/>
      <w:r w:rsidR="00F4506A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F4506A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F4506A">
        <w:object w:dxaOrig="8100" w:dyaOrig="7656" w14:anchorId="4214D1B6">
          <v:shape id="_x0000_i1034" type="#_x0000_t75" style="width:405.1pt;height:382.55pt" o:ole="">
            <v:imagedata r:id="rId19" o:title=""/>
          </v:shape>
          <o:OLEObject Type="Embed" ProgID="Visio.Drawing.15" ShapeID="_x0000_i1034" DrawAspect="Content" ObjectID="_1799497161" r:id="rId20"/>
        </w:object>
      </w:r>
    </w:p>
    <w:p w14:paraId="55FE60F2" w14:textId="77777777" w:rsidR="00F4506A" w:rsidRDefault="00F4506A" w:rsidP="00F450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506A">
        <w:rPr>
          <w:rFonts w:ascii="Times New Roman" w:hAnsi="Times New Roman" w:cs="Times New Roman"/>
          <w:b/>
          <w:bCs/>
          <w:sz w:val="28"/>
          <w:szCs w:val="28"/>
        </w:rPr>
        <w:t>Рисунок 6 – программная архитектура ведущего специалиста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41B856B6" w14:textId="0577F163" w:rsidR="00775A94" w:rsidRPr="00F4506A" w:rsidRDefault="00F4506A" w:rsidP="00F4506A">
      <w:pPr>
        <w:spacing w:line="480" w:lineRule="auto"/>
        <w:jc w:val="center"/>
      </w:pPr>
      <w:r>
        <w:object w:dxaOrig="12408" w:dyaOrig="5257" w14:anchorId="3BF73E36">
          <v:shape id="_x0000_i1035" type="#_x0000_t75" style="width:467.05pt;height:197.85pt" o:ole="">
            <v:imagedata r:id="rId21" o:title=""/>
          </v:shape>
          <o:OLEObject Type="Embed" ProgID="Visio.Drawing.15" ShapeID="_x0000_i1035" DrawAspect="Content" ObjectID="_1799497162" r:id="rId22"/>
        </w:objec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F4506A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F4506A">
        <w:rPr>
          <w:rFonts w:ascii="Times New Roman" w:hAnsi="Times New Roman" w:cs="Times New Roman"/>
          <w:b/>
          <w:bCs/>
          <w:sz w:val="28"/>
          <w:szCs w:val="28"/>
        </w:rPr>
        <w:t xml:space="preserve"> – программная архитектура </w:t>
      </w:r>
      <w:r>
        <w:rPr>
          <w:rFonts w:ascii="Times New Roman" w:hAnsi="Times New Roman" w:cs="Times New Roman"/>
          <w:b/>
          <w:bCs/>
          <w:sz w:val="28"/>
          <w:szCs w:val="28"/>
        </w:rPr>
        <w:t>руководителя отдела</w:t>
      </w:r>
    </w:p>
    <w:sectPr w:rsidR="00775A94" w:rsidRPr="00F4506A" w:rsidSect="00C82881">
      <w:footerReference w:type="default" r:id="rId23"/>
      <w:pgSz w:w="11906" w:h="16838"/>
      <w:pgMar w:top="1276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C5D7B" w14:textId="77777777" w:rsidR="003F595C" w:rsidRDefault="003F595C" w:rsidP="00A15285">
      <w:pPr>
        <w:spacing w:after="0" w:line="240" w:lineRule="auto"/>
      </w:pPr>
      <w:r>
        <w:separator/>
      </w:r>
    </w:p>
  </w:endnote>
  <w:endnote w:type="continuationSeparator" w:id="0">
    <w:p w14:paraId="0835E1A3" w14:textId="77777777" w:rsidR="003F595C" w:rsidRDefault="003F595C" w:rsidP="00A15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6479646"/>
      <w:docPartObj>
        <w:docPartGallery w:val="Page Numbers (Bottom of Page)"/>
        <w:docPartUnique/>
      </w:docPartObj>
    </w:sdtPr>
    <w:sdtEndPr/>
    <w:sdtContent>
      <w:p w14:paraId="4B2824E7" w14:textId="0918F86B" w:rsidR="00720E95" w:rsidRDefault="00720E9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6A92A0" w14:textId="77777777" w:rsidR="00720E95" w:rsidRDefault="00720E9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F5079" w14:textId="77777777" w:rsidR="003F595C" w:rsidRDefault="003F595C" w:rsidP="00A15285">
      <w:pPr>
        <w:spacing w:after="0" w:line="240" w:lineRule="auto"/>
      </w:pPr>
      <w:r>
        <w:separator/>
      </w:r>
    </w:p>
  </w:footnote>
  <w:footnote w:type="continuationSeparator" w:id="0">
    <w:p w14:paraId="3C1BD820" w14:textId="77777777" w:rsidR="003F595C" w:rsidRDefault="003F595C" w:rsidP="00A152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51D5"/>
    <w:multiLevelType w:val="multilevel"/>
    <w:tmpl w:val="46C08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00E11"/>
    <w:multiLevelType w:val="multilevel"/>
    <w:tmpl w:val="9B602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2C4B80"/>
    <w:multiLevelType w:val="multilevel"/>
    <w:tmpl w:val="64CC7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504367"/>
    <w:multiLevelType w:val="multilevel"/>
    <w:tmpl w:val="1DA46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9A7FE1"/>
    <w:multiLevelType w:val="hybridMultilevel"/>
    <w:tmpl w:val="799E2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C1938"/>
    <w:multiLevelType w:val="hybridMultilevel"/>
    <w:tmpl w:val="3F841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2B1080"/>
    <w:multiLevelType w:val="multilevel"/>
    <w:tmpl w:val="6FFA3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E44415"/>
    <w:multiLevelType w:val="multilevel"/>
    <w:tmpl w:val="5008C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C71213"/>
    <w:multiLevelType w:val="multilevel"/>
    <w:tmpl w:val="29DAD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3E27D1"/>
    <w:multiLevelType w:val="multilevel"/>
    <w:tmpl w:val="547C8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5E539D"/>
    <w:multiLevelType w:val="hybridMultilevel"/>
    <w:tmpl w:val="FE50FA7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F57326"/>
    <w:multiLevelType w:val="multilevel"/>
    <w:tmpl w:val="87D69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C10637"/>
    <w:multiLevelType w:val="multilevel"/>
    <w:tmpl w:val="49EA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3E30ED"/>
    <w:multiLevelType w:val="multilevel"/>
    <w:tmpl w:val="81A4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DA0054"/>
    <w:multiLevelType w:val="multilevel"/>
    <w:tmpl w:val="711CE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872467"/>
    <w:multiLevelType w:val="hybridMultilevel"/>
    <w:tmpl w:val="F22AEC1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0B2649"/>
    <w:multiLevelType w:val="multilevel"/>
    <w:tmpl w:val="EA70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BE12CE"/>
    <w:multiLevelType w:val="multilevel"/>
    <w:tmpl w:val="48F6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8F6EEA"/>
    <w:multiLevelType w:val="multilevel"/>
    <w:tmpl w:val="B7887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A47DF8"/>
    <w:multiLevelType w:val="multilevel"/>
    <w:tmpl w:val="A9141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BC2BD3"/>
    <w:multiLevelType w:val="multilevel"/>
    <w:tmpl w:val="FE7A1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F0C5C0D"/>
    <w:multiLevelType w:val="hybridMultilevel"/>
    <w:tmpl w:val="42F6380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682A5B"/>
    <w:multiLevelType w:val="hybridMultilevel"/>
    <w:tmpl w:val="A7641DF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23657C6"/>
    <w:multiLevelType w:val="multilevel"/>
    <w:tmpl w:val="08B2E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9"/>
  </w:num>
  <w:num w:numId="3">
    <w:abstractNumId w:val="16"/>
  </w:num>
  <w:num w:numId="4">
    <w:abstractNumId w:val="7"/>
  </w:num>
  <w:num w:numId="5">
    <w:abstractNumId w:val="20"/>
  </w:num>
  <w:num w:numId="6">
    <w:abstractNumId w:val="6"/>
  </w:num>
  <w:num w:numId="7">
    <w:abstractNumId w:val="13"/>
  </w:num>
  <w:num w:numId="8">
    <w:abstractNumId w:val="2"/>
  </w:num>
  <w:num w:numId="9">
    <w:abstractNumId w:val="14"/>
  </w:num>
  <w:num w:numId="10">
    <w:abstractNumId w:val="18"/>
  </w:num>
  <w:num w:numId="11">
    <w:abstractNumId w:val="23"/>
  </w:num>
  <w:num w:numId="12">
    <w:abstractNumId w:val="1"/>
  </w:num>
  <w:num w:numId="13">
    <w:abstractNumId w:val="12"/>
  </w:num>
  <w:num w:numId="14">
    <w:abstractNumId w:val="11"/>
  </w:num>
  <w:num w:numId="15">
    <w:abstractNumId w:val="3"/>
  </w:num>
  <w:num w:numId="16">
    <w:abstractNumId w:val="0"/>
  </w:num>
  <w:num w:numId="17">
    <w:abstractNumId w:val="17"/>
  </w:num>
  <w:num w:numId="18">
    <w:abstractNumId w:val="8"/>
  </w:num>
  <w:num w:numId="19">
    <w:abstractNumId w:val="5"/>
  </w:num>
  <w:num w:numId="20">
    <w:abstractNumId w:val="21"/>
  </w:num>
  <w:num w:numId="21">
    <w:abstractNumId w:val="15"/>
  </w:num>
  <w:num w:numId="22">
    <w:abstractNumId w:val="10"/>
  </w:num>
  <w:num w:numId="23">
    <w:abstractNumId w:val="4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DC8"/>
    <w:rsid w:val="0012339D"/>
    <w:rsid w:val="00145462"/>
    <w:rsid w:val="003F595C"/>
    <w:rsid w:val="004D392C"/>
    <w:rsid w:val="00720E95"/>
    <w:rsid w:val="00775A94"/>
    <w:rsid w:val="00883DC8"/>
    <w:rsid w:val="009F4D4E"/>
    <w:rsid w:val="00A15285"/>
    <w:rsid w:val="00A60BD5"/>
    <w:rsid w:val="00C82881"/>
    <w:rsid w:val="00CC3496"/>
    <w:rsid w:val="00F42857"/>
    <w:rsid w:val="00F4506A"/>
    <w:rsid w:val="00F57FEA"/>
    <w:rsid w:val="00F7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642C6"/>
  <w15:chartTrackingRefBased/>
  <w15:docId w15:val="{F7D9F3F4-B989-446E-9106-9CE9C6743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7A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A152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1528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152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1528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A15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15285"/>
    <w:rPr>
      <w:b/>
      <w:bCs/>
    </w:rPr>
  </w:style>
  <w:style w:type="paragraph" w:styleId="a5">
    <w:name w:val="header"/>
    <w:basedOn w:val="a"/>
    <w:link w:val="a6"/>
    <w:uiPriority w:val="99"/>
    <w:unhideWhenUsed/>
    <w:rsid w:val="00A152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15285"/>
  </w:style>
  <w:style w:type="paragraph" w:styleId="a7">
    <w:name w:val="footer"/>
    <w:basedOn w:val="a"/>
    <w:link w:val="a8"/>
    <w:uiPriority w:val="99"/>
    <w:unhideWhenUsed/>
    <w:rsid w:val="00A152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15285"/>
  </w:style>
  <w:style w:type="character" w:customStyle="1" w:styleId="10">
    <w:name w:val="Заголовок 1 Знак"/>
    <w:basedOn w:val="a0"/>
    <w:link w:val="1"/>
    <w:uiPriority w:val="9"/>
    <w:rsid w:val="00F77A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20E95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20E95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720E95"/>
    <w:pPr>
      <w:spacing w:after="100"/>
    </w:pPr>
  </w:style>
  <w:style w:type="character" w:styleId="aa">
    <w:name w:val="Hyperlink"/>
    <w:basedOn w:val="a0"/>
    <w:uiPriority w:val="99"/>
    <w:unhideWhenUsed/>
    <w:rsid w:val="00720E95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F57FEA"/>
    <w:pPr>
      <w:ind w:left="720"/>
      <w:contextualSpacing/>
    </w:pPr>
  </w:style>
  <w:style w:type="paragraph" w:styleId="ac">
    <w:name w:val="No Spacing"/>
    <w:uiPriority w:val="1"/>
    <w:qFormat/>
    <w:rsid w:val="00CC3496"/>
    <w:pPr>
      <w:spacing w:after="0" w:line="240" w:lineRule="auto"/>
    </w:pPr>
  </w:style>
  <w:style w:type="paragraph" w:styleId="ad">
    <w:name w:val="Title"/>
    <w:basedOn w:val="a"/>
    <w:next w:val="a"/>
    <w:link w:val="ae"/>
    <w:uiPriority w:val="10"/>
    <w:qFormat/>
    <w:rsid w:val="00CC349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ae">
    <w:name w:val="Заголовок Знак"/>
    <w:basedOn w:val="a0"/>
    <w:link w:val="ad"/>
    <w:uiPriority w:val="10"/>
    <w:rsid w:val="00CC349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table" w:styleId="af">
    <w:name w:val="Table Grid"/>
    <w:basedOn w:val="a1"/>
    <w:uiPriority w:val="59"/>
    <w:rsid w:val="00CC3496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9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1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11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26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41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4.vsdx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package" Target="embeddings/Microsoft_Visio_Drawing5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23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Relationship Id="rId22" Type="http://schemas.openxmlformats.org/officeDocument/2006/relationships/package" Target="embeddings/Microsoft_Visio_Drawing6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F3480-B4EB-43AC-9301-2C1A7238B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24</Pages>
  <Words>2061</Words>
  <Characters>11754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Ekhrom Solikhov</dc:creator>
  <cp:keywords/>
  <dc:description/>
  <cp:lastModifiedBy>Ekhrom Solikhov</cp:lastModifiedBy>
  <cp:revision>3</cp:revision>
  <dcterms:created xsi:type="dcterms:W3CDTF">2025-01-27T08:40:00Z</dcterms:created>
  <dcterms:modified xsi:type="dcterms:W3CDTF">2025-01-27T10:33:00Z</dcterms:modified>
</cp:coreProperties>
</file>