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44B5D" w14:textId="77777777" w:rsidR="00BE0980" w:rsidRPr="00BE0980" w:rsidRDefault="00BE0980" w:rsidP="0088494C">
      <w:pPr>
        <w:pStyle w:val="1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Техническое задание</w:t>
      </w:r>
    </w:p>
    <w:p w14:paraId="46443654" w14:textId="055EBB22" w:rsidR="00BE0980" w:rsidRPr="00BE0980" w:rsidRDefault="00BE0980" w:rsidP="0088494C">
      <w:pPr>
        <w:pStyle w:val="2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на разработку интерфейса и функционала управления убытками в информационной системе</w:t>
      </w:r>
    </w:p>
    <w:p w14:paraId="41E501B1" w14:textId="77777777" w:rsidR="00BE0980" w:rsidRPr="00BE0980" w:rsidRDefault="00BE0980" w:rsidP="008849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Общие положения</w:t>
      </w:r>
    </w:p>
    <w:p w14:paraId="5EAF19CD" w14:textId="402CB496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Данное техническое задание определяет требования к разработке и внедрению функционала управления убытками (страховыми случаями) в системе. Модуль должен включать создание, редактирование, регистрацию, аналитический учет и взаимодействие с договорами страхования (в том числе ДМС и групповыми актами).</w:t>
      </w:r>
    </w:p>
    <w:p w14:paraId="7E7DA91B" w14:textId="77777777" w:rsidR="00BE0980" w:rsidRPr="00BE0980" w:rsidRDefault="00BE0980" w:rsidP="008849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Этапы работы</w:t>
      </w:r>
    </w:p>
    <w:p w14:paraId="41970E4E" w14:textId="77777777" w:rsidR="00BE0980" w:rsidRPr="0088494C" w:rsidRDefault="00BE0980" w:rsidP="0088494C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Одиночные акты </w:t>
      </w:r>
    </w:p>
    <w:p w14:paraId="5B0C93BC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1. В разделе Учёт заходим в Убытки </w:t>
      </w:r>
    </w:p>
    <w:p w14:paraId="05E9DF5C" w14:textId="3DBB0EFD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Шаг 2. Добавляем убыток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Шаг 3. Заполняем поля в разделе общая информация </w:t>
      </w:r>
      <w:r w:rsidRPr="009C04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C00C5C" wp14:editId="18A6FC1E">
            <wp:extent cx="592836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A82D1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Шаг 4. После заполнения сохраняем.</w:t>
      </w:r>
    </w:p>
    <w:p w14:paraId="11E98730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Шаг 5. В разделе Риски по договору добавляем риск.</w:t>
      </w:r>
    </w:p>
    <w:p w14:paraId="46F3E845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Шаг 6. Заполняем поля в данном разделе. 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NOTE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дополнительное поле для комментариев как в групповых актах.</w:t>
      </w:r>
      <w:r w:rsidRPr="009C04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922C471" wp14:editId="25D71013">
            <wp:extent cx="5935980" cy="2987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82E0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6. Сохраняем и руководитель регистрирует. Зарегистрировать, Рассмотрение заявления, Согласование ОУ. 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NOTE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будет удобнее сократить процесс до Зарегистрировать, Согласование ОУ.</w:t>
      </w:r>
    </w:p>
    <w:p w14:paraId="45037CC1" w14:textId="56E7DECD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7. После регистрации появляется </w:t>
      </w:r>
      <w:r w:rsidR="0088494C"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номер акта,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который необходим для заполнения формы 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3AE402E" w14:textId="4C3AE463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8. При заполнении 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proofErr w:type="spellStart"/>
      <w:r w:rsidRPr="009C04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</w:t>
      </w:r>
      <w:proofErr w:type="spellEnd"/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 необходимы данные из аналитики по убыткам.</w:t>
      </w:r>
    </w:p>
    <w:p w14:paraId="5EE10657" w14:textId="77777777" w:rsidR="00BE0980" w:rsidRPr="0088494C" w:rsidRDefault="00BE0980" w:rsidP="0088494C">
      <w:pPr>
        <w:spacing w:line="36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Групповые акты</w:t>
      </w:r>
    </w:p>
    <w:p w14:paraId="79BD2B71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Шаг 1. В разделе ДМС, контракты по ДМС находим контрагента и копируем номер договора ДМС</w:t>
      </w:r>
    </w:p>
    <w:p w14:paraId="69388735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Шаг 2. В разделе ДМС, акты добавляем акт.</w:t>
      </w:r>
    </w:p>
    <w:p w14:paraId="38A7F184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Шаг 3. Заполняем поля. Сохраняем.</w:t>
      </w:r>
      <w:r w:rsidRPr="009C04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6906764" wp14:editId="2CDB53E7">
            <wp:extent cx="5935980" cy="29641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9390F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Шаг 4. В рисках по договору добавляем риски.</w:t>
      </w:r>
      <w:r w:rsidRPr="009C04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52E7FF5" wp14:editId="13EFDF4E">
            <wp:extent cx="5935980" cy="3124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C1B4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Шаг 5. После добавления всех рисков руководитель так же регистрирует.</w:t>
      </w:r>
    </w:p>
    <w:p w14:paraId="5D99D448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Шаг 6. После регистрации по кнопке печать акта мы печатаем акт.</w:t>
      </w:r>
    </w:p>
    <w:p w14:paraId="7171A957" w14:textId="151BCF0F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Шаг 7. После регистрации появляются </w:t>
      </w:r>
      <w:r w:rsidR="0088494C"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номера рисков,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необходимы для заполнения 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формы.</w:t>
      </w:r>
    </w:p>
    <w:p w14:paraId="307A70FB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4D291E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Отчёты</w:t>
      </w:r>
    </w:p>
    <w:p w14:paraId="7F2F5F3A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 раздела отчётов нам необходимы данные из Списка договоров, Аналитика по убыткам и </w:t>
      </w:r>
      <w:proofErr w:type="spellStart"/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Дашборд</w:t>
      </w:r>
      <w:proofErr w:type="spellEnd"/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Контрагенты. </w:t>
      </w:r>
    </w:p>
    <w:p w14:paraId="57653386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Раздел Список договоров даём поиск по номеру полиса и смотрим информацию.</w:t>
      </w:r>
      <w:r w:rsidRPr="009C04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4566C34" wp14:editId="328201ED">
            <wp:extent cx="5928360" cy="297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767478" w14:textId="77777777" w:rsidR="00BE0980" w:rsidRPr="009C0432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 Аналитика по убыткам выгружаем данные по продуктам 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  <w:lang w:val="tg-Cyrl-TJ"/>
        </w:rPr>
        <w:t>ДМС</w:t>
      </w: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F3CC6C" w14:textId="73F5F4BE" w:rsidR="00BE0980" w:rsidRPr="00BE0980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Раздел </w:t>
      </w:r>
      <w:proofErr w:type="spellStart"/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>Дашборд</w:t>
      </w:r>
      <w:proofErr w:type="spellEnd"/>
      <w:r w:rsidRPr="009C04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Контрагенты даём поиск по ФИО. </w:t>
      </w:r>
    </w:p>
    <w:p w14:paraId="6F7544C5" w14:textId="77777777" w:rsidR="00BE0980" w:rsidRPr="00BE0980" w:rsidRDefault="00BE0980" w:rsidP="0088494C">
      <w:pPr>
        <w:pStyle w:val="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Основной интерфейс и функции</w:t>
      </w:r>
    </w:p>
    <w:p w14:paraId="00DC1BA7" w14:textId="77777777" w:rsidR="00BE0980" w:rsidRPr="00BE0980" w:rsidRDefault="00BE0980" w:rsidP="0088494C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3.1. </w:t>
      </w: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Кнопки</w:t>
      </w:r>
    </w:p>
    <w:p w14:paraId="171D804E" w14:textId="77777777" w:rsidR="00BE0980" w:rsidRPr="00BE0980" w:rsidRDefault="00BE0980" w:rsidP="003A0965">
      <w:pPr>
        <w:pStyle w:val="a3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Кнопка «Добавить убыток»</w:t>
      </w:r>
    </w:p>
    <w:p w14:paraId="61CFF160" w14:textId="77777777" w:rsidR="00BE0980" w:rsidRPr="00BE0980" w:rsidRDefault="00BE0980" w:rsidP="003A0965">
      <w:pPr>
        <w:pStyle w:val="a3"/>
        <w:numPr>
          <w:ilvl w:val="0"/>
          <w:numId w:val="1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Кнопка «Удалить убыток»</w:t>
      </w:r>
    </w:p>
    <w:p w14:paraId="016BC855" w14:textId="77777777" w:rsidR="00BE0980" w:rsidRPr="00BE0980" w:rsidRDefault="00BE0980" w:rsidP="0088494C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3.2. </w:t>
      </w: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Таблица убытков</w:t>
      </w:r>
    </w:p>
    <w:p w14:paraId="1EF11596" w14:textId="77777777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Должны быть реализованы следующие столбцы:</w:t>
      </w:r>
    </w:p>
    <w:p w14:paraId="21D5D185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Вариант выбора убытка (галочка)</w:t>
      </w:r>
    </w:p>
    <w:p w14:paraId="22D398DF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Режим редактирования</w:t>
      </w:r>
    </w:p>
    <w:p w14:paraId="2A9C7206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Объект страхования</w:t>
      </w:r>
    </w:p>
    <w:p w14:paraId="4ECF2B8E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lastRenderedPageBreak/>
        <w:t>Полис</w:t>
      </w:r>
    </w:p>
    <w:p w14:paraId="7CC6C0D5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убытка</w:t>
      </w:r>
    </w:p>
    <w:p w14:paraId="6FE0B698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Риски</w:t>
      </w:r>
    </w:p>
    <w:p w14:paraId="1AC9D1F1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акта риска</w:t>
      </w:r>
    </w:p>
    <w:p w14:paraId="4B87D39B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акта</w:t>
      </w:r>
    </w:p>
    <w:p w14:paraId="34CDBEF8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регистрации</w:t>
      </w:r>
    </w:p>
    <w:p w14:paraId="54240BE1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причины события</w:t>
      </w:r>
    </w:p>
    <w:p w14:paraId="05E8A423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Причина события</w:t>
      </w:r>
    </w:p>
    <w:p w14:paraId="48ED8DAF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Регион</w:t>
      </w:r>
    </w:p>
    <w:p w14:paraId="5C614A8A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Категория</w:t>
      </w:r>
    </w:p>
    <w:p w14:paraId="1B75736A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Статус</w:t>
      </w:r>
    </w:p>
    <w:p w14:paraId="03D976D6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Исполнитель</w:t>
      </w:r>
    </w:p>
    <w:p w14:paraId="48B0B49A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Описание события</w:t>
      </w:r>
    </w:p>
    <w:p w14:paraId="3E0D4F03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рождения Застрахованного</w:t>
      </w:r>
    </w:p>
    <w:p w14:paraId="1F9D027B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Канал поступления</w:t>
      </w:r>
    </w:p>
    <w:p w14:paraId="6574DABC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ФИО заявителя</w:t>
      </w:r>
    </w:p>
    <w:p w14:paraId="4EF84506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Телефон заявителя</w:t>
      </w:r>
    </w:p>
    <w:p w14:paraId="257CD225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Первоначальная оценка</w:t>
      </w:r>
    </w:p>
    <w:p w14:paraId="40969C8C" w14:textId="77777777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к выплате</w:t>
      </w:r>
    </w:p>
    <w:p w14:paraId="4980EBBD" w14:textId="38C2A330" w:rsidR="00BE0980" w:rsidRPr="00BE0980" w:rsidRDefault="00BE0980" w:rsidP="003A0965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Валюта убытка</w:t>
      </w:r>
    </w:p>
    <w:p w14:paraId="71E09563" w14:textId="77777777" w:rsidR="00BE0980" w:rsidRPr="00BE0980" w:rsidRDefault="00BE0980" w:rsidP="008849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Одиночные убытки</w:t>
      </w:r>
    </w:p>
    <w:p w14:paraId="4FCFEE1A" w14:textId="77777777" w:rsidR="00BE0980" w:rsidRPr="00BE0980" w:rsidRDefault="00BE0980" w:rsidP="0088494C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4.1. </w:t>
      </w: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Форма добавления убытка</w:t>
      </w:r>
    </w:p>
    <w:p w14:paraId="76EE2E17" w14:textId="77777777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 форме должны быть реализованы следующие поля:</w:t>
      </w:r>
    </w:p>
    <w:p w14:paraId="2A6B0F9C" w14:textId="77777777" w:rsidR="00BE0980" w:rsidRPr="00BE0980" w:rsidRDefault="00BE0980" w:rsidP="003A0965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rStyle w:val="a4"/>
          <w:color w:val="000000" w:themeColor="text1"/>
          <w:sz w:val="28"/>
          <w:szCs w:val="28"/>
        </w:rPr>
        <w:t>Раздел: Общая информация</w:t>
      </w:r>
    </w:p>
    <w:p w14:paraId="684292D6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регистрации</w:t>
      </w:r>
    </w:p>
    <w:p w14:paraId="5D07FA4D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причины события</w:t>
      </w:r>
    </w:p>
    <w:p w14:paraId="161A3EA8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Регион</w:t>
      </w:r>
    </w:p>
    <w:p w14:paraId="07E26EFA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Категория</w:t>
      </w:r>
    </w:p>
    <w:p w14:paraId="14C82C4A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lastRenderedPageBreak/>
        <w:t>Канал поступления</w:t>
      </w:r>
    </w:p>
    <w:p w14:paraId="5E57C096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ФИО заявителя</w:t>
      </w:r>
    </w:p>
    <w:p w14:paraId="6784330D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Телефон заявителя</w:t>
      </w:r>
    </w:p>
    <w:p w14:paraId="55A75D87" w14:textId="77777777" w:rsidR="00BE0980" w:rsidRPr="00BE0980" w:rsidRDefault="00BE0980" w:rsidP="003A0965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rStyle w:val="a4"/>
          <w:color w:val="000000" w:themeColor="text1"/>
          <w:sz w:val="28"/>
          <w:szCs w:val="28"/>
        </w:rPr>
        <w:t>Полис</w:t>
      </w:r>
    </w:p>
    <w:p w14:paraId="10BBDBCA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Возможность выбора существующего полиса или добавления нового</w:t>
      </w:r>
    </w:p>
    <w:p w14:paraId="11EB7C66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Кнопка для добавления нового полиса</w:t>
      </w:r>
    </w:p>
    <w:p w14:paraId="12100862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 разделе нового полиса следующие поля:</w:t>
      </w:r>
    </w:p>
    <w:p w14:paraId="0C1E5B57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Общая информация</w:t>
      </w:r>
    </w:p>
    <w:p w14:paraId="03A2D3E1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заключения</w:t>
      </w:r>
    </w:p>
    <w:p w14:paraId="18A705DB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начала</w:t>
      </w:r>
    </w:p>
    <w:p w14:paraId="5A984EFD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получения полиса</w:t>
      </w:r>
    </w:p>
    <w:p w14:paraId="201B351A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окончания (Плановая)</w:t>
      </w:r>
    </w:p>
    <w:p w14:paraId="4ED0DD38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окончания (Фактическая)</w:t>
      </w:r>
    </w:p>
    <w:p w14:paraId="3DC37EB7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Продукт</w:t>
      </w:r>
    </w:p>
    <w:p w14:paraId="0FE1165D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Программа страхования</w:t>
      </w:r>
    </w:p>
    <w:p w14:paraId="4923A622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Продавец полиса</w:t>
      </w:r>
    </w:p>
    <w:p w14:paraId="77A9309A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ФИО сотрудника</w:t>
      </w:r>
    </w:p>
    <w:p w14:paraId="30BA8460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Выбор эксперта</w:t>
      </w:r>
    </w:p>
    <w:p w14:paraId="7E75173C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Примечание</w:t>
      </w:r>
    </w:p>
    <w:p w14:paraId="6D095A1F" w14:textId="77777777" w:rsidR="00BE0980" w:rsidRPr="00BE0980" w:rsidRDefault="00BE0980" w:rsidP="003A0965">
      <w:pPr>
        <w:pStyle w:val="a3"/>
        <w:numPr>
          <w:ilvl w:val="2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Кнопки: «Печать полиса», «Сохранить», «Отменить»</w:t>
      </w:r>
    </w:p>
    <w:p w14:paraId="1AD344E2" w14:textId="77777777" w:rsidR="00BE0980" w:rsidRPr="00BE0980" w:rsidRDefault="00BE0980" w:rsidP="003A0965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rStyle w:val="a4"/>
          <w:color w:val="000000" w:themeColor="text1"/>
          <w:sz w:val="28"/>
          <w:szCs w:val="28"/>
        </w:rPr>
        <w:t>Объект страхования</w:t>
      </w:r>
    </w:p>
    <w:p w14:paraId="3606620D" w14:textId="77777777" w:rsidR="00BE0980" w:rsidRPr="00BE0980" w:rsidRDefault="00BE0980" w:rsidP="003A0965">
      <w:pPr>
        <w:pStyle w:val="a3"/>
        <w:numPr>
          <w:ilvl w:val="1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Возможность выбора существующего или создания нового объекта (по кнопке профиля)</w:t>
      </w:r>
    </w:p>
    <w:p w14:paraId="2DEC5F4C" w14:textId="77777777" w:rsidR="00BE0980" w:rsidRPr="00BE0980" w:rsidRDefault="00BE0980" w:rsidP="003A0965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Описание события</w:t>
      </w:r>
    </w:p>
    <w:p w14:paraId="6010A087" w14:textId="77777777" w:rsidR="00BE0980" w:rsidRPr="00BE0980" w:rsidRDefault="00BE0980" w:rsidP="003A0965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Первоначальная оценка</w:t>
      </w:r>
    </w:p>
    <w:p w14:paraId="78EB448A" w14:textId="77777777" w:rsidR="00BE0980" w:rsidRPr="00BE0980" w:rsidRDefault="00BE0980" w:rsidP="003A0965">
      <w:pPr>
        <w:pStyle w:val="a3"/>
        <w:numPr>
          <w:ilvl w:val="0"/>
          <w:numId w:val="3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Валюта убытка (возможность выбора валюты)</w:t>
      </w:r>
    </w:p>
    <w:p w14:paraId="74B158BE" w14:textId="77777777" w:rsidR="00BE0980" w:rsidRPr="00BE0980" w:rsidRDefault="00BE0980" w:rsidP="0088494C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4.2. </w:t>
      </w: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Риски по договору</w:t>
      </w:r>
    </w:p>
    <w:p w14:paraId="52A65F8B" w14:textId="77777777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После заполнения убытка появляется раздел «Риски по договору» со следующими столбцами:</w:t>
      </w:r>
    </w:p>
    <w:p w14:paraId="53AC2E56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риска по договору</w:t>
      </w:r>
    </w:p>
    <w:p w14:paraId="0F7A8717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Риск</w:t>
      </w:r>
    </w:p>
    <w:p w14:paraId="6A9D3BC5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Покрытие</w:t>
      </w:r>
    </w:p>
    <w:p w14:paraId="2D0ADA2C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Статус</w:t>
      </w:r>
    </w:p>
    <w:p w14:paraId="14608927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Выгодоприобретатель</w:t>
      </w:r>
    </w:p>
    <w:p w14:paraId="567A555D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к выплате</w:t>
      </w:r>
    </w:p>
    <w:p w14:paraId="2E29B378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налога</w:t>
      </w:r>
    </w:p>
    <w:p w14:paraId="10D6BE8A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фактического платежа</w:t>
      </w:r>
    </w:p>
    <w:p w14:paraId="1958739A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акта</w:t>
      </w:r>
    </w:p>
    <w:p w14:paraId="715788A6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акта</w:t>
      </w:r>
    </w:p>
    <w:p w14:paraId="462240DD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Исполнитель</w:t>
      </w:r>
    </w:p>
    <w:p w14:paraId="2B1F422B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Тип выплаты</w:t>
      </w:r>
    </w:p>
    <w:p w14:paraId="693A23F7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Получатель выплаты</w:t>
      </w:r>
    </w:p>
    <w:p w14:paraId="7682AB58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Счёт получателя</w:t>
      </w:r>
    </w:p>
    <w:p w14:paraId="0DF44F66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Банк получателя</w:t>
      </w:r>
    </w:p>
    <w:p w14:paraId="7096BC6A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ID в 1С</w:t>
      </w:r>
    </w:p>
    <w:p w14:paraId="61C72FD5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Валюта</w:t>
      </w:r>
    </w:p>
    <w:p w14:paraId="3182EC00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Потерпевший: контрагент</w:t>
      </w:r>
    </w:p>
    <w:p w14:paraId="06A48BE1" w14:textId="77777777" w:rsidR="00BE0980" w:rsidRPr="00BE0980" w:rsidRDefault="00BE0980" w:rsidP="003A0965">
      <w:pPr>
        <w:pStyle w:val="a3"/>
        <w:numPr>
          <w:ilvl w:val="0"/>
          <w:numId w:val="4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Потерпевший: объект</w:t>
      </w:r>
    </w:p>
    <w:p w14:paraId="7196DBFA" w14:textId="77777777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rStyle w:val="a4"/>
          <w:color w:val="000000" w:themeColor="text1"/>
          <w:sz w:val="28"/>
          <w:szCs w:val="28"/>
        </w:rPr>
        <w:t>Кнопки:</w:t>
      </w:r>
    </w:p>
    <w:p w14:paraId="4381EA39" w14:textId="77777777" w:rsidR="00BE0980" w:rsidRPr="00BE0980" w:rsidRDefault="00BE0980" w:rsidP="003A0965">
      <w:pPr>
        <w:pStyle w:val="a3"/>
        <w:numPr>
          <w:ilvl w:val="0"/>
          <w:numId w:val="5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«Добавить» — открывает форму «Общая информация» (см. ниже)</w:t>
      </w:r>
    </w:p>
    <w:p w14:paraId="6A0375D4" w14:textId="77777777" w:rsidR="00BE0980" w:rsidRPr="00BE0980" w:rsidRDefault="00BE0980" w:rsidP="0088494C">
      <w:pPr>
        <w:pStyle w:val="4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4.3. </w:t>
      </w: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Форма добавления риска</w:t>
      </w:r>
    </w:p>
    <w:p w14:paraId="21CC4027" w14:textId="77777777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Поля:</w:t>
      </w:r>
    </w:p>
    <w:p w14:paraId="33C5CE7E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lastRenderedPageBreak/>
        <w:t>Номер убытка</w:t>
      </w:r>
    </w:p>
    <w:p w14:paraId="468F85B3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Покрытие (выбор покрытия полиса)</w:t>
      </w:r>
    </w:p>
    <w:p w14:paraId="0B08FA46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Риск (выбор риска полиса)</w:t>
      </w:r>
    </w:p>
    <w:p w14:paraId="72760586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Выгодоприобретатель (выбор существующего или добавление нового)</w:t>
      </w:r>
    </w:p>
    <w:p w14:paraId="34BEEB6D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Получатель выплаты (выбор существующего или добавление нового)</w:t>
      </w:r>
    </w:p>
    <w:p w14:paraId="1B5A9748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Тип выплаты (нал/безнал)</w:t>
      </w:r>
    </w:p>
    <w:p w14:paraId="7D6A6118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Банковские данные получателя (выбор существующего или добавление нового)</w:t>
      </w:r>
    </w:p>
    <w:p w14:paraId="751BE1E8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акта</w:t>
      </w:r>
    </w:p>
    <w:p w14:paraId="49B67BCA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акта</w:t>
      </w:r>
    </w:p>
    <w:p w14:paraId="78B7CD9F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к выплате</w:t>
      </w:r>
    </w:p>
    <w:p w14:paraId="3E58336A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Учитывать налоги (да/нет)</w:t>
      </w:r>
    </w:p>
    <w:p w14:paraId="58B93DA7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Франшиза (не редактируется, рассчитывает система)</w:t>
      </w:r>
    </w:p>
    <w:p w14:paraId="557F08D5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Страховая сумма (не редактируется, рассчитывает система)</w:t>
      </w:r>
    </w:p>
    <w:p w14:paraId="0582B311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Остаток суммы покрытия (не редактируется, рассчитывает система)</w:t>
      </w:r>
    </w:p>
    <w:p w14:paraId="021C44EF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Лимит по риску (не редактируется, рассчитывает система)</w:t>
      </w:r>
    </w:p>
    <w:p w14:paraId="118D2951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Остаток лимита (не редактируется, рассчитывает система)</w:t>
      </w:r>
    </w:p>
    <w:p w14:paraId="6F76CD82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Потерпевшая сторона (выбор из списка)</w:t>
      </w:r>
    </w:p>
    <w:p w14:paraId="3BB6F734" w14:textId="77777777" w:rsidR="00BE0980" w:rsidRPr="00BE0980" w:rsidRDefault="00BE0980" w:rsidP="003A0965">
      <w:pPr>
        <w:pStyle w:val="a3"/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Пункты гарантийного письма</w:t>
      </w:r>
    </w:p>
    <w:p w14:paraId="75364CD8" w14:textId="77777777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rStyle w:val="a4"/>
          <w:color w:val="000000" w:themeColor="text1"/>
          <w:sz w:val="28"/>
          <w:szCs w:val="28"/>
        </w:rPr>
        <w:t>Кнопки:</w:t>
      </w:r>
    </w:p>
    <w:p w14:paraId="3F2EFB32" w14:textId="77777777" w:rsidR="00BE0980" w:rsidRPr="00BE0980" w:rsidRDefault="00BE0980" w:rsidP="003A0965">
      <w:pPr>
        <w:pStyle w:val="a3"/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«Отмена»</w:t>
      </w:r>
    </w:p>
    <w:p w14:paraId="08678968" w14:textId="77777777" w:rsidR="00BE0980" w:rsidRPr="00BE0980" w:rsidRDefault="00BE0980" w:rsidP="003A0965">
      <w:pPr>
        <w:pStyle w:val="a3"/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«Зарегистрировать» — руководитель регистрирует убыток. После регистрации доступны этапы: «Рассмотрение заявления», «Согласование ОУ»</w:t>
      </w:r>
    </w:p>
    <w:p w14:paraId="070EFEE7" w14:textId="77777777" w:rsidR="00BE0980" w:rsidRPr="00BE0980" w:rsidRDefault="00BE0980" w:rsidP="003A0965">
      <w:pPr>
        <w:pStyle w:val="a3"/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«Лист согласования»: две таблицы:</w:t>
      </w:r>
    </w:p>
    <w:p w14:paraId="65558629" w14:textId="77777777" w:rsidR="00BE0980" w:rsidRPr="00BE0980" w:rsidRDefault="00BE0980" w:rsidP="003A0965">
      <w:pPr>
        <w:pStyle w:val="a3"/>
        <w:numPr>
          <w:ilvl w:val="1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поступления договора, Серия/номер, ФИО инициатора</w:t>
      </w:r>
    </w:p>
    <w:p w14:paraId="1D08AD1C" w14:textId="77777777" w:rsidR="00BE0980" w:rsidRPr="00BE0980" w:rsidRDefault="00BE0980" w:rsidP="003A0965">
      <w:pPr>
        <w:pStyle w:val="a3"/>
        <w:numPr>
          <w:ilvl w:val="1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Лист согласования: № п/п, ФИО, Должность, Статус, Замечания, Подпись</w:t>
      </w:r>
    </w:p>
    <w:p w14:paraId="3CCF09F0" w14:textId="0BC66ADA" w:rsidR="00BE0980" w:rsidRPr="00BE0980" w:rsidRDefault="00BE0980" w:rsidP="003A0965">
      <w:pPr>
        <w:pStyle w:val="a3"/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lastRenderedPageBreak/>
        <w:t>Кнопки: «Печать акта», «Сохранить», «Отправить гарантийное письмо», «Отправить отказное письмо»</w:t>
      </w:r>
    </w:p>
    <w:p w14:paraId="6DBD0C6F" w14:textId="77777777" w:rsidR="00BE0980" w:rsidRPr="00BE0980" w:rsidRDefault="00BE0980" w:rsidP="008849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8849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Раздел «Статусы»</w:t>
      </w:r>
    </w:p>
    <w:p w14:paraId="0892ECC6" w14:textId="77777777" w:rsidR="00BE0980" w:rsidRPr="00BE0980" w:rsidRDefault="00BE0980" w:rsidP="003A0965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Возможность добавления и удаления статусов только для руководителей</w:t>
      </w:r>
    </w:p>
    <w:p w14:paraId="07921185" w14:textId="77777777" w:rsidR="00BE0980" w:rsidRPr="00BE0980" w:rsidRDefault="00BE0980" w:rsidP="003A0965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Если установлен статус — убыток не редактируется</w:t>
      </w:r>
      <w:r w:rsidRPr="00BE0980">
        <w:rPr>
          <w:color w:val="000000" w:themeColor="text1"/>
          <w:sz w:val="28"/>
          <w:szCs w:val="28"/>
        </w:rPr>
        <w:br/>
        <w:t>(для изменения требуется снять все статусы; сейчас это делает IT-специалист)</w:t>
      </w:r>
    </w:p>
    <w:p w14:paraId="09B6C787" w14:textId="77777777" w:rsidR="00BE0980" w:rsidRPr="00BE0980" w:rsidRDefault="00BE0980" w:rsidP="003A0965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Столбцы:</w:t>
      </w:r>
    </w:p>
    <w:p w14:paraId="44113FF6" w14:textId="77777777" w:rsidR="00BE0980" w:rsidRPr="00BE0980" w:rsidRDefault="00BE0980" w:rsidP="003A0965">
      <w:pPr>
        <w:pStyle w:val="a3"/>
        <w:numPr>
          <w:ilvl w:val="1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Возможность выбора</w:t>
      </w:r>
    </w:p>
    <w:p w14:paraId="64CFA9DD" w14:textId="77777777" w:rsidR="00BE0980" w:rsidRPr="00BE0980" w:rsidRDefault="00BE0980" w:rsidP="003A0965">
      <w:pPr>
        <w:pStyle w:val="a3"/>
        <w:numPr>
          <w:ilvl w:val="1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Режим редактирования (Статус, Дата статуса, Примечание)</w:t>
      </w:r>
    </w:p>
    <w:p w14:paraId="0DB479E6" w14:textId="77777777" w:rsidR="00BE0980" w:rsidRPr="00BE0980" w:rsidRDefault="00BE0980" w:rsidP="003A0965">
      <w:pPr>
        <w:pStyle w:val="a3"/>
        <w:numPr>
          <w:ilvl w:val="1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Статус</w:t>
      </w:r>
    </w:p>
    <w:p w14:paraId="5FB534A2" w14:textId="77777777" w:rsidR="00BE0980" w:rsidRPr="00BE0980" w:rsidRDefault="00BE0980" w:rsidP="003A0965">
      <w:pPr>
        <w:pStyle w:val="a3"/>
        <w:numPr>
          <w:ilvl w:val="1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статуса</w:t>
      </w:r>
    </w:p>
    <w:p w14:paraId="45B12103" w14:textId="77777777" w:rsidR="00BE0980" w:rsidRPr="00BE0980" w:rsidRDefault="00BE0980" w:rsidP="003A0965">
      <w:pPr>
        <w:pStyle w:val="a3"/>
        <w:numPr>
          <w:ilvl w:val="1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Пользователь</w:t>
      </w:r>
    </w:p>
    <w:p w14:paraId="074F4385" w14:textId="483D7F95" w:rsidR="00BE0980" w:rsidRPr="00BE0980" w:rsidRDefault="00BE0980" w:rsidP="003A0965">
      <w:pPr>
        <w:pStyle w:val="a3"/>
        <w:numPr>
          <w:ilvl w:val="1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Примечание</w:t>
      </w:r>
    </w:p>
    <w:p w14:paraId="06DE07B5" w14:textId="77777777" w:rsidR="00BE0980" w:rsidRPr="00BE0980" w:rsidRDefault="00BE0980" w:rsidP="008849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</w:t>
      </w:r>
      <w:r w:rsidRPr="008849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Групповые акты (ДМС)</w:t>
      </w:r>
    </w:p>
    <w:p w14:paraId="0EDA5BAF" w14:textId="77777777" w:rsidR="00BE0980" w:rsidRPr="00BE0980" w:rsidRDefault="00BE0980" w:rsidP="003A0965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rStyle w:val="a4"/>
          <w:color w:val="000000" w:themeColor="text1"/>
          <w:sz w:val="28"/>
          <w:szCs w:val="28"/>
        </w:rPr>
        <w:t>Раздел «Контракты по ДМС»:</w:t>
      </w:r>
    </w:p>
    <w:p w14:paraId="69FC1380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Кнопки: «Добавить», «Удалить», «Выгрузить QR»</w:t>
      </w:r>
    </w:p>
    <w:p w14:paraId="068507EB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Форма добавления:</w:t>
      </w:r>
    </w:p>
    <w:p w14:paraId="388D83DC" w14:textId="77777777" w:rsidR="00BE0980" w:rsidRPr="00BE0980" w:rsidRDefault="00BE0980" w:rsidP="003A0965">
      <w:pPr>
        <w:pStyle w:val="a3"/>
        <w:numPr>
          <w:ilvl w:val="2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Общая информация</w:t>
      </w:r>
    </w:p>
    <w:p w14:paraId="28085F52" w14:textId="77777777" w:rsidR="00BE0980" w:rsidRPr="00BE0980" w:rsidRDefault="00BE0980" w:rsidP="003A0965">
      <w:pPr>
        <w:pStyle w:val="a3"/>
        <w:numPr>
          <w:ilvl w:val="3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договора ДМС</w:t>
      </w:r>
    </w:p>
    <w:p w14:paraId="643DA2CE" w14:textId="77777777" w:rsidR="00BE0980" w:rsidRPr="00BE0980" w:rsidRDefault="00BE0980" w:rsidP="003A0965">
      <w:pPr>
        <w:pStyle w:val="a3"/>
        <w:numPr>
          <w:ilvl w:val="3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документа</w:t>
      </w:r>
    </w:p>
    <w:p w14:paraId="2B9BA6C2" w14:textId="77777777" w:rsidR="00BE0980" w:rsidRPr="00BE0980" w:rsidRDefault="00BE0980" w:rsidP="003A0965">
      <w:pPr>
        <w:pStyle w:val="a3"/>
        <w:numPr>
          <w:ilvl w:val="3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начала</w:t>
      </w:r>
    </w:p>
    <w:p w14:paraId="0D5925DD" w14:textId="77777777" w:rsidR="00BE0980" w:rsidRPr="00BE0980" w:rsidRDefault="00BE0980" w:rsidP="003A0965">
      <w:pPr>
        <w:pStyle w:val="a3"/>
        <w:numPr>
          <w:ilvl w:val="3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окончания</w:t>
      </w:r>
    </w:p>
    <w:p w14:paraId="300E4A68" w14:textId="77777777" w:rsidR="00BE0980" w:rsidRPr="00BE0980" w:rsidRDefault="00BE0980" w:rsidP="003A0965">
      <w:pPr>
        <w:pStyle w:val="a3"/>
        <w:numPr>
          <w:ilvl w:val="3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Контрагент (выбор существующего или добавление нового)</w:t>
      </w:r>
    </w:p>
    <w:p w14:paraId="2F493752" w14:textId="77777777" w:rsidR="00BE0980" w:rsidRPr="00BE0980" w:rsidRDefault="00BE0980" w:rsidP="003A0965">
      <w:pPr>
        <w:pStyle w:val="a3"/>
        <w:numPr>
          <w:ilvl w:val="3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Файл (область для загрузки файлов)</w:t>
      </w:r>
    </w:p>
    <w:p w14:paraId="26DC1FD4" w14:textId="77777777" w:rsidR="00BE0980" w:rsidRPr="00BE0980" w:rsidRDefault="00BE0980" w:rsidP="003A0965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lastRenderedPageBreak/>
        <w:t>После сохранения — форма «Риски», поля:</w:t>
      </w:r>
    </w:p>
    <w:p w14:paraId="65BDD617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причины события</w:t>
      </w:r>
    </w:p>
    <w:p w14:paraId="3ECB1489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Полис</w:t>
      </w:r>
    </w:p>
    <w:p w14:paraId="0FDF9FFE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Застрахованный</w:t>
      </w:r>
    </w:p>
    <w:p w14:paraId="11098D0C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Покрытия</w:t>
      </w:r>
    </w:p>
    <w:p w14:paraId="3674BA8F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Риск</w:t>
      </w:r>
    </w:p>
    <w:p w14:paraId="3725D871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Вид услуги</w:t>
      </w:r>
    </w:p>
    <w:p w14:paraId="41ED2E62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Канал поступления</w:t>
      </w:r>
    </w:p>
    <w:p w14:paraId="43193C72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Телефон заявителя</w:t>
      </w:r>
    </w:p>
    <w:p w14:paraId="3A30A8E5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к выплате</w:t>
      </w:r>
    </w:p>
    <w:p w14:paraId="77CC3DF8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Лимит по риску (</w:t>
      </w:r>
      <w:proofErr w:type="spellStart"/>
      <w:r w:rsidRPr="00BE0980">
        <w:rPr>
          <w:color w:val="000000" w:themeColor="text1"/>
          <w:sz w:val="28"/>
          <w:szCs w:val="28"/>
        </w:rPr>
        <w:t>дизейбл</w:t>
      </w:r>
      <w:proofErr w:type="spellEnd"/>
      <w:r w:rsidRPr="00BE0980">
        <w:rPr>
          <w:color w:val="000000" w:themeColor="text1"/>
          <w:sz w:val="28"/>
          <w:szCs w:val="28"/>
        </w:rPr>
        <w:t>, рассчитывает система)</w:t>
      </w:r>
    </w:p>
    <w:p w14:paraId="717238B2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Остаток (</w:t>
      </w:r>
      <w:proofErr w:type="spellStart"/>
      <w:r w:rsidRPr="00BE0980">
        <w:rPr>
          <w:color w:val="000000" w:themeColor="text1"/>
          <w:sz w:val="28"/>
          <w:szCs w:val="28"/>
        </w:rPr>
        <w:t>дизейбл</w:t>
      </w:r>
      <w:proofErr w:type="spellEnd"/>
      <w:r w:rsidRPr="00BE0980">
        <w:rPr>
          <w:color w:val="000000" w:themeColor="text1"/>
          <w:sz w:val="28"/>
          <w:szCs w:val="28"/>
        </w:rPr>
        <w:t>, рассчитывает система)</w:t>
      </w:r>
    </w:p>
    <w:p w14:paraId="45F5EA31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Вид услуги</w:t>
      </w:r>
    </w:p>
    <w:p w14:paraId="06263870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Количество</w:t>
      </w:r>
    </w:p>
    <w:p w14:paraId="034FE3FA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Остаток депозита (</w:t>
      </w:r>
      <w:proofErr w:type="spellStart"/>
      <w:r w:rsidRPr="00BE0980">
        <w:rPr>
          <w:color w:val="000000" w:themeColor="text1"/>
          <w:sz w:val="28"/>
          <w:szCs w:val="28"/>
        </w:rPr>
        <w:t>дизейбл</w:t>
      </w:r>
      <w:proofErr w:type="spellEnd"/>
      <w:r w:rsidRPr="00BE0980">
        <w:rPr>
          <w:color w:val="000000" w:themeColor="text1"/>
          <w:sz w:val="28"/>
          <w:szCs w:val="28"/>
        </w:rPr>
        <w:t>, рассчитывает система)</w:t>
      </w:r>
    </w:p>
    <w:p w14:paraId="2AE9A5A5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Пункты гарантийного письма</w:t>
      </w:r>
    </w:p>
    <w:p w14:paraId="60846AC8" w14:textId="77777777" w:rsidR="00BE0980" w:rsidRPr="00BE0980" w:rsidRDefault="00BE0980" w:rsidP="003A0965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После добавления всех рисков — руководитель регистрирует акт</w:t>
      </w:r>
    </w:p>
    <w:p w14:paraId="53016235" w14:textId="77777777" w:rsidR="00BE0980" w:rsidRPr="00BE0980" w:rsidRDefault="00BE0980" w:rsidP="003A0965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После регистрации:</w:t>
      </w:r>
    </w:p>
    <w:p w14:paraId="77216624" w14:textId="77777777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Кнопка «Печать акта»</w:t>
      </w:r>
    </w:p>
    <w:p w14:paraId="73716F2F" w14:textId="0BD2F2A1" w:rsidR="00BE0980" w:rsidRPr="00BE0980" w:rsidRDefault="00BE0980" w:rsidP="003A0965">
      <w:pPr>
        <w:pStyle w:val="a3"/>
        <w:numPr>
          <w:ilvl w:val="1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Появляются номера рисков</w:t>
      </w:r>
    </w:p>
    <w:p w14:paraId="61C357E8" w14:textId="77777777" w:rsidR="00BE0980" w:rsidRPr="00BE0980" w:rsidRDefault="00BE0980" w:rsidP="008849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</w:t>
      </w:r>
      <w:r w:rsidRPr="008849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Отчеты и аналитика по убыткам</w:t>
      </w:r>
    </w:p>
    <w:p w14:paraId="1E10469C" w14:textId="77777777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 разделе отчетов реализовать таблицу с возможностью фильтрации по всем столбцам. Столбцы:</w:t>
      </w:r>
    </w:p>
    <w:p w14:paraId="717194A7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убытка</w:t>
      </w:r>
    </w:p>
    <w:p w14:paraId="2D60BD89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Имя продукта</w:t>
      </w:r>
    </w:p>
    <w:p w14:paraId="7353F5C7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полиса</w:t>
      </w:r>
    </w:p>
    <w:p w14:paraId="7708B84B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начала полиса</w:t>
      </w:r>
    </w:p>
    <w:p w14:paraId="24930FC1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окончания полиса</w:t>
      </w:r>
    </w:p>
    <w:p w14:paraId="38D0385B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lastRenderedPageBreak/>
        <w:t>Дата заключения полиса</w:t>
      </w:r>
    </w:p>
    <w:p w14:paraId="270EBB59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Статус</w:t>
      </w:r>
    </w:p>
    <w:p w14:paraId="7B361953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регистрации</w:t>
      </w:r>
    </w:p>
    <w:p w14:paraId="657676BE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поступления документов на рассмотрение</w:t>
      </w:r>
    </w:p>
    <w:p w14:paraId="0CB63EF4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страхового события</w:t>
      </w:r>
    </w:p>
    <w:p w14:paraId="4699C7A5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Риски</w:t>
      </w:r>
    </w:p>
    <w:p w14:paraId="148CD6D7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Описание страхового события</w:t>
      </w:r>
    </w:p>
    <w:p w14:paraId="7A1ABE09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Страхователь / Партнер по договору</w:t>
      </w:r>
    </w:p>
    <w:p w14:paraId="6EF9477E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Заявитель</w:t>
      </w:r>
    </w:p>
    <w:p w14:paraId="6C38A016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Застрахованный / Объект страхования</w:t>
      </w:r>
    </w:p>
    <w:p w14:paraId="53625ACF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Валюта договора</w:t>
      </w:r>
    </w:p>
    <w:p w14:paraId="7F42A9E9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Страховая сумма</w:t>
      </w:r>
    </w:p>
    <w:p w14:paraId="3B7D535E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Начальная сумма убытка в валюте договора</w:t>
      </w:r>
    </w:p>
    <w:p w14:paraId="51F42393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Начальная сумма убытка в TJS</w:t>
      </w:r>
    </w:p>
    <w:p w14:paraId="1E05A3DC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Номер письма об отказе (при наличии)</w:t>
      </w:r>
    </w:p>
    <w:p w14:paraId="596BE026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№ акта</w:t>
      </w:r>
    </w:p>
    <w:p w14:paraId="1A82F89C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акта</w:t>
      </w:r>
    </w:p>
    <w:p w14:paraId="2D88343E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Тип акта</w:t>
      </w:r>
    </w:p>
    <w:p w14:paraId="5D48F182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статуса</w:t>
      </w:r>
    </w:p>
    <w:p w14:paraId="5265F0E7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убытка в валюте договора</w:t>
      </w:r>
    </w:p>
    <w:p w14:paraId="2BD79E3E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убытка в валюте TJS</w:t>
      </w:r>
    </w:p>
    <w:p w14:paraId="09DE7F94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Валюта убытка</w:t>
      </w:r>
    </w:p>
    <w:p w14:paraId="37D0F615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Валюта выплаты</w:t>
      </w:r>
    </w:p>
    <w:p w14:paraId="667D48A3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выплаты</w:t>
      </w:r>
    </w:p>
    <w:p w14:paraId="6F587A37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Доля ответственности перестраховщика</w:t>
      </w:r>
    </w:p>
    <w:p w14:paraId="30558A7D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Сумма убытка в валюте убытка</w:t>
      </w:r>
    </w:p>
    <w:p w14:paraId="5CAEB6A6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Дата возмещения перестраховщиком</w:t>
      </w:r>
    </w:p>
    <w:p w14:paraId="35A1E4F5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Отдел, %</w:t>
      </w:r>
    </w:p>
    <w:p w14:paraId="1ED95F00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Ответственный за урегулирование претензии</w:t>
      </w:r>
    </w:p>
    <w:p w14:paraId="141E4E3B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Суброгация</w:t>
      </w:r>
    </w:p>
    <w:p w14:paraId="69ABEEFE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lastRenderedPageBreak/>
        <w:t>Дата получения суброгации</w:t>
      </w:r>
    </w:p>
    <w:p w14:paraId="03FC8402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Резидент</w:t>
      </w:r>
    </w:p>
    <w:p w14:paraId="0960EC43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Партнер, предоставляющий услуги медучреждение</w:t>
      </w:r>
    </w:p>
    <w:p w14:paraId="66548E45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Регион страхового события</w:t>
      </w:r>
    </w:p>
    <w:p w14:paraId="54E2D54A" w14:textId="77777777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Партнер</w:t>
      </w:r>
    </w:p>
    <w:p w14:paraId="0CA36C0A" w14:textId="751B67F6" w:rsidR="00BE0980" w:rsidRPr="00BE0980" w:rsidRDefault="00BE0980" w:rsidP="003A0965">
      <w:pPr>
        <w:pStyle w:val="a3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Продавец полиса</w:t>
      </w:r>
    </w:p>
    <w:p w14:paraId="7474850F" w14:textId="77777777" w:rsidR="00BE0980" w:rsidRPr="00BE0980" w:rsidRDefault="00BE0980" w:rsidP="008849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8849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Особые требования</w:t>
      </w:r>
    </w:p>
    <w:p w14:paraId="352190F4" w14:textId="21452497" w:rsidR="00BE0980" w:rsidRPr="00BE0980" w:rsidRDefault="00BE0980" w:rsidP="003A0965">
      <w:pPr>
        <w:pStyle w:val="a3"/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 формах реализовать все фильтры и поиск по столбцам</w:t>
      </w:r>
    </w:p>
    <w:p w14:paraId="63C2A7E5" w14:textId="77777777" w:rsidR="00BE0980" w:rsidRPr="00BE0980" w:rsidRDefault="00BE0980" w:rsidP="003A0965">
      <w:pPr>
        <w:pStyle w:val="a3"/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Все добавления и удаления должны сопровождаться логированием</w:t>
      </w:r>
    </w:p>
    <w:p w14:paraId="3DAFF26E" w14:textId="77777777" w:rsidR="00BE0980" w:rsidRPr="00BE0980" w:rsidRDefault="00BE0980" w:rsidP="003A0965">
      <w:pPr>
        <w:pStyle w:val="a3"/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Режимы редактирования и возможности удаления — согласно бизнес-логике и ролям доступа</w:t>
      </w:r>
    </w:p>
    <w:p w14:paraId="21F43191" w14:textId="77777777" w:rsidR="00BE0980" w:rsidRPr="00BE0980" w:rsidRDefault="00BE0980" w:rsidP="003A0965">
      <w:pPr>
        <w:pStyle w:val="a3"/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Валидация обязательных полей, предупреждения при ошибках</w:t>
      </w:r>
    </w:p>
    <w:p w14:paraId="301E45B8" w14:textId="77777777" w:rsidR="00BE0980" w:rsidRPr="00BE0980" w:rsidRDefault="00BE0980" w:rsidP="003A0965">
      <w:pPr>
        <w:pStyle w:val="a3"/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t>Согласованная интеграция с существующими модулями учета полисов и страховых продуктов</w:t>
      </w:r>
    </w:p>
    <w:p w14:paraId="1465669C" w14:textId="09F280C6" w:rsidR="0088494C" w:rsidRDefault="008849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42D30B" w14:textId="77777777" w:rsidR="00BE0980" w:rsidRPr="00BE0980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1C15" w14:textId="391C08B9" w:rsidR="00BE0980" w:rsidRPr="0088494C" w:rsidRDefault="00BE0980" w:rsidP="0088494C">
      <w:pPr>
        <w:pStyle w:val="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r w:rsidR="0088494C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</w:p>
    <w:p w14:paraId="59C5E991" w14:textId="69325203" w:rsidR="00BE0980" w:rsidRPr="00BE0980" w:rsidRDefault="00BE0980" w:rsidP="003A0965">
      <w:pPr>
        <w:pStyle w:val="a3"/>
        <w:numPr>
          <w:ilvl w:val="0"/>
          <w:numId w:val="12"/>
        </w:numPr>
        <w:spacing w:line="360" w:lineRule="auto"/>
        <w:rPr>
          <w:rStyle w:val="a4"/>
          <w:b w:val="0"/>
          <w:bCs w:val="0"/>
          <w:color w:val="000000" w:themeColor="text1"/>
          <w:sz w:val="28"/>
          <w:szCs w:val="28"/>
        </w:rPr>
      </w:pPr>
      <w:r w:rsidRPr="00BE0980">
        <w:rPr>
          <w:rStyle w:val="a4"/>
          <w:color w:val="000000" w:themeColor="text1"/>
          <w:sz w:val="28"/>
          <w:szCs w:val="28"/>
        </w:rPr>
        <w:t>Бизнес-процессы</w:t>
      </w:r>
      <w:r w:rsidRPr="00BE0980">
        <w:rPr>
          <w:rStyle w:val="a4"/>
          <w:color w:val="000000" w:themeColor="text1"/>
          <w:sz w:val="28"/>
          <w:szCs w:val="28"/>
          <w:lang w:val="en-US"/>
        </w:rPr>
        <w:t>:</w:t>
      </w:r>
    </w:p>
    <w:p w14:paraId="4B997A00" w14:textId="77777777" w:rsidR="00BE0980" w:rsidRPr="0088494C" w:rsidRDefault="00BE0980" w:rsidP="0088494C">
      <w:pPr>
        <w:pStyle w:val="3"/>
        <w:spacing w:before="0" w:line="360" w:lineRule="auto"/>
        <w:ind w:firstLine="709"/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88494C"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Взаимодействие клиента по QR-коду</w:t>
      </w:r>
    </w:p>
    <w:p w14:paraId="012995AA" w14:textId="04E08E39" w:rsidR="00BE0980" w:rsidRPr="00BE0980" w:rsidRDefault="00BE0980" w:rsidP="0088494C">
      <w:pPr>
        <w:pStyle w:val="a3"/>
        <w:spacing w:line="360" w:lineRule="auto"/>
        <w:rPr>
          <w:color w:val="000000" w:themeColor="text1"/>
          <w:sz w:val="28"/>
          <w:szCs w:val="28"/>
        </w:rPr>
      </w:pPr>
      <w:r w:rsidRPr="00BE0980">
        <w:rPr>
          <w:color w:val="000000" w:themeColor="text1"/>
          <w:sz w:val="28"/>
          <w:szCs w:val="28"/>
        </w:rPr>
        <w:object w:dxaOrig="15769" w:dyaOrig="7728" w14:anchorId="483607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3" type="#_x0000_t75" style="width:467.5pt;height:229.5pt" o:ole="">
            <v:imagedata r:id="rId13" o:title=""/>
          </v:shape>
          <o:OLEObject Type="Embed" ProgID="Visio.Drawing.15" ShapeID="_x0000_i1143" DrawAspect="Content" ObjectID="_1816079383" r:id="rId14"/>
        </w:object>
      </w:r>
    </w:p>
    <w:p w14:paraId="29E82C72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Клиент: Визит в ЛПУ</w:t>
      </w:r>
    </w:p>
    <w:p w14:paraId="4AFDC99C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 посещает медицинское учреждение (ЛПУ) для получения услуги по договору ДМС.</w:t>
      </w:r>
    </w:p>
    <w:p w14:paraId="052C485B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запустить процесс предоставления медицинских услуг в рамках страхового покрытия.</w:t>
      </w:r>
    </w:p>
    <w:p w14:paraId="0EE08701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 ЛПУ (ресепшн): Предоставление QR-кода</w:t>
      </w:r>
    </w:p>
    <w:p w14:paraId="56A7F0D4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 ЛПУ предоставляет клиенту QR-код, который используется для идентификации клиента и регистрации заявки в системе ДМС.</w:t>
      </w:r>
    </w:p>
    <w:p w14:paraId="03CEC917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упростить процесс сбора данных о клиенте и его заявке.</w:t>
      </w:r>
    </w:p>
    <w:p w14:paraId="2F052331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 Клиент: Сканирование QR-кода</w:t>
      </w:r>
    </w:p>
    <w:p w14:paraId="7323CC3D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 сканирует предоставленный QR-код, переходя на форму для ввода данных.</w:t>
      </w:r>
    </w:p>
    <w:p w14:paraId="3F5F3E44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заполнить необходимые данные для обработки заявки.</w:t>
      </w:r>
    </w:p>
    <w:p w14:paraId="43E48527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4. Клиент: Заполнение формы</w:t>
      </w:r>
    </w:p>
    <w:p w14:paraId="30D509D4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 вводит свои данные (например, ФИО, номер договора, описание услуги) в электронную форму.</w:t>
      </w:r>
    </w:p>
    <w:p w14:paraId="77E6C9A0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передать данные для обработки сотрудниками ДМС.</w:t>
      </w:r>
    </w:p>
    <w:p w14:paraId="6BD2077E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5. ТИАС: Уведомление о заявке</w:t>
      </w:r>
    </w:p>
    <w:p w14:paraId="73765D17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ТИАС фиксирует данные, полученные из формы клиента, и создает уведомление для сотрудников отдела ДМС.</w:t>
      </w:r>
    </w:p>
    <w:p w14:paraId="1EDE1FFD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обеспечить начало обработки заявки на стороне ДМС.</w:t>
      </w:r>
    </w:p>
    <w:p w14:paraId="4A7DDE4A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6. Сотрудник отдела ДМС: Проверка данных и лимитов</w:t>
      </w:r>
    </w:p>
    <w:p w14:paraId="59C58B42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Специалист проверяет введенные клиентом данные и сопоставляет их с условиями договора:</w:t>
      </w:r>
    </w:p>
    <w:p w14:paraId="0A7C3CAB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Проверяет, действует ли договор.</w:t>
      </w:r>
    </w:p>
    <w:p w14:paraId="5B302FDB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Уточняет, достаточно ли лимитов для предоставления запрашиваемой услуги.</w:t>
      </w:r>
    </w:p>
    <w:p w14:paraId="62A8C630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убедиться, что заявка соответствует страховым условиям.</w:t>
      </w:r>
    </w:p>
    <w:p w14:paraId="7FC81346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6.1. Отказ в случае несоответствия (нет)</w:t>
      </w:r>
    </w:p>
    <w:p w14:paraId="39985D97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заявка не соответствует условиям (например, договор недействителен, превышен лимит или услуга не покрывается):</w:t>
      </w:r>
    </w:p>
    <w:p w14:paraId="254B38C2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Клиенту отправляется ссылка с уведомлением об отказе и указанием причины.</w:t>
      </w:r>
    </w:p>
    <w:p w14:paraId="51CD2837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прекратить процесс в случае невыполнимости заявки.</w:t>
      </w:r>
    </w:p>
    <w:p w14:paraId="468CB998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6.2. Завершение процесса отказа</w:t>
      </w:r>
    </w:p>
    <w:p w14:paraId="1FB8E07A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 завершается после уведомления клиента об отказе.</w:t>
      </w:r>
    </w:p>
    <w:p w14:paraId="12885D26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обработку неуспешной заявки.</w:t>
      </w:r>
    </w:p>
    <w:p w14:paraId="146A3075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7. Сотрудник отдела ДМС: Формирование гарантийного письма (да)</w:t>
      </w:r>
    </w:p>
    <w:p w14:paraId="48D1AE14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заявка соответствует условиям, сотрудник ДМС создает ссылку на гарантийное письмо.</w:t>
      </w:r>
    </w:p>
    <w:p w14:paraId="2F100A3C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Уведомить ЛПУ о покрытии услуги и подтвердить, что она может быть предоставлена клиенту.</w:t>
      </w:r>
    </w:p>
    <w:p w14:paraId="156578E4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8. Клиент: Получение услуги</w:t>
      </w:r>
    </w:p>
    <w:p w14:paraId="70DB752D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Клиент, имея гарантийное письмо, проходит медицинскую процедуру в ЛПУ.</w:t>
      </w:r>
    </w:p>
    <w:p w14:paraId="2E2B41F3" w14:textId="77777777" w:rsidR="00BE0980" w:rsidRPr="00BE0980" w:rsidRDefault="00BE0980" w:rsidP="0088494C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процесс предоставления услуги в рамках договора ДМС.</w:t>
      </w:r>
    </w:p>
    <w:p w14:paraId="35BCDFF3" w14:textId="77777777" w:rsidR="00BE0980" w:rsidRPr="00BE0980" w:rsidRDefault="00BE0980" w:rsidP="0088494C">
      <w:pPr>
        <w:pStyle w:val="a3"/>
        <w:spacing w:line="360" w:lineRule="auto"/>
        <w:ind w:left="360"/>
        <w:rPr>
          <w:color w:val="000000" w:themeColor="text1"/>
          <w:sz w:val="28"/>
          <w:szCs w:val="28"/>
        </w:rPr>
      </w:pPr>
    </w:p>
    <w:p w14:paraId="38D972AA" w14:textId="241CC7C5" w:rsidR="00BE0980" w:rsidRPr="0088494C" w:rsidRDefault="00BE0980" w:rsidP="0088494C">
      <w:pPr>
        <w:pStyle w:val="3"/>
        <w:spacing w:before="0" w:line="360" w:lineRule="auto"/>
        <w:ind w:firstLine="709"/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88494C"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lastRenderedPageBreak/>
        <w:t>Обращение напрямую, если клиент не обращался в ЛПУ-</w:t>
      </w:r>
      <w:r w:rsidR="0088494C" w:rsidRPr="0088494C"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партнера (</w:t>
      </w:r>
      <w:r w:rsidRPr="0088494C"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одиночный убыток)</w:t>
      </w:r>
    </w:p>
    <w:p w14:paraId="7D038BE0" w14:textId="5B06A1D9" w:rsidR="00BE0980" w:rsidRPr="00BE0980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5769" w:dyaOrig="19441" w14:anchorId="72B313AC">
          <v:shape id="_x0000_i1144" type="#_x0000_t75" style="width:467.5pt;height:576.5pt" o:ole="">
            <v:imagedata r:id="rId15" o:title=""/>
          </v:shape>
          <o:OLEObject Type="Embed" ProgID="Visio.Drawing.15" ShapeID="_x0000_i1144" DrawAspect="Content" ObjectID="_1816079384" r:id="rId16"/>
        </w:object>
      </w:r>
    </w:p>
    <w:p w14:paraId="5A19D01B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Клиент: Прямое обращение в отдел ДМС</w:t>
      </w:r>
    </w:p>
    <w:p w14:paraId="2B5180F7" w14:textId="77777777" w:rsidR="00BE0980" w:rsidRPr="00BE0980" w:rsidRDefault="00BE0980" w:rsidP="003A0965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 обращается в отдел ДМС напрямую, не используя услуги партнерского ЛПУ.</w:t>
      </w:r>
    </w:p>
    <w:p w14:paraId="70CD3F72" w14:textId="77777777" w:rsidR="00BE0980" w:rsidRPr="00BE0980" w:rsidRDefault="00BE0980" w:rsidP="003A0965">
      <w:pPr>
        <w:numPr>
          <w:ilvl w:val="0"/>
          <w:numId w:val="1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инициировать процесс урегулирования страхового случая.</w:t>
      </w:r>
    </w:p>
    <w:p w14:paraId="0D07EFB4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 Клиент: Предоставление документов</w:t>
      </w:r>
    </w:p>
    <w:p w14:paraId="04838677" w14:textId="77777777" w:rsidR="00BE0980" w:rsidRPr="00BE0980" w:rsidRDefault="00BE0980" w:rsidP="003A0965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 передает необходимые документы (</w:t>
      </w:r>
      <w:r w:rsidRPr="00BE0980">
        <w:rPr>
          <w:rStyle w:val="a4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см. Приложение 1</w:t>
      </w: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4CA2DF1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 Сотрудник отдела ДМС: Проверка данных и уточнение лимита</w:t>
      </w:r>
    </w:p>
    <w:p w14:paraId="1B513E8F" w14:textId="77777777" w:rsidR="00BE0980" w:rsidRPr="00BE0980" w:rsidRDefault="00BE0980" w:rsidP="003A0965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 проверяет правильность предоставленных данных:</w:t>
      </w:r>
    </w:p>
    <w:p w14:paraId="16D9BCC8" w14:textId="77777777" w:rsidR="00BE0980" w:rsidRPr="00BE0980" w:rsidRDefault="00BE0980" w:rsidP="003A0965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Сопоставляет документы с условиями договора.</w:t>
      </w:r>
    </w:p>
    <w:p w14:paraId="3A2C0D6A" w14:textId="77777777" w:rsidR="00BE0980" w:rsidRPr="00BE0980" w:rsidRDefault="00BE0980" w:rsidP="003A0965">
      <w:pPr>
        <w:numPr>
          <w:ilvl w:val="1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Уточняет остаток лимита по договору клиента.</w:t>
      </w:r>
    </w:p>
    <w:p w14:paraId="470B5D4B" w14:textId="77777777" w:rsidR="00BE0980" w:rsidRPr="00BE0980" w:rsidRDefault="00BE0980" w:rsidP="003A0965">
      <w:pPr>
        <w:numPr>
          <w:ilvl w:val="0"/>
          <w:numId w:val="1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убедиться в корректности документов и возможности урегулирования.</w:t>
      </w:r>
    </w:p>
    <w:p w14:paraId="1A06F285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3.1. Отказ в случае несоответствия</w:t>
      </w:r>
    </w:p>
    <w:p w14:paraId="17929DDA" w14:textId="77777777" w:rsidR="00BE0980" w:rsidRPr="00BE0980" w:rsidRDefault="00BE0980" w:rsidP="003A0965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документы не соответствуют условиям договора или лимит исчерпан:</w:t>
      </w:r>
    </w:p>
    <w:p w14:paraId="6EBE7D3F" w14:textId="77777777" w:rsidR="00BE0980" w:rsidRPr="00BE0980" w:rsidRDefault="00BE0980" w:rsidP="003A0965">
      <w:pPr>
        <w:numPr>
          <w:ilvl w:val="1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Сотрудник оформляет отказ с указанием причины.</w:t>
      </w:r>
    </w:p>
    <w:p w14:paraId="1CD7DDEA" w14:textId="77777777" w:rsidR="00BE0980" w:rsidRPr="00BE0980" w:rsidRDefault="00BE0980" w:rsidP="003A0965">
      <w:pPr>
        <w:numPr>
          <w:ilvl w:val="1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Клиент уведомляется об отказе.</w:t>
      </w:r>
    </w:p>
    <w:p w14:paraId="20690F95" w14:textId="77777777" w:rsidR="00BE0980" w:rsidRPr="00BE0980" w:rsidRDefault="00BE0980" w:rsidP="003A0965">
      <w:pPr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процесс при невозможности урегулирования.</w:t>
      </w:r>
    </w:p>
    <w:p w14:paraId="79879C18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3.2. Добавление убытка в ТИАС и оформление акта</w:t>
      </w:r>
    </w:p>
    <w:p w14:paraId="627C442C" w14:textId="77777777" w:rsidR="00BE0980" w:rsidRPr="00BE0980" w:rsidRDefault="00BE0980" w:rsidP="003A0965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документы корректны:</w:t>
      </w:r>
    </w:p>
    <w:p w14:paraId="545024C6" w14:textId="77777777" w:rsidR="00BE0980" w:rsidRPr="00BE0980" w:rsidRDefault="00BE0980" w:rsidP="003A0965">
      <w:pPr>
        <w:numPr>
          <w:ilvl w:val="1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Убыток регистрируется в системе ТИАС.</w:t>
      </w:r>
    </w:p>
    <w:p w14:paraId="219FA323" w14:textId="77777777" w:rsidR="00BE0980" w:rsidRPr="00BE0980" w:rsidRDefault="00BE0980" w:rsidP="003A0965">
      <w:pPr>
        <w:numPr>
          <w:ilvl w:val="1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Оформляется акт о страховом случае.</w:t>
      </w:r>
    </w:p>
    <w:p w14:paraId="04423C14" w14:textId="77777777" w:rsidR="00BE0980" w:rsidRPr="00BE0980" w:rsidRDefault="00BE0980" w:rsidP="003A0965">
      <w:pPr>
        <w:numPr>
          <w:ilvl w:val="0"/>
          <w:numId w:val="1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задокументировать случай для дальнейшего согласования.</w:t>
      </w:r>
    </w:p>
    <w:p w14:paraId="7C076DE1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4. Регистрация убытка</w:t>
      </w:r>
    </w:p>
    <w:p w14:paraId="440F4DCB" w14:textId="77777777" w:rsidR="00BE0980" w:rsidRPr="00BE0980" w:rsidRDefault="00BE0980" w:rsidP="003A0965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 заносит данные об убытке в систему ТИАС.</w:t>
      </w:r>
    </w:p>
    <w:p w14:paraId="1A2844BB" w14:textId="77777777" w:rsidR="00BE0980" w:rsidRPr="00BE0980" w:rsidRDefault="00BE0980" w:rsidP="003A0965">
      <w:pPr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обеспечить дальнейшую обработку убытка.</w:t>
      </w:r>
    </w:p>
    <w:p w14:paraId="15E18790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5. Согласование убытка (сумма до 5000 сомони)</w:t>
      </w:r>
    </w:p>
    <w:p w14:paraId="081A59AF" w14:textId="77777777" w:rsidR="00BE0980" w:rsidRPr="00BE0980" w:rsidRDefault="00BE0980" w:rsidP="003A0965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сумма убытка составляет до 5000 сомони, акт согласовывается с директором.</w:t>
      </w:r>
    </w:p>
    <w:p w14:paraId="75EF5527" w14:textId="77777777" w:rsidR="00BE0980" w:rsidRPr="00BE0980" w:rsidRDefault="00BE0980" w:rsidP="003A0965">
      <w:pPr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ускорить процесс обработки мелких убытков.</w:t>
      </w:r>
    </w:p>
    <w:p w14:paraId="79A2BD6A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6. Согласование убытка (сумма свыше 5000 сомони)</w:t>
      </w:r>
    </w:p>
    <w:p w14:paraId="73497C46" w14:textId="77777777" w:rsidR="00BE0980" w:rsidRPr="00BE0980" w:rsidRDefault="00BE0980" w:rsidP="003A0965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сумма убытка превышает 5000 сомони:</w:t>
      </w:r>
    </w:p>
    <w:p w14:paraId="65317181" w14:textId="77777777" w:rsidR="00BE0980" w:rsidRPr="00BE0980" w:rsidRDefault="00BE0980" w:rsidP="003A0965">
      <w:pPr>
        <w:numPr>
          <w:ilvl w:val="1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Акт направляется на согласование генеральному директору.</w:t>
      </w:r>
    </w:p>
    <w:p w14:paraId="34DC473E" w14:textId="77777777" w:rsidR="00BE0980" w:rsidRPr="00BE0980" w:rsidRDefault="00BE0980" w:rsidP="003A0965">
      <w:pPr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разрешение на обработку крупных выплат.</w:t>
      </w:r>
    </w:p>
    <w:p w14:paraId="01A5E627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6.1. Подписание убытка</w:t>
      </w:r>
    </w:p>
    <w:p w14:paraId="547B045D" w14:textId="77777777" w:rsidR="00BE0980" w:rsidRPr="00BE0980" w:rsidRDefault="00BE0980" w:rsidP="003A0965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Директор утверждает и подписывает акт.</w:t>
      </w:r>
    </w:p>
    <w:p w14:paraId="0E634559" w14:textId="77777777" w:rsidR="00BE0980" w:rsidRPr="00BE0980" w:rsidRDefault="00BE0980" w:rsidP="003A0965">
      <w:pPr>
        <w:numPr>
          <w:ilvl w:val="0"/>
          <w:numId w:val="2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этап согласования выплат.</w:t>
      </w:r>
    </w:p>
    <w:p w14:paraId="116812F2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7. Подписание убытка (на бумаге)</w:t>
      </w:r>
    </w:p>
    <w:p w14:paraId="60AB7673" w14:textId="77777777" w:rsidR="00BE0980" w:rsidRPr="00BE0980" w:rsidRDefault="00BE0980" w:rsidP="003A0965">
      <w:pPr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 распечатывается и подписывается директором.</w:t>
      </w:r>
    </w:p>
    <w:p w14:paraId="2CEBFDE2" w14:textId="77777777" w:rsidR="00BE0980" w:rsidRPr="00BE0980" w:rsidRDefault="00BE0980" w:rsidP="003A0965">
      <w:pPr>
        <w:numPr>
          <w:ilvl w:val="0"/>
          <w:numId w:val="2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формализовать документы для передачи в бухгалтерию.</w:t>
      </w:r>
    </w:p>
    <w:p w14:paraId="7477945A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8. Проверка в реестре платежей и выписка в реестре аналитики</w:t>
      </w:r>
    </w:p>
    <w:p w14:paraId="2A8324F3" w14:textId="77777777" w:rsidR="00BE0980" w:rsidRPr="00BE0980" w:rsidRDefault="00BE0980" w:rsidP="003A0965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Финансовый отдел проверяет акт на соответствие реестру платежей.</w:t>
      </w:r>
    </w:p>
    <w:p w14:paraId="042D599E" w14:textId="77777777" w:rsidR="00BE0980" w:rsidRPr="00BE0980" w:rsidRDefault="00BE0980" w:rsidP="003A0965">
      <w:pPr>
        <w:numPr>
          <w:ilvl w:val="0"/>
          <w:numId w:val="2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убедиться в правильности данных перед оплатой.</w:t>
      </w:r>
    </w:p>
    <w:p w14:paraId="5AD3C5FC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9. Подписанный акт передается в бухгалтерию</w:t>
      </w:r>
    </w:p>
    <w:p w14:paraId="095F283F" w14:textId="77777777" w:rsidR="00BE0980" w:rsidRPr="00BE0980" w:rsidRDefault="00BE0980" w:rsidP="003A0965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проверки акт передается в бухгалтерию для оформления выплаты.</w:t>
      </w:r>
    </w:p>
    <w:p w14:paraId="2297A83E" w14:textId="77777777" w:rsidR="00BE0980" w:rsidRPr="00BE0980" w:rsidRDefault="00BE0980" w:rsidP="003A0965">
      <w:pPr>
        <w:numPr>
          <w:ilvl w:val="0"/>
          <w:numId w:val="2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передать данные для финансовых операций.</w:t>
      </w:r>
    </w:p>
    <w:p w14:paraId="2F1E2492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10. Предварительный расчет документов на выплату</w:t>
      </w:r>
    </w:p>
    <w:p w14:paraId="326DCAE8" w14:textId="77777777" w:rsidR="00BE0980" w:rsidRPr="00BE0980" w:rsidRDefault="00BE0980" w:rsidP="003A0965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производится предварительный расчет на основе предоставленных документов.</w:t>
      </w:r>
    </w:p>
    <w:p w14:paraId="390E0644" w14:textId="77777777" w:rsidR="00BE0980" w:rsidRPr="00BE0980" w:rsidRDefault="00BE0980" w:rsidP="003A0965">
      <w:pPr>
        <w:numPr>
          <w:ilvl w:val="0"/>
          <w:numId w:val="2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точную сумму для выплаты.</w:t>
      </w:r>
    </w:p>
    <w:p w14:paraId="6A132C54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11. Передача реквизитов клиента в банк</w:t>
      </w:r>
    </w:p>
    <w:p w14:paraId="7C98733F" w14:textId="77777777" w:rsidR="00BE0980" w:rsidRPr="00BE0980" w:rsidRDefault="00BE0980" w:rsidP="003A0965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Реквизиты клиента передаются в банк для перечисления денежных средств.</w:t>
      </w:r>
    </w:p>
    <w:p w14:paraId="7F8A24D4" w14:textId="77777777" w:rsidR="00BE0980" w:rsidRPr="00BE0980" w:rsidRDefault="00BE0980" w:rsidP="003A0965">
      <w:pPr>
        <w:numPr>
          <w:ilvl w:val="0"/>
          <w:numId w:val="2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обеспечить перевод компенсации на счет клиента.</w:t>
      </w:r>
    </w:p>
    <w:p w14:paraId="71B3DD69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11.1. Передача данных в кассу (при выборе наличных)</w:t>
      </w:r>
    </w:p>
    <w:p w14:paraId="1C4203DA" w14:textId="77777777" w:rsidR="00BE0980" w:rsidRPr="00BE0980" w:rsidRDefault="00BE0980" w:rsidP="003A0965">
      <w:pPr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клиент выбрал получение наличными, данные о выплате передаются в кассу компании для выдачи.</w:t>
      </w:r>
    </w:p>
    <w:p w14:paraId="2B9A7BAB" w14:textId="77777777" w:rsidR="00BE0980" w:rsidRPr="00BE0980" w:rsidRDefault="00BE0980" w:rsidP="003A0965">
      <w:pPr>
        <w:numPr>
          <w:ilvl w:val="0"/>
          <w:numId w:val="3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подготовить кассовую операцию для клиента.</w:t>
      </w:r>
    </w:p>
    <w:p w14:paraId="60870ECF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12. Создание операции по переводу денежных средств</w:t>
      </w:r>
    </w:p>
    <w:p w14:paraId="3850042D" w14:textId="77777777" w:rsidR="00BE0980" w:rsidRPr="00BE0980" w:rsidRDefault="00BE0980" w:rsidP="003A0965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Отдел бухгалтерии создает платежное поручение для банка.</w:t>
      </w:r>
    </w:p>
    <w:p w14:paraId="70BCF82E" w14:textId="77777777" w:rsidR="00BE0980" w:rsidRPr="00BE0980" w:rsidRDefault="00BE0980" w:rsidP="003A0965">
      <w:pPr>
        <w:numPr>
          <w:ilvl w:val="0"/>
          <w:numId w:val="2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инициировать финансовую транзакцию.</w:t>
      </w:r>
    </w:p>
    <w:p w14:paraId="1C89E1A4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13. Получение номера операции и передача в финансовый отдел</w:t>
      </w:r>
    </w:p>
    <w:p w14:paraId="70A21DD4" w14:textId="77777777" w:rsidR="00BE0980" w:rsidRPr="00BE0980" w:rsidRDefault="00BE0980" w:rsidP="003A0965">
      <w:pPr>
        <w:numPr>
          <w:ilvl w:val="0"/>
          <w:numId w:val="2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выполнения операции номер платежа передается в финансовый отдел.</w:t>
      </w:r>
    </w:p>
    <w:p w14:paraId="165F3246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14. Авторизация операции</w:t>
      </w:r>
    </w:p>
    <w:p w14:paraId="5D185C67" w14:textId="77777777" w:rsidR="00BE0980" w:rsidRPr="00BE0980" w:rsidRDefault="00BE0980" w:rsidP="003A0965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Финансовый отдел авторизует операцию в системе банка.</w:t>
      </w:r>
    </w:p>
    <w:p w14:paraId="0A9DC55F" w14:textId="77777777" w:rsidR="00BE0980" w:rsidRPr="00BE0980" w:rsidRDefault="00BE0980" w:rsidP="003A0965">
      <w:pPr>
        <w:numPr>
          <w:ilvl w:val="0"/>
          <w:numId w:val="2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процесс платежа.</w:t>
      </w:r>
    </w:p>
    <w:p w14:paraId="61A97AD7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15. Карта клиента</w:t>
      </w:r>
    </w:p>
    <w:p w14:paraId="3DDA8630" w14:textId="77777777" w:rsidR="00BE0980" w:rsidRPr="00BE0980" w:rsidRDefault="00BE0980" w:rsidP="003A0965">
      <w:pPr>
        <w:numPr>
          <w:ilvl w:val="0"/>
          <w:numId w:val="2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Клиент получает на карту Д/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35AB17D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16. Закрытие убытка</w:t>
      </w:r>
    </w:p>
    <w:p w14:paraId="4957B7EA" w14:textId="77777777" w:rsidR="00BE0980" w:rsidRPr="00BE0980" w:rsidRDefault="00BE0980" w:rsidP="003A0965">
      <w:pPr>
        <w:numPr>
          <w:ilvl w:val="0"/>
          <w:numId w:val="3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Убыток закрывается в системе ТИАС после завершения всех этапов сотрудником отдела ДМС.</w:t>
      </w:r>
    </w:p>
    <w:p w14:paraId="3C5D15CB" w14:textId="4CBDE99C" w:rsidR="00BE0980" w:rsidRPr="00BE0980" w:rsidRDefault="00BE0980" w:rsidP="003A0965">
      <w:pPr>
        <w:numPr>
          <w:ilvl w:val="0"/>
          <w:numId w:val="30"/>
        </w:numPr>
        <w:spacing w:after="0" w:line="360" w:lineRule="auto"/>
        <w:ind w:left="0" w:firstLine="709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процесс урегулирования.</w:t>
      </w:r>
    </w:p>
    <w:p w14:paraId="52192341" w14:textId="77777777" w:rsidR="0088494C" w:rsidRPr="0088494C" w:rsidRDefault="0088494C" w:rsidP="0088494C">
      <w:pPr>
        <w:spacing w:line="360" w:lineRule="auto"/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</w:pPr>
    </w:p>
    <w:p w14:paraId="7E862C23" w14:textId="7F288F94" w:rsidR="00AE2198" w:rsidRPr="0088494C" w:rsidRDefault="00BE0980" w:rsidP="0088494C">
      <w:pPr>
        <w:spacing w:line="360" w:lineRule="auto"/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</w:pPr>
      <w:r w:rsidRPr="0088494C">
        <w:rPr>
          <w:rStyle w:val="a4"/>
          <w:rFonts w:ascii="Times New Roman" w:hAnsi="Times New Roman" w:cs="Times New Roman"/>
          <w:b w:val="0"/>
          <w:bCs w:val="0"/>
          <w:i/>
          <w:iCs/>
          <w:color w:val="000000" w:themeColor="text1"/>
          <w:sz w:val="28"/>
          <w:szCs w:val="28"/>
        </w:rPr>
        <w:t>Процесс взаимодействия отдела ДМС и ЛПУ (групповые акты)</w:t>
      </w:r>
    </w:p>
    <w:p w14:paraId="5A6BEA65" w14:textId="77777777" w:rsidR="00BE0980" w:rsidRPr="00BE0980" w:rsidRDefault="00BE0980" w:rsidP="0088494C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object w:dxaOrig="15769" w:dyaOrig="18252" w14:anchorId="267C6AAF">
          <v:shape id="_x0000_i1145" type="#_x0000_t75" style="width:467.5pt;height:541pt" o:ole="">
            <v:imagedata r:id="rId17" o:title=""/>
          </v:shape>
          <o:OLEObject Type="Embed" ProgID="Visio.Drawing.15" ShapeID="_x0000_i1145" DrawAspect="Content" ObjectID="_1816079385" r:id="rId18"/>
        </w:object>
      </w:r>
    </w:p>
    <w:p w14:paraId="26AAA1D5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1. ЛПУ: Предоставление счетов или фактуры</w:t>
      </w:r>
    </w:p>
    <w:p w14:paraId="7B0F418A" w14:textId="77777777" w:rsidR="00BE0980" w:rsidRPr="00BE0980" w:rsidRDefault="00BE0980" w:rsidP="003A0965">
      <w:pPr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Лечебно-профилактическое учреждение (ЛПУ) передает счета или фактуры за оказанные услуги нескольким клиентам. (</w:t>
      </w:r>
      <w:proofErr w:type="spellStart"/>
      <w:r w:rsidRPr="00BE09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см.Приложение</w:t>
      </w:r>
      <w:proofErr w:type="spellEnd"/>
      <w:r w:rsidRPr="00BE09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 документ счет фактуры).</w:t>
      </w:r>
    </w:p>
    <w:p w14:paraId="1352512F" w14:textId="77777777" w:rsidR="00BE0980" w:rsidRPr="00BE0980" w:rsidRDefault="00BE0980" w:rsidP="003A0965">
      <w:pPr>
        <w:numPr>
          <w:ilvl w:val="0"/>
          <w:numId w:val="3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инициировать процесс урегулирования группового убытка.</w:t>
      </w:r>
    </w:p>
    <w:p w14:paraId="580129E7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2. Сотрудник отдела ДМС: Проверка З/Л </w:t>
      </w:r>
      <w:r w:rsidRPr="00BE09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(</w:t>
      </w:r>
      <w:proofErr w:type="spellStart"/>
      <w:r w:rsidRPr="00BE09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см.Приложение</w:t>
      </w:r>
      <w:proofErr w:type="spellEnd"/>
      <w:r w:rsidRPr="00BE098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1).</w:t>
      </w:r>
    </w:p>
    <w:p w14:paraId="3FB154BD" w14:textId="77777777" w:rsidR="00BE0980" w:rsidRPr="00BE0980" w:rsidRDefault="00BE0980" w:rsidP="003A0965">
      <w:pPr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 отдела ДМС проверяет документы, чтобы убедиться в:</w:t>
      </w:r>
    </w:p>
    <w:p w14:paraId="110CBDFD" w14:textId="77777777" w:rsidR="00BE0980" w:rsidRPr="00BE0980" w:rsidRDefault="00BE0980" w:rsidP="003A0965">
      <w:pPr>
        <w:numPr>
          <w:ilvl w:val="1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Правильности предоставленных данных.</w:t>
      </w:r>
    </w:p>
    <w:p w14:paraId="30E158E5" w14:textId="77777777" w:rsidR="00BE0980" w:rsidRPr="00BE0980" w:rsidRDefault="00BE0980" w:rsidP="003A0965">
      <w:pPr>
        <w:numPr>
          <w:ilvl w:val="1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>Наличии лимитов по страховым договорам.</w:t>
      </w:r>
    </w:p>
    <w:p w14:paraId="501C15B1" w14:textId="77777777" w:rsidR="00BE0980" w:rsidRPr="00BE0980" w:rsidRDefault="00BE0980" w:rsidP="003A0965">
      <w:pPr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Решение:</w:t>
      </w:r>
    </w:p>
    <w:p w14:paraId="60791299" w14:textId="77777777" w:rsidR="00BE0980" w:rsidRPr="00BE0980" w:rsidRDefault="00BE0980" w:rsidP="003A0965">
      <w:pPr>
        <w:numPr>
          <w:ilvl w:val="1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Да: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Убыток принимается на дальнейшую обработку.</w:t>
      </w:r>
    </w:p>
    <w:p w14:paraId="1FCB559F" w14:textId="77777777" w:rsidR="00BE0980" w:rsidRPr="00BE0980" w:rsidRDefault="00BE0980" w:rsidP="003A0965">
      <w:pPr>
        <w:numPr>
          <w:ilvl w:val="1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Нет: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отправляется отказ в ЛПУ с указанием причин.</w:t>
      </w:r>
    </w:p>
    <w:p w14:paraId="56A066AA" w14:textId="77777777" w:rsidR="00BE0980" w:rsidRPr="00BE0980" w:rsidRDefault="00BE0980" w:rsidP="003A0965">
      <w:pPr>
        <w:numPr>
          <w:ilvl w:val="0"/>
          <w:numId w:val="3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подготовить документы для регистрации в системе.</w:t>
      </w:r>
    </w:p>
    <w:p w14:paraId="628F608C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2.1. Отказ: Некорректный случай</w:t>
      </w:r>
    </w:p>
    <w:p w14:paraId="3177BE11" w14:textId="77777777" w:rsidR="00BE0980" w:rsidRPr="00BE0980" w:rsidRDefault="00BE0980" w:rsidP="003A0965">
      <w:pPr>
        <w:numPr>
          <w:ilvl w:val="0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обнаружении ошибок в предоставленных данных (например, отсутствие подтверждающих документов) формируется отказ.</w:t>
      </w:r>
    </w:p>
    <w:p w14:paraId="59C35888" w14:textId="77777777" w:rsidR="00BE0980" w:rsidRPr="00BE0980" w:rsidRDefault="00BE0980" w:rsidP="003A0965">
      <w:pPr>
        <w:numPr>
          <w:ilvl w:val="0"/>
          <w:numId w:val="3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исключить некорректные убытки из дальнейшей обработки.</w:t>
      </w:r>
    </w:p>
    <w:p w14:paraId="362848C0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2.2. Добавление групповых убытков в ТИАС и оформление акта на бумаге</w:t>
      </w:r>
    </w:p>
    <w:p w14:paraId="427BC471" w14:textId="77777777" w:rsidR="00BE0980" w:rsidRPr="00BE0980" w:rsidRDefault="00BE0980" w:rsidP="003A0965">
      <w:pPr>
        <w:numPr>
          <w:ilvl w:val="0"/>
          <w:numId w:val="3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Сотрудник регистрирует групповой убыток в системе ТИАС и оформляет сопутствующий акт в бумажной форме.</w:t>
      </w:r>
    </w:p>
    <w:p w14:paraId="212C02F6" w14:textId="77777777" w:rsidR="00BE0980" w:rsidRPr="00BE0980" w:rsidRDefault="00BE0980" w:rsidP="003A0965">
      <w:pPr>
        <w:numPr>
          <w:ilvl w:val="0"/>
          <w:numId w:val="3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задокументировать убытки для согласования и расчетов.</w:t>
      </w:r>
    </w:p>
    <w:p w14:paraId="307A5E07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3. Регистрация убытка</w:t>
      </w:r>
    </w:p>
    <w:p w14:paraId="6175F108" w14:textId="77777777" w:rsidR="00BE0980" w:rsidRPr="00BE0980" w:rsidRDefault="00BE0980" w:rsidP="003A0965">
      <w:pPr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Убыток регистрируется в системе ТИАС для дальнейшего согласования.</w:t>
      </w:r>
    </w:p>
    <w:p w14:paraId="04ACAC7B" w14:textId="77777777" w:rsidR="00BE0980" w:rsidRPr="00BE0980" w:rsidRDefault="00BE0980" w:rsidP="003A0965">
      <w:pPr>
        <w:numPr>
          <w:ilvl w:val="0"/>
          <w:numId w:val="3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обеспечить учет убытка в единой системе.</w:t>
      </w:r>
    </w:p>
    <w:p w14:paraId="6F61A5B9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 xml:space="preserve">4. Убыток до 5000 </w:t>
      </w: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</w:rPr>
        <w:t>c</w:t>
      </w:r>
      <w:proofErr w:type="spellStart"/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омони</w:t>
      </w:r>
      <w:proofErr w:type="spellEnd"/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: Согласование внутри отдела</w:t>
      </w:r>
    </w:p>
    <w:p w14:paraId="101FAF82" w14:textId="77777777" w:rsidR="00BE0980" w:rsidRPr="00BE0980" w:rsidRDefault="00BE0980" w:rsidP="003A0965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сумма группового убытка составляет до 5000 сомони, согласование проводится с директором.</w:t>
      </w:r>
    </w:p>
    <w:p w14:paraId="2A9CC719" w14:textId="77777777" w:rsidR="00BE0980" w:rsidRPr="00BE0980" w:rsidRDefault="00BE0980" w:rsidP="003A0965">
      <w:pPr>
        <w:numPr>
          <w:ilvl w:val="0"/>
          <w:numId w:val="3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ускорить процесс обработки небольших сумм.</w:t>
      </w:r>
    </w:p>
    <w:p w14:paraId="5B8EDEC0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4.1. Убыток свыше 5000 сомони: Направление на согласование директору</w:t>
      </w:r>
    </w:p>
    <w:p w14:paraId="13044F55" w14:textId="77777777" w:rsidR="00BE0980" w:rsidRPr="00BE0980" w:rsidRDefault="00BE0980" w:rsidP="003A0965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сумма убытка превышает 5000 сомони:</w:t>
      </w:r>
    </w:p>
    <w:p w14:paraId="276432B7" w14:textId="77777777" w:rsidR="00BE0980" w:rsidRPr="00BE0980" w:rsidRDefault="00BE0980" w:rsidP="003A0965">
      <w:pPr>
        <w:numPr>
          <w:ilvl w:val="1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Документы направляются на согласование генеральному директору.</w:t>
      </w:r>
    </w:p>
    <w:p w14:paraId="49FA7138" w14:textId="77777777" w:rsidR="00BE0980" w:rsidRPr="00BE0980" w:rsidRDefault="00BE0980" w:rsidP="003A0965">
      <w:pPr>
        <w:numPr>
          <w:ilvl w:val="0"/>
          <w:numId w:val="3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подтверждение на обработку крупных выплат.</w:t>
      </w:r>
    </w:p>
    <w:p w14:paraId="27D649E9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5. Подписание убытка директором</w:t>
      </w:r>
    </w:p>
    <w:p w14:paraId="62DE3DF1" w14:textId="77777777" w:rsidR="00BE0980" w:rsidRPr="00BE0980" w:rsidRDefault="00BE0980" w:rsidP="003A0965">
      <w:pPr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Директор утверждает документы и подписывает акт.</w:t>
      </w:r>
    </w:p>
    <w:p w14:paraId="02FB3FA4" w14:textId="77777777" w:rsidR="00BE0980" w:rsidRPr="00BE0980" w:rsidRDefault="00BE0980" w:rsidP="003A0965">
      <w:pPr>
        <w:numPr>
          <w:ilvl w:val="0"/>
          <w:numId w:val="3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этап согласования для крупных убытков.</w:t>
      </w:r>
    </w:p>
    <w:p w14:paraId="7BC51811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6. Подписание убытка (на бумаге)</w:t>
      </w:r>
    </w:p>
    <w:p w14:paraId="53394BCC" w14:textId="77777777" w:rsidR="00BE0980" w:rsidRPr="00BE0980" w:rsidRDefault="00BE0980" w:rsidP="003A0965">
      <w:pPr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согласования акт подписывается директором или генеральным директором.</w:t>
      </w:r>
    </w:p>
    <w:p w14:paraId="581DB92F" w14:textId="77777777" w:rsidR="00BE0980" w:rsidRPr="00BE0980" w:rsidRDefault="00BE0980" w:rsidP="003A0965">
      <w:pPr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формализовать документы перед передачей в финансовый отдел.</w:t>
      </w:r>
    </w:p>
    <w:p w14:paraId="07562562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7. Проверка в реестре платежей</w:t>
      </w:r>
    </w:p>
    <w:p w14:paraId="0EE4C3E5" w14:textId="77777777" w:rsidR="00BE0980" w:rsidRPr="00BE0980" w:rsidRDefault="00BE0980" w:rsidP="003A0965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Финансовый отдел проверяет данные об убытке в реестре платежей.</w:t>
      </w:r>
    </w:p>
    <w:p w14:paraId="793BF0DE" w14:textId="77777777" w:rsidR="00BE0980" w:rsidRPr="00BE0980" w:rsidRDefault="00BE0980" w:rsidP="003A0965">
      <w:pPr>
        <w:numPr>
          <w:ilvl w:val="0"/>
          <w:numId w:val="41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убедиться в корректности данных перед проведением операции.</w:t>
      </w:r>
    </w:p>
    <w:p w14:paraId="0B947C32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8. Подписанный акт по убытку</w:t>
      </w:r>
    </w:p>
    <w:p w14:paraId="5A6D5444" w14:textId="77777777" w:rsidR="00BE0980" w:rsidRPr="00BE0980" w:rsidRDefault="00BE0980" w:rsidP="003A0965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Подписанный акт передается в бухгалтерию для подготовки расчетов.</w:t>
      </w:r>
    </w:p>
    <w:p w14:paraId="2F46A732" w14:textId="77777777" w:rsidR="00BE0980" w:rsidRPr="00BE0980" w:rsidRDefault="00BE0980" w:rsidP="003A0965">
      <w:pPr>
        <w:numPr>
          <w:ilvl w:val="0"/>
          <w:numId w:val="42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передать документы на следующий этап обработки.</w:t>
      </w:r>
    </w:p>
    <w:p w14:paraId="4488F19F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9. Предварительный расчет документов на выплату</w:t>
      </w:r>
    </w:p>
    <w:p w14:paraId="54AA2D0A" w14:textId="77777777" w:rsidR="00BE0980" w:rsidRPr="00BE0980" w:rsidRDefault="00BE0980" w:rsidP="003A0965">
      <w:pPr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Бухгалтерия проводит предварительный расчет выплат по документам.</w:t>
      </w:r>
    </w:p>
    <w:p w14:paraId="1F8EAF07" w14:textId="77777777" w:rsidR="00BE0980" w:rsidRPr="00BE0980" w:rsidRDefault="00BE0980" w:rsidP="003A0965">
      <w:pPr>
        <w:numPr>
          <w:ilvl w:val="0"/>
          <w:numId w:val="4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подготовить точные данные для выплаты.</w:t>
      </w:r>
    </w:p>
    <w:p w14:paraId="3FDD6394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10. Передача реквизитов ЛПУ в банк</w:t>
      </w:r>
    </w:p>
    <w:p w14:paraId="2B41FBE9" w14:textId="77777777" w:rsidR="00BE0980" w:rsidRPr="00BE0980" w:rsidRDefault="00BE0980" w:rsidP="003A0965">
      <w:pPr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Реквизиты ЛПУ передаются в банк для проведения выплат.</w:t>
      </w:r>
    </w:p>
    <w:p w14:paraId="1D69D6A3" w14:textId="77777777" w:rsidR="00BE0980" w:rsidRPr="00BE0980" w:rsidRDefault="00BE0980" w:rsidP="003A0965">
      <w:pPr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обеспечить перевод средств на счет ЛПУ.</w:t>
      </w:r>
    </w:p>
    <w:p w14:paraId="005BFF83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>11. Создание операции по переводу денежных средств</w:t>
      </w:r>
    </w:p>
    <w:p w14:paraId="64660553" w14:textId="77777777" w:rsidR="00BE0980" w:rsidRPr="00BE0980" w:rsidRDefault="00BE0980" w:rsidP="003A0965">
      <w:pPr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бухгалтерский отдел создает платежное поручение для перевода средств в банк.</w:t>
      </w:r>
    </w:p>
    <w:p w14:paraId="38E73EF6" w14:textId="77777777" w:rsidR="00BE0980" w:rsidRPr="00BE0980" w:rsidRDefault="00BE0980" w:rsidP="003A0965">
      <w:pPr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инициировать платеж.</w:t>
      </w:r>
    </w:p>
    <w:p w14:paraId="1A672442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12. Получение номера операции и передача в финансовый отдел.</w:t>
      </w:r>
    </w:p>
    <w:p w14:paraId="01E6B6FF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13. Авторизация операции</w:t>
      </w:r>
    </w:p>
    <w:p w14:paraId="0B06FEE6" w14:textId="77777777" w:rsidR="00BE0980" w:rsidRPr="00BE0980" w:rsidRDefault="00BE0980" w:rsidP="003A0965">
      <w:pPr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Финансовый отдел проводит авторизацию платежа в системе банка.</w:t>
      </w:r>
    </w:p>
    <w:p w14:paraId="266D821E" w14:textId="77777777" w:rsidR="00BE0980" w:rsidRPr="00BE0980" w:rsidRDefault="00BE0980" w:rsidP="003A0965">
      <w:pPr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процесс платежа.</w:t>
      </w:r>
    </w:p>
    <w:p w14:paraId="52258B16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14. Получение на счет ЛПУ</w:t>
      </w:r>
    </w:p>
    <w:p w14:paraId="05559F8D" w14:textId="77777777" w:rsidR="00BE0980" w:rsidRPr="00BE0980" w:rsidRDefault="00BE0980" w:rsidP="003A0965">
      <w:pPr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Средства поступают на счет ЛПУ.</w:t>
      </w:r>
    </w:p>
    <w:p w14:paraId="40D6AA35" w14:textId="77777777" w:rsidR="00BE0980" w:rsidRPr="00BE0980" w:rsidRDefault="00BE0980" w:rsidP="003A0965">
      <w:pPr>
        <w:numPr>
          <w:ilvl w:val="0"/>
          <w:numId w:val="4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завершить финансовую операцию.</w:t>
      </w:r>
    </w:p>
    <w:p w14:paraId="064C7FC2" w14:textId="77777777" w:rsidR="00BE0980" w:rsidRPr="00BE0980" w:rsidRDefault="00BE0980" w:rsidP="0088494C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15. Закрытие убытка</w:t>
      </w:r>
    </w:p>
    <w:p w14:paraId="3FCDFA69" w14:textId="77777777" w:rsidR="00BE0980" w:rsidRPr="00BE0980" w:rsidRDefault="00BE0980" w:rsidP="003A0965">
      <w:pPr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Описание: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после выполнения всех этапов процесс урегулирования убытка завершается в системе ТИАС сотрудником отдела ДМС.</w:t>
      </w:r>
    </w:p>
    <w:p w14:paraId="5C0C6C2E" w14:textId="77777777" w:rsidR="00BE0980" w:rsidRPr="00BE0980" w:rsidRDefault="00BE0980" w:rsidP="003A0965">
      <w:pPr>
        <w:numPr>
          <w:ilvl w:val="0"/>
          <w:numId w:val="4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E0980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Цель:</w:t>
      </w:r>
      <w:r w:rsidRPr="00BE0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формально закрыть групповой убыток.</w:t>
      </w:r>
    </w:p>
    <w:p w14:paraId="39A5BE25" w14:textId="6C683A69" w:rsidR="0088494C" w:rsidRDefault="0088494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595C6ED" w14:textId="03877FEC" w:rsidR="00BE0980" w:rsidRPr="0088494C" w:rsidRDefault="0088494C" w:rsidP="0088494C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2</w:t>
      </w:r>
    </w:p>
    <w:p w14:paraId="427670F3" w14:textId="68C2DEAB" w:rsidR="0088494C" w:rsidRPr="0088494C" w:rsidRDefault="0088494C" w:rsidP="0088494C">
      <w:pPr>
        <w:pStyle w:val="2"/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Валидация по разделам и полям</w:t>
      </w:r>
    </w:p>
    <w:p w14:paraId="54D7FC0F" w14:textId="77777777" w:rsidR="0088494C" w:rsidRPr="0088494C" w:rsidRDefault="0088494C" w:rsidP="0088494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Pr="0088494C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Раздел: Добавление убытка (Общая информация)</w:t>
      </w:r>
    </w:p>
    <w:p w14:paraId="7CEDA6DC" w14:textId="77777777" w:rsidR="0088494C" w:rsidRPr="0088494C" w:rsidRDefault="0088494C" w:rsidP="0088494C">
      <w:pPr>
        <w:pStyle w:val="a3"/>
        <w:rPr>
          <w:color w:val="000000" w:themeColor="text1"/>
          <w:sz w:val="28"/>
          <w:szCs w:val="28"/>
        </w:rPr>
      </w:pPr>
      <w:r w:rsidRPr="0088494C">
        <w:rPr>
          <w:rStyle w:val="a5"/>
          <w:color w:val="000000" w:themeColor="text1"/>
          <w:sz w:val="28"/>
          <w:szCs w:val="28"/>
        </w:rPr>
        <w:t>(см. первый скриншот)</w:t>
      </w:r>
    </w:p>
    <w:p w14:paraId="442736D7" w14:textId="77777777" w:rsidR="0088494C" w:rsidRPr="0088494C" w:rsidRDefault="0088494C" w:rsidP="008849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>Обязательная валидация:</w:t>
      </w:r>
    </w:p>
    <w:p w14:paraId="2F6FA5C1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Дата регистрации</w:t>
      </w:r>
      <w:r w:rsidRPr="0088494C">
        <w:rPr>
          <w:color w:val="000000" w:themeColor="text1"/>
          <w:sz w:val="28"/>
          <w:szCs w:val="28"/>
        </w:rPr>
        <w:t xml:space="preserve"> — обязательно для заполнения; только дата, не позднее текущей даты.</w:t>
      </w:r>
    </w:p>
    <w:p w14:paraId="6936BA2C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Дата причины события</w:t>
      </w:r>
      <w:r w:rsidRPr="0088494C">
        <w:rPr>
          <w:color w:val="000000" w:themeColor="text1"/>
          <w:sz w:val="28"/>
          <w:szCs w:val="28"/>
        </w:rPr>
        <w:t xml:space="preserve"> — обязательно; не может быть позднее даты регистрации.</w:t>
      </w:r>
    </w:p>
    <w:p w14:paraId="73911AC0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Категория</w:t>
      </w:r>
      <w:r w:rsidRPr="0088494C">
        <w:rPr>
          <w:color w:val="000000" w:themeColor="text1"/>
          <w:sz w:val="28"/>
          <w:szCs w:val="28"/>
        </w:rPr>
        <w:t xml:space="preserve"> — обязательно выбрать из списка; запрещено оставлять пустым.</w:t>
      </w:r>
    </w:p>
    <w:p w14:paraId="20BC1FC1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Канал поступления</w:t>
      </w:r>
      <w:r w:rsidRPr="0088494C">
        <w:rPr>
          <w:color w:val="000000" w:themeColor="text1"/>
          <w:sz w:val="28"/>
          <w:szCs w:val="28"/>
        </w:rPr>
        <w:t xml:space="preserve"> — обязательно выбрать из списка; запрещено оставлять пустым.</w:t>
      </w:r>
    </w:p>
    <w:p w14:paraId="6C1AE715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Полис</w:t>
      </w:r>
      <w:r w:rsidRPr="0088494C">
        <w:rPr>
          <w:color w:val="000000" w:themeColor="text1"/>
          <w:sz w:val="28"/>
          <w:szCs w:val="28"/>
        </w:rPr>
        <w:t xml:space="preserve"> — обязательно: либо выбрать из существующих, либо добавить новый.</w:t>
      </w:r>
    </w:p>
    <w:p w14:paraId="5F2004C4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Риски (галочка/выбор)</w:t>
      </w:r>
      <w:r w:rsidRPr="0088494C">
        <w:rPr>
          <w:color w:val="000000" w:themeColor="text1"/>
          <w:sz w:val="28"/>
          <w:szCs w:val="28"/>
        </w:rPr>
        <w:t xml:space="preserve"> — обязательное поле для указания рисков по договору.</w:t>
      </w:r>
    </w:p>
    <w:p w14:paraId="6A63C205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Объект страхования</w:t>
      </w:r>
      <w:r w:rsidRPr="0088494C">
        <w:rPr>
          <w:color w:val="000000" w:themeColor="text1"/>
          <w:sz w:val="28"/>
          <w:szCs w:val="28"/>
        </w:rPr>
        <w:t xml:space="preserve"> — обязательно: либо выбрать из существующих, либо добавить новый.</w:t>
      </w:r>
    </w:p>
    <w:p w14:paraId="10172C76" w14:textId="2918676D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Описание события</w:t>
      </w:r>
      <w:r w:rsidRPr="0088494C">
        <w:rPr>
          <w:color w:val="000000" w:themeColor="text1"/>
          <w:sz w:val="28"/>
          <w:szCs w:val="28"/>
        </w:rPr>
        <w:t xml:space="preserve"> — обязательно для заполнения; минимальное количество символов (например, не менее </w:t>
      </w:r>
      <w:r w:rsidRPr="0088494C">
        <w:rPr>
          <w:color w:val="000000" w:themeColor="text1"/>
          <w:sz w:val="28"/>
          <w:szCs w:val="28"/>
        </w:rPr>
        <w:t>50</w:t>
      </w:r>
      <w:r w:rsidRPr="0088494C">
        <w:rPr>
          <w:color w:val="000000" w:themeColor="text1"/>
          <w:sz w:val="28"/>
          <w:szCs w:val="28"/>
        </w:rPr>
        <w:t>).</w:t>
      </w:r>
    </w:p>
    <w:p w14:paraId="64115AE5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Первоначальная оценка</w:t>
      </w:r>
      <w:r w:rsidRPr="0088494C">
        <w:rPr>
          <w:color w:val="000000" w:themeColor="text1"/>
          <w:sz w:val="28"/>
          <w:szCs w:val="28"/>
        </w:rPr>
        <w:t xml:space="preserve"> — обязательно; только положительное число.</w:t>
      </w:r>
    </w:p>
    <w:p w14:paraId="08D8ED98" w14:textId="77777777" w:rsidR="0088494C" w:rsidRPr="0088494C" w:rsidRDefault="0088494C" w:rsidP="003A0965">
      <w:pPr>
        <w:pStyle w:val="a3"/>
        <w:numPr>
          <w:ilvl w:val="0"/>
          <w:numId w:val="49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Валюта убытка</w:t>
      </w:r>
      <w:r w:rsidRPr="0088494C">
        <w:rPr>
          <w:color w:val="000000" w:themeColor="text1"/>
          <w:sz w:val="28"/>
          <w:szCs w:val="28"/>
        </w:rPr>
        <w:t xml:space="preserve"> — обязательно выбрать из выпадающего списка.</w:t>
      </w:r>
    </w:p>
    <w:p w14:paraId="051F9100" w14:textId="77777777" w:rsidR="0088494C" w:rsidRPr="0088494C" w:rsidRDefault="0088494C" w:rsidP="008849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>Дополнительные проверки:</w:t>
      </w:r>
    </w:p>
    <w:p w14:paraId="270A69FE" w14:textId="77777777" w:rsidR="0088494C" w:rsidRPr="0088494C" w:rsidRDefault="0088494C" w:rsidP="003A0965">
      <w:pPr>
        <w:pStyle w:val="a3"/>
        <w:numPr>
          <w:ilvl w:val="0"/>
          <w:numId w:val="50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Если выбран «Объект страхования», должен быть указан хотя бы один страховой объект.</w:t>
      </w:r>
    </w:p>
    <w:p w14:paraId="55910991" w14:textId="77777777" w:rsidR="0088494C" w:rsidRPr="0088494C" w:rsidRDefault="0088494C" w:rsidP="003A0965">
      <w:pPr>
        <w:pStyle w:val="a3"/>
        <w:numPr>
          <w:ilvl w:val="0"/>
          <w:numId w:val="50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Если выбирается новый полис или объект — требуется заполнение всех обязательных полей внутри соответствующей формы (см. далее).</w:t>
      </w:r>
    </w:p>
    <w:p w14:paraId="142A37BD" w14:textId="4AC73704" w:rsidR="0088494C" w:rsidRPr="0088494C" w:rsidRDefault="0088494C" w:rsidP="003A0965">
      <w:pPr>
        <w:pStyle w:val="a3"/>
        <w:numPr>
          <w:ilvl w:val="0"/>
          <w:numId w:val="50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При попытке сохранить форму с незаполненными обязательными полями — блокировать действие, выводить ошибку и подсветку.</w:t>
      </w:r>
    </w:p>
    <w:p w14:paraId="32A9002A" w14:textId="77777777" w:rsidR="0088494C" w:rsidRPr="0088494C" w:rsidRDefault="0088494C" w:rsidP="0088494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Pr="0088494C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Раздел: Карточка убытка (Детальная информация)</w:t>
      </w:r>
    </w:p>
    <w:p w14:paraId="18780F12" w14:textId="77777777" w:rsidR="0088494C" w:rsidRPr="0088494C" w:rsidRDefault="0088494C" w:rsidP="0088494C">
      <w:pPr>
        <w:pStyle w:val="a3"/>
        <w:rPr>
          <w:color w:val="000000" w:themeColor="text1"/>
          <w:sz w:val="28"/>
          <w:szCs w:val="28"/>
        </w:rPr>
      </w:pPr>
      <w:r w:rsidRPr="0088494C">
        <w:rPr>
          <w:rStyle w:val="a5"/>
          <w:color w:val="000000" w:themeColor="text1"/>
          <w:sz w:val="28"/>
          <w:szCs w:val="28"/>
        </w:rPr>
        <w:t>(см. второй скриншот)</w:t>
      </w:r>
    </w:p>
    <w:p w14:paraId="50E6E7C6" w14:textId="77777777" w:rsidR="0088494C" w:rsidRPr="0088494C" w:rsidRDefault="0088494C" w:rsidP="008849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Валидация по полям:</w:t>
      </w:r>
    </w:p>
    <w:p w14:paraId="455686A6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Номер убытка</w:t>
      </w:r>
      <w:r w:rsidRPr="0088494C">
        <w:rPr>
          <w:color w:val="000000" w:themeColor="text1"/>
          <w:sz w:val="28"/>
          <w:szCs w:val="28"/>
        </w:rPr>
        <w:t xml:space="preserve"> — обязательно, уникальный в рамках системы.</w:t>
      </w:r>
    </w:p>
    <w:p w14:paraId="2378617A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Вид страхования/полиса</w:t>
      </w:r>
      <w:r w:rsidRPr="0088494C">
        <w:rPr>
          <w:color w:val="000000" w:themeColor="text1"/>
          <w:sz w:val="28"/>
          <w:szCs w:val="28"/>
        </w:rPr>
        <w:t xml:space="preserve"> — обязательно, выбирается из справочника.</w:t>
      </w:r>
    </w:p>
    <w:p w14:paraId="5C40509F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Дата акта</w:t>
      </w:r>
      <w:r w:rsidRPr="0088494C">
        <w:rPr>
          <w:color w:val="000000" w:themeColor="text1"/>
          <w:sz w:val="28"/>
          <w:szCs w:val="28"/>
        </w:rPr>
        <w:t xml:space="preserve"> — обязательно, должна быть не раньше даты причины события и не позднее даты регистрации.</w:t>
      </w:r>
    </w:p>
    <w:p w14:paraId="2A61D2A8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Риск, Покрытие, Выгодоприобретатель</w:t>
      </w:r>
      <w:r w:rsidRPr="0088494C">
        <w:rPr>
          <w:color w:val="000000" w:themeColor="text1"/>
          <w:sz w:val="28"/>
          <w:szCs w:val="28"/>
        </w:rPr>
        <w:t xml:space="preserve"> — обязательно выбрать.</w:t>
      </w:r>
    </w:p>
    <w:p w14:paraId="05DB4A48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Статус</w:t>
      </w:r>
      <w:r w:rsidRPr="0088494C">
        <w:rPr>
          <w:color w:val="000000" w:themeColor="text1"/>
          <w:sz w:val="28"/>
          <w:szCs w:val="28"/>
        </w:rPr>
        <w:t xml:space="preserve"> — обязательно выбрать из установленных значений.</w:t>
      </w:r>
    </w:p>
    <w:p w14:paraId="48BD5810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Исполнитель</w:t>
      </w:r>
      <w:r w:rsidRPr="0088494C">
        <w:rPr>
          <w:color w:val="000000" w:themeColor="text1"/>
          <w:sz w:val="28"/>
          <w:szCs w:val="28"/>
        </w:rPr>
        <w:t xml:space="preserve"> — обязательно выбрать из списка сотрудников.</w:t>
      </w:r>
    </w:p>
    <w:p w14:paraId="22E84896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Сумма к выплате</w:t>
      </w:r>
      <w:r w:rsidRPr="0088494C">
        <w:rPr>
          <w:color w:val="000000" w:themeColor="text1"/>
          <w:sz w:val="28"/>
          <w:szCs w:val="28"/>
        </w:rPr>
        <w:t xml:space="preserve"> — обязательно, положительное число; должна быть не больше страховой суммы и в рамках лимита риска.</w:t>
      </w:r>
    </w:p>
    <w:p w14:paraId="4435761D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Сумма налога, фактический платёж</w:t>
      </w:r>
      <w:r w:rsidRPr="0088494C">
        <w:rPr>
          <w:color w:val="000000" w:themeColor="text1"/>
          <w:sz w:val="28"/>
          <w:szCs w:val="28"/>
        </w:rPr>
        <w:t xml:space="preserve"> — если заполняется, то только числа</w:t>
      </w:r>
      <w:proofErr w:type="gramStart"/>
      <w:r w:rsidRPr="0088494C">
        <w:rPr>
          <w:color w:val="000000" w:themeColor="text1"/>
          <w:sz w:val="28"/>
          <w:szCs w:val="28"/>
        </w:rPr>
        <w:t>, &gt;</w:t>
      </w:r>
      <w:proofErr w:type="gramEnd"/>
      <w:r w:rsidRPr="0088494C">
        <w:rPr>
          <w:color w:val="000000" w:themeColor="text1"/>
          <w:sz w:val="28"/>
          <w:szCs w:val="28"/>
        </w:rPr>
        <w:t>= 0.</w:t>
      </w:r>
    </w:p>
    <w:p w14:paraId="52010549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Счёт и банк получателя</w:t>
      </w:r>
      <w:r w:rsidRPr="0088494C">
        <w:rPr>
          <w:color w:val="000000" w:themeColor="text1"/>
          <w:sz w:val="28"/>
          <w:szCs w:val="28"/>
        </w:rPr>
        <w:t xml:space="preserve"> — для безналичных выплат — обязательно.</w:t>
      </w:r>
    </w:p>
    <w:p w14:paraId="0C3497B1" w14:textId="77777777" w:rsidR="0088494C" w:rsidRPr="0088494C" w:rsidRDefault="0088494C" w:rsidP="003A0965">
      <w:pPr>
        <w:pStyle w:val="a3"/>
        <w:numPr>
          <w:ilvl w:val="0"/>
          <w:numId w:val="51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Валюта выплаты</w:t>
      </w:r>
      <w:r w:rsidRPr="0088494C">
        <w:rPr>
          <w:color w:val="000000" w:themeColor="text1"/>
          <w:sz w:val="28"/>
          <w:szCs w:val="28"/>
        </w:rPr>
        <w:t xml:space="preserve"> — обязательно.</w:t>
      </w:r>
    </w:p>
    <w:p w14:paraId="58AC106E" w14:textId="77777777" w:rsidR="0088494C" w:rsidRPr="0088494C" w:rsidRDefault="0088494C" w:rsidP="008849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>Логика:</w:t>
      </w:r>
    </w:p>
    <w:p w14:paraId="5BFF2F77" w14:textId="77777777" w:rsidR="0088494C" w:rsidRPr="0088494C" w:rsidRDefault="0088494C" w:rsidP="003A0965">
      <w:pPr>
        <w:pStyle w:val="a3"/>
        <w:numPr>
          <w:ilvl w:val="0"/>
          <w:numId w:val="52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Если выбран «нал/безнал» — отобразить/скрыть поля для банковских данных.</w:t>
      </w:r>
    </w:p>
    <w:p w14:paraId="67CCCA76" w14:textId="77777777" w:rsidR="0088494C" w:rsidRPr="0088494C" w:rsidRDefault="0088494C" w:rsidP="003A0965">
      <w:pPr>
        <w:pStyle w:val="a3"/>
        <w:numPr>
          <w:ilvl w:val="0"/>
          <w:numId w:val="52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 xml:space="preserve">Поля, рассчитываемые системой (франшиза, лимит, остаток), должны быть </w:t>
      </w:r>
      <w:proofErr w:type="spellStart"/>
      <w:r w:rsidRPr="0088494C">
        <w:rPr>
          <w:color w:val="000000" w:themeColor="text1"/>
          <w:sz w:val="28"/>
          <w:szCs w:val="28"/>
        </w:rPr>
        <w:t>дизейбл</w:t>
      </w:r>
      <w:proofErr w:type="spellEnd"/>
      <w:r w:rsidRPr="0088494C">
        <w:rPr>
          <w:color w:val="000000" w:themeColor="text1"/>
          <w:sz w:val="28"/>
          <w:szCs w:val="28"/>
        </w:rPr>
        <w:t xml:space="preserve"> и не поддаваться ручному редактированию.</w:t>
      </w:r>
    </w:p>
    <w:p w14:paraId="651C8AC2" w14:textId="70A1C637" w:rsidR="0088494C" w:rsidRPr="0088494C" w:rsidRDefault="0088494C" w:rsidP="003A0965">
      <w:pPr>
        <w:pStyle w:val="a3"/>
        <w:numPr>
          <w:ilvl w:val="0"/>
          <w:numId w:val="52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Не допускается повторный ввод номера акта для одного и того же убытка.</w:t>
      </w:r>
    </w:p>
    <w:p w14:paraId="13042CAA" w14:textId="77777777" w:rsidR="0088494C" w:rsidRPr="0088494C" w:rsidRDefault="0088494C" w:rsidP="0088494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r w:rsidRPr="0088494C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Раздел: Контракты ДМС (Добавление/редактирование)</w:t>
      </w:r>
    </w:p>
    <w:p w14:paraId="223236B9" w14:textId="77777777" w:rsidR="0088494C" w:rsidRPr="0088494C" w:rsidRDefault="0088494C" w:rsidP="0088494C">
      <w:pPr>
        <w:pStyle w:val="a3"/>
        <w:rPr>
          <w:color w:val="000000" w:themeColor="text1"/>
          <w:sz w:val="28"/>
          <w:szCs w:val="28"/>
        </w:rPr>
      </w:pPr>
      <w:r w:rsidRPr="0088494C">
        <w:rPr>
          <w:rStyle w:val="a5"/>
          <w:color w:val="000000" w:themeColor="text1"/>
          <w:sz w:val="28"/>
          <w:szCs w:val="28"/>
        </w:rPr>
        <w:t>(см. третий скриншот)</w:t>
      </w:r>
    </w:p>
    <w:p w14:paraId="7B6A1D30" w14:textId="77777777" w:rsidR="0088494C" w:rsidRPr="0088494C" w:rsidRDefault="0088494C" w:rsidP="008849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Валидация:</w:t>
      </w:r>
    </w:p>
    <w:p w14:paraId="30EEAD4E" w14:textId="77777777" w:rsidR="0088494C" w:rsidRPr="0088494C" w:rsidRDefault="0088494C" w:rsidP="003A0965">
      <w:pPr>
        <w:pStyle w:val="a3"/>
        <w:numPr>
          <w:ilvl w:val="0"/>
          <w:numId w:val="53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Номер договора ДМС</w:t>
      </w:r>
      <w:r w:rsidRPr="0088494C">
        <w:rPr>
          <w:color w:val="000000" w:themeColor="text1"/>
          <w:sz w:val="28"/>
          <w:szCs w:val="28"/>
        </w:rPr>
        <w:t xml:space="preserve"> — обязательно, уникальное значение.</w:t>
      </w:r>
    </w:p>
    <w:p w14:paraId="4F7B4E58" w14:textId="77777777" w:rsidR="0088494C" w:rsidRPr="0088494C" w:rsidRDefault="0088494C" w:rsidP="003A0965">
      <w:pPr>
        <w:pStyle w:val="a3"/>
        <w:numPr>
          <w:ilvl w:val="0"/>
          <w:numId w:val="53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Дата документа</w:t>
      </w:r>
      <w:r w:rsidRPr="0088494C">
        <w:rPr>
          <w:color w:val="000000" w:themeColor="text1"/>
          <w:sz w:val="28"/>
          <w:szCs w:val="28"/>
        </w:rPr>
        <w:t xml:space="preserve"> — обязательно, не позже текущей даты.</w:t>
      </w:r>
    </w:p>
    <w:p w14:paraId="48796AF9" w14:textId="77777777" w:rsidR="0088494C" w:rsidRPr="0088494C" w:rsidRDefault="0088494C" w:rsidP="003A0965">
      <w:pPr>
        <w:pStyle w:val="a3"/>
        <w:numPr>
          <w:ilvl w:val="0"/>
          <w:numId w:val="53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Дата начала и окончания</w:t>
      </w:r>
      <w:r w:rsidRPr="0088494C">
        <w:rPr>
          <w:color w:val="000000" w:themeColor="text1"/>
          <w:sz w:val="28"/>
          <w:szCs w:val="28"/>
        </w:rPr>
        <w:t xml:space="preserve"> — обязательно; дата окончания не может быть раньше даты начала.</w:t>
      </w:r>
    </w:p>
    <w:p w14:paraId="7509A699" w14:textId="77777777" w:rsidR="0088494C" w:rsidRPr="0088494C" w:rsidRDefault="0088494C" w:rsidP="003A0965">
      <w:pPr>
        <w:pStyle w:val="a3"/>
        <w:numPr>
          <w:ilvl w:val="0"/>
          <w:numId w:val="53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Контрагент</w:t>
      </w:r>
      <w:r w:rsidRPr="0088494C">
        <w:rPr>
          <w:color w:val="000000" w:themeColor="text1"/>
          <w:sz w:val="28"/>
          <w:szCs w:val="28"/>
        </w:rPr>
        <w:t xml:space="preserve"> — обязательно выбрать из справочника или добавить нового; ФИО и ИНН обязательны.</w:t>
      </w:r>
    </w:p>
    <w:p w14:paraId="0E493B1D" w14:textId="77777777" w:rsidR="0088494C" w:rsidRPr="0088494C" w:rsidRDefault="0088494C" w:rsidP="003A0965">
      <w:pPr>
        <w:pStyle w:val="a3"/>
        <w:numPr>
          <w:ilvl w:val="0"/>
          <w:numId w:val="53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Файл (документ)</w:t>
      </w:r>
      <w:r w:rsidRPr="0088494C">
        <w:rPr>
          <w:color w:val="000000" w:themeColor="text1"/>
          <w:sz w:val="28"/>
          <w:szCs w:val="28"/>
        </w:rPr>
        <w:t xml:space="preserve"> — обязательно приложить при добавлении нового контракта.</w:t>
      </w:r>
    </w:p>
    <w:p w14:paraId="45FAE96A" w14:textId="70C75558" w:rsidR="0088494C" w:rsidRPr="0088494C" w:rsidRDefault="0088494C" w:rsidP="003A0965">
      <w:pPr>
        <w:pStyle w:val="a3"/>
        <w:numPr>
          <w:ilvl w:val="0"/>
          <w:numId w:val="53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Режим редактирования</w:t>
      </w:r>
      <w:r w:rsidRPr="0088494C">
        <w:rPr>
          <w:color w:val="000000" w:themeColor="text1"/>
          <w:sz w:val="28"/>
          <w:szCs w:val="28"/>
        </w:rPr>
        <w:t xml:space="preserve"> — при изменении всех ключевых полей система должна сохранять старое значение для аудита.</w:t>
      </w:r>
    </w:p>
    <w:p w14:paraId="45D9707B" w14:textId="77777777" w:rsidR="0088494C" w:rsidRPr="0088494C" w:rsidRDefault="0088494C" w:rsidP="0088494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88494C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Раздел: Акт группы убытков (Групповые риски, выплаты)</w:t>
      </w:r>
    </w:p>
    <w:p w14:paraId="41BD0AE1" w14:textId="77777777" w:rsidR="0088494C" w:rsidRPr="0088494C" w:rsidRDefault="0088494C" w:rsidP="0088494C">
      <w:pPr>
        <w:pStyle w:val="a3"/>
        <w:rPr>
          <w:color w:val="000000" w:themeColor="text1"/>
          <w:sz w:val="28"/>
          <w:szCs w:val="28"/>
        </w:rPr>
      </w:pPr>
      <w:r w:rsidRPr="0088494C">
        <w:rPr>
          <w:rStyle w:val="a5"/>
          <w:color w:val="000000" w:themeColor="text1"/>
          <w:sz w:val="28"/>
          <w:szCs w:val="28"/>
        </w:rPr>
        <w:t>(см. четвёртый скриншот)</w:t>
      </w:r>
    </w:p>
    <w:p w14:paraId="0C573EAC" w14:textId="77777777" w:rsidR="0088494C" w:rsidRPr="0088494C" w:rsidRDefault="0088494C" w:rsidP="008849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Валидация:</w:t>
      </w:r>
    </w:p>
    <w:p w14:paraId="0A0BF34D" w14:textId="77777777" w:rsidR="0088494C" w:rsidRPr="0088494C" w:rsidRDefault="0088494C" w:rsidP="003A0965">
      <w:pPr>
        <w:pStyle w:val="a3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Дата причины события</w:t>
      </w:r>
      <w:r w:rsidRPr="0088494C">
        <w:rPr>
          <w:color w:val="000000" w:themeColor="text1"/>
          <w:sz w:val="28"/>
          <w:szCs w:val="28"/>
        </w:rPr>
        <w:t xml:space="preserve"> — обязательно, не позднее даты документа.</w:t>
      </w:r>
    </w:p>
    <w:p w14:paraId="078187E6" w14:textId="77777777" w:rsidR="0088494C" w:rsidRPr="0088494C" w:rsidRDefault="0088494C" w:rsidP="003A0965">
      <w:pPr>
        <w:pStyle w:val="a3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Полис</w:t>
      </w:r>
      <w:r w:rsidRPr="0088494C">
        <w:rPr>
          <w:color w:val="000000" w:themeColor="text1"/>
          <w:sz w:val="28"/>
          <w:szCs w:val="28"/>
        </w:rPr>
        <w:t xml:space="preserve"> — обязательно: выбрать или добавить.</w:t>
      </w:r>
    </w:p>
    <w:p w14:paraId="0F473B81" w14:textId="77777777" w:rsidR="0088494C" w:rsidRPr="0088494C" w:rsidRDefault="0088494C" w:rsidP="003A0965">
      <w:pPr>
        <w:pStyle w:val="a3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Застрахованный, Покрытия, Риск, Вид услуги</w:t>
      </w:r>
      <w:r w:rsidRPr="0088494C">
        <w:rPr>
          <w:color w:val="000000" w:themeColor="text1"/>
          <w:sz w:val="28"/>
          <w:szCs w:val="28"/>
        </w:rPr>
        <w:t xml:space="preserve"> — обязательно выбрать из справочника.</w:t>
      </w:r>
    </w:p>
    <w:p w14:paraId="3AC27923" w14:textId="77777777" w:rsidR="0088494C" w:rsidRPr="0088494C" w:rsidRDefault="0088494C" w:rsidP="003A0965">
      <w:pPr>
        <w:pStyle w:val="a3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Телефон заявителя</w:t>
      </w:r>
      <w:r w:rsidRPr="0088494C">
        <w:rPr>
          <w:color w:val="000000" w:themeColor="text1"/>
          <w:sz w:val="28"/>
          <w:szCs w:val="28"/>
        </w:rPr>
        <w:t xml:space="preserve"> — обязательно; проверка на корректный формат.</w:t>
      </w:r>
    </w:p>
    <w:p w14:paraId="51AE132C" w14:textId="77777777" w:rsidR="0088494C" w:rsidRPr="0088494C" w:rsidRDefault="0088494C" w:rsidP="003A0965">
      <w:pPr>
        <w:pStyle w:val="a3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Сумма к выплате</w:t>
      </w:r>
      <w:r w:rsidRPr="0088494C">
        <w:rPr>
          <w:color w:val="000000" w:themeColor="text1"/>
          <w:sz w:val="28"/>
          <w:szCs w:val="28"/>
        </w:rPr>
        <w:t xml:space="preserve"> — обязательно; число</w:t>
      </w:r>
      <w:proofErr w:type="gramStart"/>
      <w:r w:rsidRPr="0088494C">
        <w:rPr>
          <w:color w:val="000000" w:themeColor="text1"/>
          <w:sz w:val="28"/>
          <w:szCs w:val="28"/>
        </w:rPr>
        <w:t>, &gt;</w:t>
      </w:r>
      <w:proofErr w:type="gramEnd"/>
      <w:r w:rsidRPr="0088494C">
        <w:rPr>
          <w:color w:val="000000" w:themeColor="text1"/>
          <w:sz w:val="28"/>
          <w:szCs w:val="28"/>
        </w:rPr>
        <w:t xml:space="preserve"> 0, &lt;= лимиту по риску.</w:t>
      </w:r>
    </w:p>
    <w:p w14:paraId="1E226890" w14:textId="77777777" w:rsidR="0088494C" w:rsidRPr="0088494C" w:rsidRDefault="0088494C" w:rsidP="003A0965">
      <w:pPr>
        <w:pStyle w:val="a3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Лимит по риску, остаток</w:t>
      </w:r>
      <w:r w:rsidRPr="0088494C">
        <w:rPr>
          <w:color w:val="000000" w:themeColor="text1"/>
          <w:sz w:val="28"/>
          <w:szCs w:val="28"/>
        </w:rPr>
        <w:t xml:space="preserve"> — </w:t>
      </w:r>
      <w:proofErr w:type="spellStart"/>
      <w:r w:rsidRPr="0088494C">
        <w:rPr>
          <w:color w:val="000000" w:themeColor="text1"/>
          <w:sz w:val="28"/>
          <w:szCs w:val="28"/>
        </w:rPr>
        <w:t>дизейбл</w:t>
      </w:r>
      <w:proofErr w:type="spellEnd"/>
      <w:r w:rsidRPr="0088494C">
        <w:rPr>
          <w:color w:val="000000" w:themeColor="text1"/>
          <w:sz w:val="28"/>
          <w:szCs w:val="28"/>
        </w:rPr>
        <w:t>, заполняется системой, не редактируется пользователем.</w:t>
      </w:r>
    </w:p>
    <w:p w14:paraId="348FEE95" w14:textId="54FD4037" w:rsidR="0088494C" w:rsidRPr="0088494C" w:rsidRDefault="0088494C" w:rsidP="003A0965">
      <w:pPr>
        <w:pStyle w:val="a3"/>
        <w:numPr>
          <w:ilvl w:val="0"/>
          <w:numId w:val="54"/>
        </w:numPr>
        <w:rPr>
          <w:color w:val="000000" w:themeColor="text1"/>
          <w:sz w:val="28"/>
          <w:szCs w:val="28"/>
        </w:rPr>
      </w:pPr>
      <w:r w:rsidRPr="0088494C">
        <w:rPr>
          <w:rStyle w:val="a4"/>
          <w:color w:val="000000" w:themeColor="text1"/>
          <w:sz w:val="28"/>
          <w:szCs w:val="28"/>
        </w:rPr>
        <w:t>Пункты гарантийного письма</w:t>
      </w:r>
      <w:r w:rsidRPr="0088494C">
        <w:rPr>
          <w:color w:val="000000" w:themeColor="text1"/>
          <w:sz w:val="28"/>
          <w:szCs w:val="28"/>
        </w:rPr>
        <w:t xml:space="preserve"> — если выбран вид услуги, который требует гарантийное письмо, поле становится обязательным.</w:t>
      </w:r>
    </w:p>
    <w:p w14:paraId="10C09A4E" w14:textId="77777777" w:rsidR="0088494C" w:rsidRPr="0088494C" w:rsidRDefault="0088494C" w:rsidP="0088494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</w:t>
      </w:r>
      <w:r w:rsidRPr="0088494C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Раздел: Отчеты и аналитика по убыткам</w:t>
      </w:r>
    </w:p>
    <w:p w14:paraId="47EC6373" w14:textId="77777777" w:rsidR="0088494C" w:rsidRPr="0088494C" w:rsidRDefault="0088494C" w:rsidP="0088494C">
      <w:pPr>
        <w:pStyle w:val="a3"/>
        <w:rPr>
          <w:color w:val="000000" w:themeColor="text1"/>
          <w:sz w:val="28"/>
          <w:szCs w:val="28"/>
        </w:rPr>
      </w:pPr>
      <w:r w:rsidRPr="0088494C">
        <w:rPr>
          <w:rStyle w:val="a5"/>
          <w:color w:val="000000" w:themeColor="text1"/>
          <w:sz w:val="28"/>
          <w:szCs w:val="28"/>
        </w:rPr>
        <w:t>(см. пятый скриншот)</w:t>
      </w:r>
    </w:p>
    <w:p w14:paraId="52B006B2" w14:textId="77777777" w:rsidR="0088494C" w:rsidRPr="0088494C" w:rsidRDefault="0088494C" w:rsidP="0088494C">
      <w:pPr>
        <w:pStyle w:val="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494C">
        <w:rPr>
          <w:rFonts w:ascii="Times New Roman" w:hAnsi="Times New Roman" w:cs="Times New Roman"/>
          <w:color w:val="000000" w:themeColor="text1"/>
          <w:sz w:val="28"/>
          <w:szCs w:val="28"/>
        </w:rPr>
        <w:t>Валидация:</w:t>
      </w:r>
    </w:p>
    <w:p w14:paraId="45FDC549" w14:textId="77777777" w:rsidR="0088494C" w:rsidRPr="0088494C" w:rsidRDefault="0088494C" w:rsidP="003A0965">
      <w:pPr>
        <w:pStyle w:val="a3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Все фильтры по столбцам — должны поддерживать валидацию по типу данных (даты — только дата, суммы — только числа, текстовые поля — поиск по подстроке).</w:t>
      </w:r>
    </w:p>
    <w:p w14:paraId="33866D91" w14:textId="77777777" w:rsidR="0088494C" w:rsidRPr="0088494C" w:rsidRDefault="0088494C" w:rsidP="003A0965">
      <w:pPr>
        <w:pStyle w:val="a3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Значения сумм, дат, статусов и других аналитических параметров должны совпадать с исходными данными по договорам и убыткам.</w:t>
      </w:r>
    </w:p>
    <w:p w14:paraId="47262AAB" w14:textId="77777777" w:rsidR="0088494C" w:rsidRPr="0088494C" w:rsidRDefault="0088494C" w:rsidP="003A0965">
      <w:pPr>
        <w:pStyle w:val="a3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Для полей с выбором из справочника — проверка на существование значения.</w:t>
      </w:r>
    </w:p>
    <w:p w14:paraId="0D7105AC" w14:textId="65361717" w:rsidR="0088494C" w:rsidRPr="0088494C" w:rsidRDefault="0088494C" w:rsidP="003A0965">
      <w:pPr>
        <w:pStyle w:val="a3"/>
        <w:numPr>
          <w:ilvl w:val="0"/>
          <w:numId w:val="55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Для выгрузки и сортировки — не допускать пустых полей в строках, участвующих в расчетах.</w:t>
      </w:r>
    </w:p>
    <w:p w14:paraId="43F35779" w14:textId="77777777" w:rsidR="0088494C" w:rsidRPr="0088494C" w:rsidRDefault="0088494C" w:rsidP="0088494C">
      <w:pPr>
        <w:pStyle w:val="2"/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Общие требования по валидации</w:t>
      </w:r>
    </w:p>
    <w:p w14:paraId="696F9B70" w14:textId="77777777" w:rsidR="0088494C" w:rsidRPr="0088494C" w:rsidRDefault="0088494C" w:rsidP="003A0965">
      <w:pPr>
        <w:pStyle w:val="a3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Все обязательные поля должны быть визуально отмечены (например, красной звездочкой).</w:t>
      </w:r>
    </w:p>
    <w:p w14:paraId="79AB19C3" w14:textId="77777777" w:rsidR="0088494C" w:rsidRPr="0088494C" w:rsidRDefault="0088494C" w:rsidP="003A0965">
      <w:pPr>
        <w:pStyle w:val="a3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При попытке сохранить или отправить форму с ошибками — система должна выдавать пользователю полный перечень незаполненных/некорректных полей с подсветкой.</w:t>
      </w:r>
    </w:p>
    <w:p w14:paraId="34083445" w14:textId="77777777" w:rsidR="0088494C" w:rsidRPr="0088494C" w:rsidRDefault="0088494C" w:rsidP="003A0965">
      <w:pPr>
        <w:pStyle w:val="a3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Запрещать сохранение дублей по ключевым полям (номер убытка, номер договора и т.п.).</w:t>
      </w:r>
    </w:p>
    <w:p w14:paraId="39C9FA3B" w14:textId="77777777" w:rsidR="0088494C" w:rsidRPr="0088494C" w:rsidRDefault="0088494C" w:rsidP="003A0965">
      <w:pPr>
        <w:pStyle w:val="a3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Для дат — запрещать некорректные диапазоны (окончание раньше начала, событие позже регистрации и пр.).</w:t>
      </w:r>
    </w:p>
    <w:p w14:paraId="149187FF" w14:textId="77777777" w:rsidR="0088494C" w:rsidRPr="0088494C" w:rsidRDefault="0088494C" w:rsidP="003A0965">
      <w:pPr>
        <w:pStyle w:val="a3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 xml:space="preserve">Все действия по изменению статусов, регистраций и выплат должны </w:t>
      </w:r>
      <w:proofErr w:type="spellStart"/>
      <w:r w:rsidRPr="0088494C">
        <w:rPr>
          <w:color w:val="000000" w:themeColor="text1"/>
          <w:sz w:val="28"/>
          <w:szCs w:val="28"/>
        </w:rPr>
        <w:t>логироваться</w:t>
      </w:r>
      <w:proofErr w:type="spellEnd"/>
      <w:r w:rsidRPr="0088494C">
        <w:rPr>
          <w:color w:val="000000" w:themeColor="text1"/>
          <w:sz w:val="28"/>
          <w:szCs w:val="28"/>
        </w:rPr>
        <w:t xml:space="preserve"> (с датой/временем/ФИО пользователя).</w:t>
      </w:r>
    </w:p>
    <w:p w14:paraId="004324A1" w14:textId="59F803BD" w:rsidR="0088494C" w:rsidRPr="0088494C" w:rsidRDefault="0088494C" w:rsidP="003A0965">
      <w:pPr>
        <w:pStyle w:val="a3"/>
        <w:numPr>
          <w:ilvl w:val="0"/>
          <w:numId w:val="56"/>
        </w:numPr>
        <w:rPr>
          <w:color w:val="000000" w:themeColor="text1"/>
          <w:sz w:val="28"/>
          <w:szCs w:val="28"/>
        </w:rPr>
      </w:pPr>
      <w:r w:rsidRPr="0088494C">
        <w:rPr>
          <w:color w:val="000000" w:themeColor="text1"/>
          <w:sz w:val="28"/>
          <w:szCs w:val="28"/>
        </w:rPr>
        <w:t>Для вложенных сущностей (например, полис внутри убытка, объект внутри полиса) должна быть реализована каскадная валидация обязательных полей.</w:t>
      </w:r>
    </w:p>
    <w:sectPr w:rsidR="0088494C" w:rsidRPr="0088494C" w:rsidSect="000924A3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9D1E3" w14:textId="77777777" w:rsidR="003A0965" w:rsidRDefault="003A0965" w:rsidP="00C02937">
      <w:pPr>
        <w:spacing w:after="0" w:line="240" w:lineRule="auto"/>
      </w:pPr>
      <w:r>
        <w:separator/>
      </w:r>
    </w:p>
  </w:endnote>
  <w:endnote w:type="continuationSeparator" w:id="0">
    <w:p w14:paraId="60CDB702" w14:textId="77777777" w:rsidR="003A0965" w:rsidRDefault="003A0965" w:rsidP="00C02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1078290"/>
      <w:docPartObj>
        <w:docPartGallery w:val="Page Numbers (Bottom of Page)"/>
        <w:docPartUnique/>
      </w:docPartObj>
    </w:sdtPr>
    <w:sdtEndPr/>
    <w:sdtContent>
      <w:p w14:paraId="1279508A" w14:textId="2FABF4CC" w:rsidR="00C02937" w:rsidRDefault="00C0293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77FEF1" w14:textId="77777777" w:rsidR="00C02937" w:rsidRDefault="00C0293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6957" w14:textId="77777777" w:rsidR="003A0965" w:rsidRDefault="003A0965" w:rsidP="00C02937">
      <w:pPr>
        <w:spacing w:after="0" w:line="240" w:lineRule="auto"/>
      </w:pPr>
      <w:r>
        <w:separator/>
      </w:r>
    </w:p>
  </w:footnote>
  <w:footnote w:type="continuationSeparator" w:id="0">
    <w:p w14:paraId="2AF690DF" w14:textId="77777777" w:rsidR="003A0965" w:rsidRDefault="003A0965" w:rsidP="00C02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A8F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10777"/>
    <w:multiLevelType w:val="multilevel"/>
    <w:tmpl w:val="0488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F6586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D53B5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B1E57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D6CCC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429B4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BC545F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C4D20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27472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B7650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77E79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F18EF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633532"/>
    <w:multiLevelType w:val="multilevel"/>
    <w:tmpl w:val="EE00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457CE1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054F47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646D25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3F5A57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B1151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983D70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81BFE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156ACF"/>
    <w:multiLevelType w:val="multilevel"/>
    <w:tmpl w:val="94CE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F11871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934904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EF781B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156DA7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9E27A8"/>
    <w:multiLevelType w:val="multilevel"/>
    <w:tmpl w:val="1EB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C7326C"/>
    <w:multiLevelType w:val="multilevel"/>
    <w:tmpl w:val="14AED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AB3B81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E4DE2"/>
    <w:multiLevelType w:val="multilevel"/>
    <w:tmpl w:val="2060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D13760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C54E4A"/>
    <w:multiLevelType w:val="multilevel"/>
    <w:tmpl w:val="75A2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542A40"/>
    <w:multiLevelType w:val="multilevel"/>
    <w:tmpl w:val="05B4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3213A5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9A7E2C"/>
    <w:multiLevelType w:val="multilevel"/>
    <w:tmpl w:val="6FD2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82773F"/>
    <w:multiLevelType w:val="multilevel"/>
    <w:tmpl w:val="14DE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1B4664"/>
    <w:multiLevelType w:val="multilevel"/>
    <w:tmpl w:val="727C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747E58"/>
    <w:multiLevelType w:val="multilevel"/>
    <w:tmpl w:val="9F74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7E6BD9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3B228D"/>
    <w:multiLevelType w:val="multilevel"/>
    <w:tmpl w:val="711E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08593A"/>
    <w:multiLevelType w:val="multilevel"/>
    <w:tmpl w:val="8140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9314FE"/>
    <w:multiLevelType w:val="multilevel"/>
    <w:tmpl w:val="249C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062337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025CE0"/>
    <w:multiLevelType w:val="multilevel"/>
    <w:tmpl w:val="8E7E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1EA09B5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4C3666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AB182F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FA3F3E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552E73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E21466"/>
    <w:multiLevelType w:val="multilevel"/>
    <w:tmpl w:val="9B6A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C64B56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48562EC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6056070"/>
    <w:multiLevelType w:val="multilevel"/>
    <w:tmpl w:val="DE66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6253167"/>
    <w:multiLevelType w:val="multilevel"/>
    <w:tmpl w:val="F17C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170BFB"/>
    <w:multiLevelType w:val="multilevel"/>
    <w:tmpl w:val="AC2C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720A27"/>
    <w:multiLevelType w:val="multilevel"/>
    <w:tmpl w:val="7B46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3"/>
  </w:num>
  <w:num w:numId="2">
    <w:abstractNumId w:val="54"/>
  </w:num>
  <w:num w:numId="3">
    <w:abstractNumId w:val="43"/>
  </w:num>
  <w:num w:numId="4">
    <w:abstractNumId w:val="26"/>
  </w:num>
  <w:num w:numId="5">
    <w:abstractNumId w:val="1"/>
  </w:num>
  <w:num w:numId="6">
    <w:abstractNumId w:val="39"/>
  </w:num>
  <w:num w:numId="7">
    <w:abstractNumId w:val="40"/>
  </w:num>
  <w:num w:numId="8">
    <w:abstractNumId w:val="36"/>
  </w:num>
  <w:num w:numId="9">
    <w:abstractNumId w:val="32"/>
  </w:num>
  <w:num w:numId="10">
    <w:abstractNumId w:val="21"/>
  </w:num>
  <w:num w:numId="11">
    <w:abstractNumId w:val="31"/>
  </w:num>
  <w:num w:numId="12">
    <w:abstractNumId w:val="29"/>
  </w:num>
  <w:num w:numId="13">
    <w:abstractNumId w:val="33"/>
  </w:num>
  <w:num w:numId="14">
    <w:abstractNumId w:val="48"/>
  </w:num>
  <w:num w:numId="15">
    <w:abstractNumId w:val="23"/>
  </w:num>
  <w:num w:numId="16">
    <w:abstractNumId w:val="42"/>
  </w:num>
  <w:num w:numId="17">
    <w:abstractNumId w:val="12"/>
  </w:num>
  <w:num w:numId="18">
    <w:abstractNumId w:val="30"/>
  </w:num>
  <w:num w:numId="19">
    <w:abstractNumId w:val="16"/>
  </w:num>
  <w:num w:numId="20">
    <w:abstractNumId w:val="45"/>
  </w:num>
  <w:num w:numId="21">
    <w:abstractNumId w:val="19"/>
  </w:num>
  <w:num w:numId="22">
    <w:abstractNumId w:val="24"/>
  </w:num>
  <w:num w:numId="23">
    <w:abstractNumId w:val="3"/>
  </w:num>
  <w:num w:numId="24">
    <w:abstractNumId w:val="8"/>
  </w:num>
  <w:num w:numId="25">
    <w:abstractNumId w:val="7"/>
  </w:num>
  <w:num w:numId="26">
    <w:abstractNumId w:val="6"/>
  </w:num>
  <w:num w:numId="27">
    <w:abstractNumId w:val="5"/>
  </w:num>
  <w:num w:numId="28">
    <w:abstractNumId w:val="14"/>
  </w:num>
  <w:num w:numId="29">
    <w:abstractNumId w:val="20"/>
  </w:num>
  <w:num w:numId="30">
    <w:abstractNumId w:val="10"/>
  </w:num>
  <w:num w:numId="31">
    <w:abstractNumId w:val="51"/>
  </w:num>
  <w:num w:numId="32">
    <w:abstractNumId w:val="28"/>
  </w:num>
  <w:num w:numId="33">
    <w:abstractNumId w:val="2"/>
  </w:num>
  <w:num w:numId="34">
    <w:abstractNumId w:val="15"/>
  </w:num>
  <w:num w:numId="35">
    <w:abstractNumId w:val="11"/>
  </w:num>
  <w:num w:numId="36">
    <w:abstractNumId w:val="22"/>
  </w:num>
  <w:num w:numId="37">
    <w:abstractNumId w:val="47"/>
  </w:num>
  <w:num w:numId="38">
    <w:abstractNumId w:val="55"/>
  </w:num>
  <w:num w:numId="39">
    <w:abstractNumId w:val="18"/>
  </w:num>
  <w:num w:numId="40">
    <w:abstractNumId w:val="4"/>
  </w:num>
  <w:num w:numId="41">
    <w:abstractNumId w:val="25"/>
  </w:num>
  <w:num w:numId="42">
    <w:abstractNumId w:val="46"/>
  </w:num>
  <w:num w:numId="43">
    <w:abstractNumId w:val="50"/>
  </w:num>
  <w:num w:numId="44">
    <w:abstractNumId w:val="38"/>
  </w:num>
  <w:num w:numId="45">
    <w:abstractNumId w:val="17"/>
  </w:num>
  <w:num w:numId="46">
    <w:abstractNumId w:val="44"/>
  </w:num>
  <w:num w:numId="47">
    <w:abstractNumId w:val="9"/>
  </w:num>
  <w:num w:numId="48">
    <w:abstractNumId w:val="0"/>
  </w:num>
  <w:num w:numId="49">
    <w:abstractNumId w:val="27"/>
  </w:num>
  <w:num w:numId="50">
    <w:abstractNumId w:val="37"/>
  </w:num>
  <w:num w:numId="51">
    <w:abstractNumId w:val="52"/>
  </w:num>
  <w:num w:numId="52">
    <w:abstractNumId w:val="35"/>
  </w:num>
  <w:num w:numId="53">
    <w:abstractNumId w:val="34"/>
  </w:num>
  <w:num w:numId="54">
    <w:abstractNumId w:val="13"/>
  </w:num>
  <w:num w:numId="55">
    <w:abstractNumId w:val="49"/>
  </w:num>
  <w:num w:numId="56">
    <w:abstractNumId w:val="4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8D"/>
    <w:rsid w:val="000924A3"/>
    <w:rsid w:val="00145462"/>
    <w:rsid w:val="00323381"/>
    <w:rsid w:val="003A0965"/>
    <w:rsid w:val="004D392C"/>
    <w:rsid w:val="0057618D"/>
    <w:rsid w:val="007514F3"/>
    <w:rsid w:val="0088494C"/>
    <w:rsid w:val="00AE2198"/>
    <w:rsid w:val="00BE0980"/>
    <w:rsid w:val="00C0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19714"/>
  <w15:chartTrackingRefBased/>
  <w15:docId w15:val="{E99DA77F-FCE0-4A51-BCF2-76B7C6E4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02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02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09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09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93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029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C02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02937"/>
    <w:rPr>
      <w:b/>
      <w:bCs/>
    </w:rPr>
  </w:style>
  <w:style w:type="character" w:styleId="a5">
    <w:name w:val="Emphasis"/>
    <w:basedOn w:val="a0"/>
    <w:uiPriority w:val="20"/>
    <w:qFormat/>
    <w:rsid w:val="00C02937"/>
    <w:rPr>
      <w:i/>
      <w:iCs/>
    </w:rPr>
  </w:style>
  <w:style w:type="paragraph" w:styleId="a6">
    <w:name w:val="header"/>
    <w:basedOn w:val="a"/>
    <w:link w:val="a7"/>
    <w:uiPriority w:val="99"/>
    <w:unhideWhenUsed/>
    <w:rsid w:val="00C0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2937"/>
  </w:style>
  <w:style w:type="paragraph" w:styleId="a8">
    <w:name w:val="footer"/>
    <w:basedOn w:val="a"/>
    <w:link w:val="a9"/>
    <w:uiPriority w:val="99"/>
    <w:unhideWhenUsed/>
    <w:rsid w:val="00C029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2937"/>
  </w:style>
  <w:style w:type="paragraph" w:styleId="aa">
    <w:name w:val="List Paragraph"/>
    <w:basedOn w:val="a"/>
    <w:uiPriority w:val="34"/>
    <w:qFormat/>
    <w:rsid w:val="00C0293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E09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E09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6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1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C1AF2-8AA3-4FEA-BC10-BE772B9C2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26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Ekhrom Solikhov</dc:creator>
  <cp:keywords/>
  <dc:description/>
  <cp:lastModifiedBy>Ekhrom Solikhov</cp:lastModifiedBy>
  <cp:revision>4</cp:revision>
  <dcterms:created xsi:type="dcterms:W3CDTF">2025-07-30T05:09:00Z</dcterms:created>
  <dcterms:modified xsi:type="dcterms:W3CDTF">2025-08-07T08:43:00Z</dcterms:modified>
</cp:coreProperties>
</file>