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F8" w:rsidRDefault="008C79F8" w:rsidP="00324EC3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Simulacion</w:t>
      </w:r>
      <w:proofErr w:type="spellEnd"/>
      <w:r>
        <w:rPr>
          <w:b/>
          <w:bCs/>
          <w:lang w:val="es-ES"/>
        </w:rPr>
        <w:t xml:space="preserve"> de Sistemas De Prioridad </w:t>
      </w:r>
      <w:bookmarkStart w:id="0" w:name="_GoBack"/>
      <w:bookmarkEnd w:id="0"/>
    </w:p>
    <w:p w:rsidR="007A357F" w:rsidRDefault="007A357F" w:rsidP="00324EC3">
      <w:pPr>
        <w:rPr>
          <w:b/>
          <w:bCs/>
          <w:lang w:val="es-ES"/>
        </w:rPr>
      </w:pPr>
    </w:p>
    <w:p w:rsidR="00324EC3" w:rsidRPr="00324EC3" w:rsidRDefault="00324EC3" w:rsidP="00324EC3">
      <w:pPr>
        <w:rPr>
          <w:b/>
          <w:bCs/>
          <w:lang w:val="es-ES"/>
        </w:rPr>
      </w:pPr>
      <w:r w:rsidRPr="00324EC3">
        <w:rPr>
          <w:b/>
          <w:bCs/>
          <w:lang w:val="es-ES"/>
        </w:rPr>
        <w:t xml:space="preserve">Tabla </w:t>
      </w:r>
      <w:proofErr w:type="spellStart"/>
      <w:r w:rsidRPr="00324EC3">
        <w:rPr>
          <w:b/>
          <w:bCs/>
          <w:lang w:val="es-ES"/>
        </w:rPr>
        <w:t>Kanban</w:t>
      </w:r>
      <w:proofErr w:type="spellEnd"/>
      <w:r w:rsidRPr="00324EC3">
        <w:rPr>
          <w:b/>
          <w:bCs/>
          <w:lang w:val="es-ES"/>
        </w:rPr>
        <w:t xml:space="preserve"> (Gestión del Avance)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262"/>
        <w:gridCol w:w="2551"/>
        <w:gridCol w:w="2128"/>
      </w:tblGrid>
      <w:tr w:rsidR="00324EC3" w:rsidRPr="00324EC3" w:rsidTr="00324E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4EC3" w:rsidRPr="00324EC3" w:rsidRDefault="00324EC3" w:rsidP="00324EC3">
            <w:pPr>
              <w:rPr>
                <w:b/>
                <w:bCs/>
                <w:lang w:val="es-ES"/>
              </w:rPr>
            </w:pPr>
            <w:r w:rsidRPr="00324EC3">
              <w:rPr>
                <w:b/>
                <w:bCs/>
                <w:lang w:val="es-ES"/>
              </w:rPr>
              <w:t>Pendiente</w:t>
            </w:r>
          </w:p>
        </w:tc>
        <w:tc>
          <w:tcPr>
            <w:tcW w:w="0" w:type="auto"/>
            <w:vAlign w:val="center"/>
            <w:hideMark/>
          </w:tcPr>
          <w:p w:rsidR="00324EC3" w:rsidRPr="00324EC3" w:rsidRDefault="00324EC3" w:rsidP="00324EC3">
            <w:pPr>
              <w:rPr>
                <w:b/>
                <w:bCs/>
                <w:lang w:val="es-ES"/>
              </w:rPr>
            </w:pPr>
            <w:r w:rsidRPr="00324EC3">
              <w:rPr>
                <w:b/>
                <w:bCs/>
                <w:lang w:val="es-ES"/>
              </w:rPr>
              <w:t>En Proceso</w:t>
            </w:r>
          </w:p>
        </w:tc>
        <w:tc>
          <w:tcPr>
            <w:tcW w:w="0" w:type="auto"/>
            <w:vAlign w:val="center"/>
            <w:hideMark/>
          </w:tcPr>
          <w:p w:rsidR="00324EC3" w:rsidRPr="00324EC3" w:rsidRDefault="00324EC3" w:rsidP="00324EC3">
            <w:pPr>
              <w:rPr>
                <w:b/>
                <w:bCs/>
                <w:lang w:val="es-ES"/>
              </w:rPr>
            </w:pPr>
            <w:r w:rsidRPr="00324EC3">
              <w:rPr>
                <w:b/>
                <w:bCs/>
                <w:lang w:val="es-ES"/>
              </w:rPr>
              <w:t>Por Revisar</w:t>
            </w:r>
          </w:p>
        </w:tc>
        <w:tc>
          <w:tcPr>
            <w:tcW w:w="0" w:type="auto"/>
            <w:vAlign w:val="center"/>
            <w:hideMark/>
          </w:tcPr>
          <w:p w:rsidR="00324EC3" w:rsidRPr="00324EC3" w:rsidRDefault="00324EC3" w:rsidP="00324EC3">
            <w:pPr>
              <w:rPr>
                <w:b/>
                <w:bCs/>
                <w:lang w:val="es-ES"/>
              </w:rPr>
            </w:pPr>
            <w:r w:rsidRPr="00324EC3">
              <w:rPr>
                <w:b/>
                <w:bCs/>
                <w:lang w:val="es-ES"/>
              </w:rPr>
              <w:t>Completado</w:t>
            </w:r>
          </w:p>
        </w:tc>
      </w:tr>
      <w:tr w:rsidR="00324EC3" w:rsidRPr="00324EC3" w:rsidTr="00324E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EC3" w:rsidRPr="00324EC3" w:rsidRDefault="00324EC3" w:rsidP="00324EC3">
            <w:pPr>
              <w:rPr>
                <w:lang w:val="es-ES"/>
              </w:rPr>
            </w:pPr>
            <w:r w:rsidRPr="00324EC3">
              <w:rPr>
                <w:lang w:val="es-ES"/>
              </w:rPr>
              <w:t xml:space="preserve">Implementar clases Proceso y </w:t>
            </w:r>
            <w:proofErr w:type="spellStart"/>
            <w:r w:rsidRPr="00324EC3">
              <w:rPr>
                <w:lang w:val="es-ES"/>
              </w:rPr>
              <w:t>ColaDePrioridad</w:t>
            </w:r>
            <w:proofErr w:type="spellEnd"/>
            <w:r w:rsidRPr="00324EC3">
              <w:rPr>
                <w:lang w:val="es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24EC3" w:rsidRPr="00324EC3" w:rsidRDefault="00324EC3" w:rsidP="00324EC3">
            <w:pPr>
              <w:rPr>
                <w:lang w:val="es-ES"/>
              </w:rPr>
            </w:pPr>
            <w:r w:rsidRPr="00324EC3">
              <w:rPr>
                <w:lang w:val="es-ES"/>
              </w:rPr>
              <w:t>Desarrollo de los métodos de inserción y eliminación.</w:t>
            </w:r>
          </w:p>
        </w:tc>
        <w:tc>
          <w:tcPr>
            <w:tcW w:w="0" w:type="auto"/>
            <w:vAlign w:val="center"/>
            <w:hideMark/>
          </w:tcPr>
          <w:p w:rsidR="00324EC3" w:rsidRPr="00324EC3" w:rsidRDefault="00324EC3" w:rsidP="00324EC3">
            <w:pPr>
              <w:rPr>
                <w:lang w:val="es-ES"/>
              </w:rPr>
            </w:pPr>
            <w:r w:rsidRPr="00324EC3">
              <w:rPr>
                <w:lang w:val="es-ES"/>
              </w:rPr>
              <w:t>Pruebas y validación del funcionamiento del montículo.</w:t>
            </w:r>
          </w:p>
        </w:tc>
        <w:tc>
          <w:tcPr>
            <w:tcW w:w="0" w:type="auto"/>
            <w:vAlign w:val="center"/>
            <w:hideMark/>
          </w:tcPr>
          <w:p w:rsidR="00324EC3" w:rsidRPr="00324EC3" w:rsidRDefault="00324EC3" w:rsidP="00324EC3">
            <w:pPr>
              <w:rPr>
                <w:lang w:val="es-ES"/>
              </w:rPr>
            </w:pPr>
            <w:r w:rsidRPr="00324EC3">
              <w:rPr>
                <w:lang w:val="es-ES"/>
              </w:rPr>
              <w:t>Capturas de pantalla del código funcionando.</w:t>
            </w:r>
          </w:p>
        </w:tc>
      </w:tr>
      <w:tr w:rsidR="00324EC3" w:rsidRPr="00324EC3" w:rsidTr="00324E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EC3" w:rsidRPr="00324EC3" w:rsidRDefault="00324EC3" w:rsidP="00324EC3">
            <w:pPr>
              <w:rPr>
                <w:lang w:val="es-ES"/>
              </w:rPr>
            </w:pPr>
            <w:r w:rsidRPr="00324EC3">
              <w:rPr>
                <w:lang w:val="es-ES"/>
              </w:rPr>
              <w:t>Implementar reorganización del montículo.</w:t>
            </w:r>
          </w:p>
        </w:tc>
        <w:tc>
          <w:tcPr>
            <w:tcW w:w="0" w:type="auto"/>
            <w:vAlign w:val="center"/>
            <w:hideMark/>
          </w:tcPr>
          <w:p w:rsidR="00324EC3" w:rsidRPr="00324EC3" w:rsidRDefault="00324EC3" w:rsidP="00324EC3">
            <w:pPr>
              <w:rPr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324EC3" w:rsidRPr="00324EC3" w:rsidRDefault="00324EC3" w:rsidP="00324EC3">
            <w:pPr>
              <w:rPr>
                <w:lang w:val="es-ES"/>
              </w:rPr>
            </w:pPr>
            <w:r w:rsidRPr="00324EC3">
              <w:rPr>
                <w:lang w:val="es-ES"/>
              </w:rPr>
              <w:t>Documentación y comentarios del código.</w:t>
            </w:r>
          </w:p>
        </w:tc>
        <w:tc>
          <w:tcPr>
            <w:tcW w:w="0" w:type="auto"/>
            <w:vAlign w:val="center"/>
            <w:hideMark/>
          </w:tcPr>
          <w:p w:rsidR="00324EC3" w:rsidRPr="00324EC3" w:rsidRDefault="00324EC3" w:rsidP="00324EC3">
            <w:pPr>
              <w:rPr>
                <w:lang w:val="es-ES"/>
              </w:rPr>
            </w:pPr>
          </w:p>
        </w:tc>
      </w:tr>
      <w:tr w:rsidR="00324EC3" w:rsidRPr="00324EC3" w:rsidTr="00324E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EC3" w:rsidRPr="00324EC3" w:rsidRDefault="00324EC3" w:rsidP="00324EC3">
            <w:pPr>
              <w:rPr>
                <w:lang w:val="es-ES"/>
              </w:rPr>
            </w:pPr>
            <w:r w:rsidRPr="00324EC3">
              <w:rPr>
                <w:lang w:val="es-ES"/>
              </w:rPr>
              <w:t>Pruebas unitarias.</w:t>
            </w:r>
          </w:p>
        </w:tc>
        <w:tc>
          <w:tcPr>
            <w:tcW w:w="0" w:type="auto"/>
            <w:vAlign w:val="center"/>
            <w:hideMark/>
          </w:tcPr>
          <w:p w:rsidR="00324EC3" w:rsidRPr="00324EC3" w:rsidRDefault="00324EC3" w:rsidP="00324EC3">
            <w:pPr>
              <w:rPr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324EC3" w:rsidRPr="00324EC3" w:rsidRDefault="00324EC3" w:rsidP="00324EC3">
            <w:pPr>
              <w:rPr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324EC3" w:rsidRPr="00324EC3" w:rsidRDefault="00324EC3" w:rsidP="00324EC3">
            <w:pPr>
              <w:rPr>
                <w:lang w:val="es-ES"/>
              </w:rPr>
            </w:pPr>
          </w:p>
        </w:tc>
      </w:tr>
    </w:tbl>
    <w:p w:rsidR="003644AF" w:rsidRDefault="003644AF"/>
    <w:p w:rsidR="00324EC3" w:rsidRDefault="00324EC3">
      <w:r w:rsidRPr="00324EC3">
        <w:drawing>
          <wp:inline distT="0" distB="0" distL="0" distR="0" wp14:anchorId="4CB3CBB8" wp14:editId="2914A7EB">
            <wp:extent cx="5943600" cy="41097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C3"/>
    <w:rsid w:val="00324EC3"/>
    <w:rsid w:val="003644AF"/>
    <w:rsid w:val="00520E2D"/>
    <w:rsid w:val="007A357F"/>
    <w:rsid w:val="008C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25EB"/>
  <w15:chartTrackingRefBased/>
  <w15:docId w15:val="{7C1BE233-08D4-4FDD-A832-BF0E005B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link w:val="Ttulo1Car"/>
    <w:qFormat/>
    <w:rsid w:val="00520E2D"/>
    <w:pPr>
      <w:keepNext/>
      <w:keepLines/>
      <w:widowControl w:val="0"/>
      <w:spacing w:before="480" w:line="312" w:lineRule="auto"/>
      <w:contextualSpacing w:val="0"/>
      <w:outlineLvl w:val="0"/>
    </w:pPr>
    <w:rPr>
      <w:rFonts w:ascii="Times New Roman" w:eastAsia="PT Sans Narrow" w:hAnsi="Times New Roman" w:cs="PT Sans Narrow"/>
      <w:color w:val="44546A" w:themeColor="text2"/>
      <w:spacing w:val="0"/>
      <w:kern w:val="0"/>
      <w:sz w:val="24"/>
      <w:szCs w:val="36"/>
      <w:lang w:val="es-BO" w:eastAsia="es-BO"/>
    </w:rPr>
  </w:style>
  <w:style w:type="paragraph" w:styleId="Ttulo2">
    <w:name w:val="heading 2"/>
    <w:basedOn w:val="Normal"/>
    <w:next w:val="Normal"/>
    <w:link w:val="Ttulo2Car"/>
    <w:qFormat/>
    <w:rsid w:val="00520E2D"/>
    <w:pPr>
      <w:spacing w:before="320" w:after="0" w:line="240" w:lineRule="auto"/>
      <w:outlineLvl w:val="1"/>
    </w:pPr>
    <w:rPr>
      <w:rFonts w:ascii="PT Sans Narrow" w:eastAsia="PT Sans Narrow" w:hAnsi="PT Sans Narrow" w:cs="PT Sans Narrow"/>
      <w:color w:val="4472C4" w:themeColor="accent1"/>
      <w:sz w:val="24"/>
      <w:szCs w:val="32"/>
      <w:lang w:val="es-BO" w:eastAsia="es-BO"/>
    </w:rPr>
  </w:style>
  <w:style w:type="paragraph" w:styleId="Ttulo3">
    <w:name w:val="heading 3"/>
    <w:basedOn w:val="Normal"/>
    <w:link w:val="Ttulo3Car"/>
    <w:uiPriority w:val="9"/>
    <w:qFormat/>
    <w:rsid w:val="00324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20E2D"/>
    <w:rPr>
      <w:rFonts w:ascii="PT Sans Narrow" w:eastAsia="PT Sans Narrow" w:hAnsi="PT Sans Narrow" w:cs="PT Sans Narrow"/>
      <w:color w:val="4472C4" w:themeColor="accent1"/>
      <w:sz w:val="24"/>
      <w:szCs w:val="32"/>
      <w:lang w:val="es-BO" w:eastAsia="es-BO"/>
    </w:rPr>
  </w:style>
  <w:style w:type="character" w:customStyle="1" w:styleId="Ttulo1Car">
    <w:name w:val="Título 1 Car"/>
    <w:basedOn w:val="Fuentedeprrafopredeter"/>
    <w:link w:val="Ttulo1"/>
    <w:rsid w:val="00520E2D"/>
    <w:rPr>
      <w:rFonts w:ascii="Times New Roman" w:eastAsia="PT Sans Narrow" w:hAnsi="Times New Roman" w:cs="PT Sans Narrow"/>
      <w:color w:val="44546A" w:themeColor="text2"/>
      <w:sz w:val="24"/>
      <w:szCs w:val="36"/>
      <w:lang w:val="es-BO" w:eastAsia="es-BO"/>
    </w:rPr>
  </w:style>
  <w:style w:type="paragraph" w:styleId="Ttulo">
    <w:name w:val="Title"/>
    <w:basedOn w:val="Normal"/>
    <w:next w:val="Normal"/>
    <w:link w:val="TtuloCar"/>
    <w:uiPriority w:val="10"/>
    <w:qFormat/>
    <w:rsid w:val="00520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324EC3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24EC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24E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Encinas Diaz</dc:creator>
  <cp:keywords/>
  <dc:description/>
  <cp:lastModifiedBy>Gabriel Encinas Diaz</cp:lastModifiedBy>
  <cp:revision>1</cp:revision>
  <dcterms:created xsi:type="dcterms:W3CDTF">2024-10-18T21:00:00Z</dcterms:created>
  <dcterms:modified xsi:type="dcterms:W3CDTF">2024-10-18T21:22:00Z</dcterms:modified>
</cp:coreProperties>
</file>