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F7E" w:rsidRDefault="007650EB" w:rsidP="007650EB">
      <w:pPr>
        <w:pStyle w:val="Puesto"/>
        <w:rPr>
          <w:b/>
          <w:color w:val="FF0000"/>
        </w:rPr>
      </w:pPr>
      <w:r w:rsidRPr="007650EB">
        <w:rPr>
          <w:b/>
          <w:color w:val="FF0000"/>
          <w:shd w:val="clear" w:color="auto" w:fill="FFFF00"/>
        </w:rPr>
        <w:t>VIDEO 179</w:t>
      </w:r>
      <w:r w:rsidR="00F47E84">
        <w:rPr>
          <w:b/>
          <w:color w:val="FF0000"/>
          <w:shd w:val="clear" w:color="auto" w:fill="FFFF00"/>
        </w:rPr>
        <w:t xml:space="preserve"> /80 /81 /182</w:t>
      </w:r>
      <w:r w:rsidR="00300468">
        <w:rPr>
          <w:b/>
          <w:color w:val="FF0000"/>
          <w:shd w:val="clear" w:color="auto" w:fill="FFFF00"/>
        </w:rPr>
        <w:t xml:space="preserve"> /183</w:t>
      </w:r>
      <w:r w:rsidR="00AC6D4C">
        <w:rPr>
          <w:b/>
          <w:color w:val="FF0000"/>
          <w:shd w:val="clear" w:color="auto" w:fill="FFFF00"/>
        </w:rPr>
        <w:t xml:space="preserve"> /184</w:t>
      </w:r>
      <w:r>
        <w:rPr>
          <w:b/>
          <w:color w:val="FF0000"/>
        </w:rPr>
        <w:t>.</w:t>
      </w:r>
    </w:p>
    <w:p w:rsidR="00081F95" w:rsidRDefault="00081F95" w:rsidP="00081F95"/>
    <w:p w:rsidR="00081F95" w:rsidRDefault="00081F95" w:rsidP="00081F95">
      <w:r>
        <w:t>1º</w:t>
      </w:r>
    </w:p>
    <w:p w:rsidR="005123EE" w:rsidRDefault="009269E8" w:rsidP="009269E8">
      <w:pPr>
        <w:spacing w:after="0"/>
      </w:pPr>
      <w:r>
        <w:rPr>
          <w:noProof/>
          <w:lang w:eastAsia="es-ES"/>
        </w:rPr>
        <w:drawing>
          <wp:inline distT="0" distB="0" distL="0" distR="0" wp14:anchorId="7B96154B" wp14:editId="38075ADF">
            <wp:extent cx="6645910" cy="2814955"/>
            <wp:effectExtent l="0" t="0" r="254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8" w:rsidRDefault="009269E8" w:rsidP="009269E8">
      <w:pPr>
        <w:spacing w:after="0"/>
      </w:pPr>
      <w:r>
        <w:rPr>
          <w:noProof/>
          <w:lang w:eastAsia="es-ES"/>
        </w:rPr>
        <w:drawing>
          <wp:inline distT="0" distB="0" distL="0" distR="0" wp14:anchorId="3A299347" wp14:editId="5AAED983">
            <wp:extent cx="6645910" cy="850265"/>
            <wp:effectExtent l="0" t="0" r="254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95" w:rsidRDefault="00081F95" w:rsidP="005123EE">
      <w:r>
        <w:t>3º</w:t>
      </w:r>
    </w:p>
    <w:p w:rsidR="005123EE" w:rsidRDefault="009269E8" w:rsidP="009269E8">
      <w:pPr>
        <w:spacing w:after="0"/>
      </w:pPr>
      <w:r>
        <w:rPr>
          <w:noProof/>
          <w:lang w:eastAsia="es-ES"/>
        </w:rPr>
        <w:drawing>
          <wp:inline distT="0" distB="0" distL="0" distR="0" wp14:anchorId="79387B45" wp14:editId="75E39CE1">
            <wp:extent cx="6645910" cy="2797810"/>
            <wp:effectExtent l="0" t="0" r="254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8" w:rsidRDefault="009269E8" w:rsidP="005123EE">
      <w:r>
        <w:rPr>
          <w:noProof/>
          <w:lang w:eastAsia="es-ES"/>
        </w:rPr>
        <w:drawing>
          <wp:inline distT="0" distB="0" distL="0" distR="0" wp14:anchorId="555C341A" wp14:editId="7BF68F3D">
            <wp:extent cx="6645910" cy="913765"/>
            <wp:effectExtent l="0" t="0" r="254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95" w:rsidRDefault="009269E8" w:rsidP="009269E8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0279C05E" wp14:editId="4D8C7851">
            <wp:extent cx="6645910" cy="28238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8" w:rsidRDefault="009269E8" w:rsidP="005123EE">
      <w:r>
        <w:rPr>
          <w:noProof/>
          <w:lang w:eastAsia="es-ES"/>
        </w:rPr>
        <w:drawing>
          <wp:inline distT="0" distB="0" distL="0" distR="0" wp14:anchorId="1A7A90CC" wp14:editId="1B28289A">
            <wp:extent cx="6645910" cy="96075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95" w:rsidRDefault="00081F95" w:rsidP="005123EE"/>
    <w:p w:rsidR="00081F95" w:rsidRDefault="00081F95" w:rsidP="005123EE">
      <w:r>
        <w:t>7º</w:t>
      </w:r>
    </w:p>
    <w:p w:rsidR="00081F95" w:rsidRDefault="00081F95" w:rsidP="009269E8">
      <w:pPr>
        <w:spacing w:after="0"/>
      </w:pPr>
      <w:r>
        <w:rPr>
          <w:noProof/>
          <w:lang w:eastAsia="es-ES"/>
        </w:rPr>
        <w:drawing>
          <wp:inline distT="0" distB="0" distL="0" distR="0" wp14:anchorId="4356C677" wp14:editId="06A5D2BE">
            <wp:extent cx="6645910" cy="284353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8" w:rsidRDefault="009269E8" w:rsidP="009269E8">
      <w:pPr>
        <w:spacing w:after="100" w:afterAutospacing="1"/>
      </w:pPr>
      <w:r>
        <w:rPr>
          <w:noProof/>
          <w:lang w:eastAsia="es-ES"/>
        </w:rPr>
        <w:drawing>
          <wp:inline distT="0" distB="0" distL="0" distR="0" wp14:anchorId="251D9D73" wp14:editId="54DC82CE">
            <wp:extent cx="6645910" cy="128143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E8" w:rsidRDefault="009269E8" w:rsidP="005123EE"/>
    <w:p w:rsidR="00081F95" w:rsidRDefault="00081F95" w:rsidP="005123EE"/>
    <w:p w:rsidR="005123EE" w:rsidRDefault="005123EE" w:rsidP="005123EE"/>
    <w:p w:rsidR="005123EE" w:rsidRDefault="005123EE" w:rsidP="005123EE"/>
    <w:p w:rsidR="005123EE" w:rsidRPr="005123EE" w:rsidRDefault="005123EE" w:rsidP="005123EE">
      <w:pPr>
        <w:pStyle w:val="Puesto"/>
      </w:pPr>
      <w:r w:rsidRPr="00B27B5D">
        <w:rPr>
          <w:b/>
          <w:shd w:val="clear" w:color="auto" w:fill="FFFF00"/>
        </w:rPr>
        <w:t>Vd 185</w:t>
      </w:r>
      <w:r w:rsidR="004C3F41">
        <w:t>.</w:t>
      </w:r>
    </w:p>
    <w:p w:rsidR="007650EB" w:rsidRDefault="007650EB" w:rsidP="007650EB">
      <w:pPr>
        <w:spacing w:after="0"/>
      </w:pPr>
    </w:p>
    <w:p w:rsidR="007650EB" w:rsidRDefault="00B27B5D" w:rsidP="007650EB">
      <w:pPr>
        <w:spacing w:after="0"/>
      </w:pPr>
      <w:r>
        <w:rPr>
          <w:noProof/>
          <w:lang w:eastAsia="es-ES"/>
        </w:rPr>
        <w:drawing>
          <wp:inline distT="0" distB="0" distL="0" distR="0" wp14:anchorId="28C078BF" wp14:editId="3041A394">
            <wp:extent cx="6645910" cy="278511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B27B5D" w:rsidP="007650EB">
      <w:pPr>
        <w:spacing w:after="0"/>
      </w:pPr>
      <w:r>
        <w:rPr>
          <w:b/>
          <w:sz w:val="44"/>
          <w:szCs w:val="44"/>
          <w:shd w:val="clear" w:color="auto" w:fill="FFFF00"/>
        </w:rPr>
        <w:t>Vd 186</w:t>
      </w:r>
      <w:proofErr w:type="gramStart"/>
      <w:r>
        <w:t>..</w:t>
      </w:r>
      <w:proofErr w:type="gramEnd"/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924449" w:rsidP="004C3F41">
      <w:pPr>
        <w:tabs>
          <w:tab w:val="right" w:pos="10466"/>
        </w:tabs>
        <w:spacing w:after="0"/>
      </w:pPr>
      <w:r w:rsidRPr="00B05599">
        <w:rPr>
          <w:sz w:val="24"/>
          <w:szCs w:val="24"/>
          <w:shd w:val="clear" w:color="auto" w:fill="FFFF00"/>
        </w:rPr>
        <w:t>LAS COLECCIONES ‘SET’, POR DEFECTO,  ALMACENAN SUS ELEMENTOS ORDENADAMENTE.</w:t>
      </w:r>
      <w:proofErr w:type="gramStart"/>
      <w:r w:rsidRPr="00B05599">
        <w:rPr>
          <w:sz w:val="24"/>
          <w:szCs w:val="24"/>
          <w:shd w:val="clear" w:color="auto" w:fill="FFFF00"/>
        </w:rPr>
        <w:t>,,,,,,</w:t>
      </w:r>
      <w:r>
        <w:t>,,,,,,,,,,,,</w:t>
      </w:r>
      <w:proofErr w:type="gramEnd"/>
      <w:r w:rsidR="004C3F41">
        <w:tab/>
      </w:r>
    </w:p>
    <w:p w:rsidR="004C3F41" w:rsidRDefault="004C3F41" w:rsidP="004C3F41">
      <w:pPr>
        <w:tabs>
          <w:tab w:val="right" w:pos="10466"/>
        </w:tabs>
        <w:spacing w:after="0"/>
      </w:pPr>
      <w:r>
        <w:rPr>
          <w:noProof/>
          <w:lang w:eastAsia="es-ES"/>
        </w:rPr>
        <w:drawing>
          <wp:inline distT="0" distB="0" distL="0" distR="0" wp14:anchorId="3B31ECB4" wp14:editId="05528E09">
            <wp:extent cx="6645910" cy="27978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9" w:rsidRDefault="00B05599" w:rsidP="007650EB">
      <w:pPr>
        <w:spacing w:after="0"/>
      </w:pPr>
      <w:r>
        <w:rPr>
          <w:noProof/>
          <w:lang w:eastAsia="es-ES"/>
        </w:rPr>
        <w:drawing>
          <wp:inline distT="0" distB="0" distL="0" distR="0" wp14:anchorId="1CC55407" wp14:editId="358BCB4C">
            <wp:extent cx="6645910" cy="1708785"/>
            <wp:effectExtent l="0" t="0" r="254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99" w:rsidRDefault="00B05599" w:rsidP="007650EB">
      <w:pPr>
        <w:spacing w:after="0"/>
      </w:pPr>
    </w:p>
    <w:p w:rsidR="00B05599" w:rsidRDefault="00B05599" w:rsidP="007650EB">
      <w:pPr>
        <w:spacing w:after="0"/>
        <w:rPr>
          <w:sz w:val="24"/>
          <w:szCs w:val="24"/>
        </w:rPr>
      </w:pPr>
      <w:r w:rsidRPr="00B05599">
        <w:rPr>
          <w:sz w:val="24"/>
          <w:szCs w:val="24"/>
          <w:shd w:val="clear" w:color="auto" w:fill="FFFF00"/>
        </w:rPr>
        <w:t>LOS OBJETOS QUE NO TENGAN IMPLEMENTADA LA INTERFACE ‘</w:t>
      </w:r>
      <w:r w:rsidRPr="00B05599">
        <w:rPr>
          <w:b/>
          <w:sz w:val="32"/>
          <w:szCs w:val="32"/>
          <w:shd w:val="clear" w:color="auto" w:fill="92D050"/>
        </w:rPr>
        <w:t>COMPARABLE</w:t>
      </w:r>
      <w:r w:rsidRPr="00B05599">
        <w:rPr>
          <w:sz w:val="24"/>
          <w:szCs w:val="24"/>
          <w:shd w:val="clear" w:color="auto" w:fill="FFFF00"/>
        </w:rPr>
        <w:t>’ NO PUEDEN HACERLO</w:t>
      </w:r>
      <w:r>
        <w:rPr>
          <w:sz w:val="24"/>
          <w:szCs w:val="24"/>
        </w:rPr>
        <w:t>.</w:t>
      </w:r>
    </w:p>
    <w:p w:rsidR="004C3F41" w:rsidRPr="004C3F41" w:rsidRDefault="004C3F41" w:rsidP="007650EB">
      <w:pPr>
        <w:spacing w:after="0"/>
        <w:rPr>
          <w:b/>
          <w:color w:val="FF0000"/>
          <w:sz w:val="24"/>
          <w:szCs w:val="24"/>
        </w:rPr>
      </w:pPr>
      <w:r w:rsidRPr="004C3F41">
        <w:rPr>
          <w:b/>
          <w:color w:val="FF0000"/>
          <w:sz w:val="24"/>
          <w:szCs w:val="24"/>
        </w:rPr>
        <w:t>PERO PODEMOS IMPLEMENTARLA.</w:t>
      </w:r>
    </w:p>
    <w:p w:rsidR="007650EB" w:rsidRDefault="00505B36" w:rsidP="007650EB">
      <w:pPr>
        <w:spacing w:after="0"/>
      </w:pPr>
      <w:r>
        <w:rPr>
          <w:noProof/>
          <w:lang w:eastAsia="es-ES"/>
        </w:rPr>
        <w:drawing>
          <wp:inline distT="0" distB="0" distL="0" distR="0" wp14:anchorId="474EDFE6" wp14:editId="245B80A0">
            <wp:extent cx="6486525" cy="4676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844585" w:rsidRDefault="00844585" w:rsidP="00844585">
      <w:pPr>
        <w:pStyle w:val="Puesto"/>
      </w:pPr>
      <w:r w:rsidRPr="00844585">
        <w:rPr>
          <w:b/>
          <w:color w:val="FF0000"/>
          <w:u w:val="single"/>
          <w:shd w:val="clear" w:color="auto" w:fill="FFFF00"/>
        </w:rPr>
        <w:t>Vd 18</w:t>
      </w:r>
      <w:r>
        <w:rPr>
          <w:b/>
          <w:color w:val="FF0000"/>
          <w:u w:val="single"/>
          <w:shd w:val="clear" w:color="auto" w:fill="FFFF00"/>
        </w:rPr>
        <w:t>7</w:t>
      </w:r>
      <w:r>
        <w:t>.</w:t>
      </w:r>
    </w:p>
    <w:p w:rsidR="00844585" w:rsidRDefault="00844585" w:rsidP="00773DE2">
      <w:pPr>
        <w:ind w:firstLine="708"/>
      </w:pPr>
    </w:p>
    <w:p w:rsidR="00773DE2" w:rsidRDefault="00773DE2" w:rsidP="00773DE2">
      <w:pPr>
        <w:ind w:firstLine="708"/>
      </w:pPr>
      <w:r>
        <w:t xml:space="preserve">SI EL OBJETO NO TIENE IMPLEMENTADA LA INTERFACE ‘COMPARABLE’ Y QUEREMOS ORDENAR UNA LISTA POR ORNES ALFABÉTICO.  EN LA API DE JAVA VEMOS EN LOS CONSTRUCTORES DE LA CL, TRESET --&gt; </w:t>
      </w:r>
      <w:proofErr w:type="gramStart"/>
      <w:r>
        <w:t>TreeSet(</w:t>
      </w:r>
      <w:proofErr w:type="gramEnd"/>
      <w:r>
        <w:t>Comparator&lt;? super E&gt; comparator)&lt;--</w:t>
      </w:r>
    </w:p>
    <w:p w:rsidR="00773DE2" w:rsidRDefault="00773DE2" w:rsidP="00773DE2">
      <w:pPr>
        <w:ind w:firstLine="708"/>
      </w:pPr>
      <w:r>
        <w:rPr>
          <w:noProof/>
          <w:lang w:eastAsia="es-ES"/>
        </w:rPr>
        <w:drawing>
          <wp:inline distT="0" distB="0" distL="0" distR="0" wp14:anchorId="383E7E4F" wp14:editId="2A1158FB">
            <wp:extent cx="6645910" cy="66865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E2" w:rsidRDefault="00773DE2" w:rsidP="00773DE2">
      <w:pPr>
        <w:ind w:firstLine="708"/>
      </w:pPr>
      <w:r>
        <w:t>* Comparator&lt;</w:t>
      </w:r>
      <w:proofErr w:type="gramStart"/>
      <w:r>
        <w:t>?</w:t>
      </w:r>
      <w:proofErr w:type="gramEnd"/>
      <w:r>
        <w:t xml:space="preserve"> ES UN ATRIBUTO DE TIPO INTERFARCE</w:t>
      </w:r>
    </w:p>
    <w:p w:rsidR="00773DE2" w:rsidRDefault="00773DE2" w:rsidP="00773DE2">
      <w:pPr>
        <w:ind w:firstLine="708"/>
      </w:pPr>
      <w:r>
        <w:t xml:space="preserve"> * </w:t>
      </w:r>
      <w:r w:rsidRPr="00773DE2">
        <w:rPr>
          <w:sz w:val="28"/>
          <w:szCs w:val="28"/>
          <w:shd w:val="clear" w:color="auto" w:fill="FFFF00"/>
        </w:rPr>
        <w:t xml:space="preserve">GRACIAS A QUE TRESET ADMITE UN PARAMETRO DE TIPO Comparator, PODEMOS CREAR UN OBJETO DE ESTE TIPO CON SU MT </w:t>
      </w:r>
      <w:proofErr w:type="gramStart"/>
      <w:r w:rsidRPr="00773DE2">
        <w:rPr>
          <w:sz w:val="28"/>
          <w:szCs w:val="28"/>
          <w:shd w:val="clear" w:color="auto" w:fill="FFFF00"/>
        </w:rPr>
        <w:t>'compare(</w:t>
      </w:r>
      <w:proofErr w:type="gramEnd"/>
      <w:r w:rsidRPr="00773DE2">
        <w:rPr>
          <w:sz w:val="28"/>
          <w:szCs w:val="28"/>
          <w:shd w:val="clear" w:color="auto" w:fill="FFFF00"/>
        </w:rPr>
        <w:t>)' que trabaje de acuerdo a nuestras necesidades, y pasarle ese objeto Comparator a nuestra colección TreSet por parametro y de esta  forma lograremos ordenar nuestro TreSet de acuerdo a otro criterio, si el objeto no implementa Comparable</w:t>
      </w:r>
      <w:r>
        <w:t>.</w:t>
      </w:r>
    </w:p>
    <w:p w:rsidR="00773DE2" w:rsidRDefault="00773DE2" w:rsidP="00773DE2"/>
    <w:p w:rsidR="00773DE2" w:rsidRDefault="00773DE2" w:rsidP="00773DE2">
      <w:pPr>
        <w:ind w:firstLine="708"/>
      </w:pPr>
      <w:r>
        <w:t xml:space="preserve"> * 1º implementamos otra interface más. Comparator&lt;Articulo&gt; y codificamos su mt </w:t>
      </w:r>
      <w:proofErr w:type="gramStart"/>
      <w:r>
        <w:t>compare(</w:t>
      </w:r>
      <w:proofErr w:type="gramEnd"/>
      <w:r>
        <w:t>Elemento o1, Elemento o2.</w:t>
      </w:r>
    </w:p>
    <w:p w:rsidR="00773DE2" w:rsidRDefault="00773DE2" w:rsidP="00773DE2">
      <w:pPr>
        <w:ind w:firstLine="708"/>
      </w:pPr>
      <w:r>
        <w:rPr>
          <w:noProof/>
          <w:lang w:eastAsia="es-ES"/>
        </w:rPr>
        <w:drawing>
          <wp:inline distT="0" distB="0" distL="0" distR="0" wp14:anchorId="310D7E61" wp14:editId="2105C9FD">
            <wp:extent cx="6645910" cy="1651635"/>
            <wp:effectExtent l="0" t="0" r="254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E2" w:rsidRDefault="00773DE2" w:rsidP="00773DE2">
      <w:pPr>
        <w:ind w:firstLine="708"/>
      </w:pPr>
      <w:r>
        <w:t xml:space="preserve"> * 2º Instanciamos el objeto con la interface Comparator en la cl principal. (</w:t>
      </w:r>
      <w:proofErr w:type="gramStart"/>
      <w:r>
        <w:t>como</w:t>
      </w:r>
      <w:proofErr w:type="gramEnd"/>
      <w:r>
        <w:t xml:space="preserve"> no necesita parametros creo otro construcor.)</w:t>
      </w:r>
    </w:p>
    <w:p w:rsidR="00773DE2" w:rsidRDefault="00773DE2" w:rsidP="00773DE2">
      <w:pPr>
        <w:ind w:firstLine="708"/>
      </w:pPr>
      <w:r>
        <w:t xml:space="preserve"> * 3º creamos el --&gt; </w:t>
      </w:r>
      <w:proofErr w:type="gramStart"/>
      <w:r>
        <w:t>TreeSet(</w:t>
      </w:r>
      <w:proofErr w:type="gramEnd"/>
      <w:r>
        <w:t>Comparator&lt;? super E&gt; comparator).</w:t>
      </w:r>
    </w:p>
    <w:p w:rsidR="00773DE2" w:rsidRDefault="00773DE2" w:rsidP="00773DE2">
      <w:pPr>
        <w:ind w:firstLine="708"/>
      </w:pPr>
      <w:r>
        <w:t xml:space="preserve"> * 4º añadimos los elemento a la interface.</w:t>
      </w:r>
    </w:p>
    <w:p w:rsidR="00773DE2" w:rsidRDefault="00773DE2" w:rsidP="00773DE2">
      <w:pPr>
        <w:ind w:firstLine="708"/>
      </w:pPr>
      <w:r>
        <w:t xml:space="preserve"> * 5º recorremos la colección para mostra los datos ordendos alfabéticamente.</w:t>
      </w:r>
    </w:p>
    <w:p w:rsidR="00844585" w:rsidRPr="00844585" w:rsidRDefault="00773DE2" w:rsidP="00844585">
      <w:r>
        <w:rPr>
          <w:noProof/>
          <w:lang w:eastAsia="es-ES"/>
        </w:rPr>
        <w:drawing>
          <wp:inline distT="0" distB="0" distL="0" distR="0" wp14:anchorId="54B048C9" wp14:editId="0A1E78AD">
            <wp:extent cx="6645910" cy="2525395"/>
            <wp:effectExtent l="0" t="0" r="254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7650EB" w:rsidP="007650EB">
      <w:pPr>
        <w:spacing w:after="0"/>
      </w:pPr>
    </w:p>
    <w:p w:rsidR="00773DE2" w:rsidRDefault="00773DE2" w:rsidP="00773DE2">
      <w:pPr>
        <w:pStyle w:val="Puesto"/>
      </w:pPr>
      <w:r w:rsidRPr="00844585">
        <w:rPr>
          <w:b/>
          <w:color w:val="FF0000"/>
          <w:u w:val="single"/>
          <w:shd w:val="clear" w:color="auto" w:fill="FFFF00"/>
        </w:rPr>
        <w:t>Vd 18</w:t>
      </w:r>
      <w:r>
        <w:rPr>
          <w:b/>
          <w:color w:val="FF0000"/>
          <w:u w:val="single"/>
          <w:shd w:val="clear" w:color="auto" w:fill="FFFF00"/>
        </w:rPr>
        <w:t>8</w:t>
      </w:r>
      <w:r>
        <w:t>.</w:t>
      </w:r>
    </w:p>
    <w:p w:rsidR="006166BA" w:rsidRDefault="006166BA" w:rsidP="006166BA">
      <w:pPr>
        <w:spacing w:after="0"/>
      </w:pPr>
      <w:r>
        <w:t>Otro caso que puede darse es que tengamos que trabajar con una cl que no implementa la interface Compara</w:t>
      </w:r>
      <w:r>
        <w:t xml:space="preserve">rtor, en este caso creamos una </w:t>
      </w:r>
      <w:r>
        <w:t xml:space="preserve">cl que la implemente, </w:t>
      </w:r>
    </w:p>
    <w:p w:rsidR="006B409F" w:rsidRDefault="006B409F" w:rsidP="006166BA">
      <w:pPr>
        <w:spacing w:after="0"/>
      </w:pPr>
    </w:p>
    <w:p w:rsidR="006B409F" w:rsidRDefault="006B409F" w:rsidP="006B409F">
      <w:pPr>
        <w:shd w:val="clear" w:color="auto" w:fill="FFC000"/>
        <w:spacing w:after="0"/>
      </w:pPr>
      <w:r>
        <w:t xml:space="preserve">Para trabajar con objetos externos que no implemente la interface Comparator&lt;T bb&gt;. </w:t>
      </w:r>
      <w:proofErr w:type="gramStart"/>
      <w:r>
        <w:t>creamos</w:t>
      </w:r>
      <w:proofErr w:type="gramEnd"/>
      <w:r>
        <w:t xml:space="preserve"> está cl para pasarla</w:t>
      </w:r>
    </w:p>
    <w:p w:rsidR="006B409F" w:rsidRDefault="006B409F" w:rsidP="006B409F">
      <w:pPr>
        <w:shd w:val="clear" w:color="auto" w:fill="FFC000"/>
        <w:spacing w:after="0"/>
      </w:pPr>
      <w:r>
        <w:t xml:space="preserve"> * </w:t>
      </w:r>
      <w:proofErr w:type="gramStart"/>
      <w:r>
        <w:t>como</w:t>
      </w:r>
      <w:proofErr w:type="gramEnd"/>
      <w:r>
        <w:t xml:space="preserve"> parámetro a una colección de tipo TreSet en su constructor que pide un Comparator como parámetro.</w:t>
      </w:r>
    </w:p>
    <w:p w:rsidR="006B409F" w:rsidRDefault="006B409F" w:rsidP="006B409F">
      <w:pPr>
        <w:shd w:val="clear" w:color="auto" w:fill="FFC000"/>
        <w:spacing w:after="0"/>
      </w:pPr>
      <w:r>
        <w:t xml:space="preserve"> *  Al pasar a la interface Comparator&lt; el_tipo_de_objeto &gt; podemos acceder a todos sus mt.</w:t>
      </w:r>
    </w:p>
    <w:p w:rsidR="006166BA" w:rsidRDefault="006166BA" w:rsidP="006166BA">
      <w:pPr>
        <w:spacing w:after="0"/>
      </w:pPr>
      <w:r>
        <w:rPr>
          <w:noProof/>
          <w:lang w:eastAsia="es-ES"/>
        </w:rPr>
        <w:lastRenderedPageBreak/>
        <w:drawing>
          <wp:inline distT="0" distB="0" distL="0" distR="0" wp14:anchorId="6104162E" wp14:editId="2497B265">
            <wp:extent cx="6645910" cy="1591945"/>
            <wp:effectExtent l="0" t="0" r="254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6166BA" w:rsidP="006166BA">
      <w:pPr>
        <w:spacing w:after="0"/>
      </w:pPr>
      <w:proofErr w:type="gramStart"/>
      <w:r>
        <w:t>y</w:t>
      </w:r>
      <w:proofErr w:type="gramEnd"/>
      <w:r>
        <w:t xml:space="preserve"> la instanciamos para poder aplicarla a la cl con la tengamos que trabajar.</w:t>
      </w:r>
    </w:p>
    <w:p w:rsidR="007650EB" w:rsidRDefault="006166BA" w:rsidP="007650EB">
      <w:pPr>
        <w:spacing w:after="0"/>
      </w:pPr>
      <w:r>
        <w:rPr>
          <w:noProof/>
          <w:lang w:eastAsia="es-ES"/>
        </w:rPr>
        <w:drawing>
          <wp:inline distT="0" distB="0" distL="0" distR="0" wp14:anchorId="45816314" wp14:editId="767C523E">
            <wp:extent cx="6645910" cy="143446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7650EB" w:rsidP="007650EB">
      <w:pPr>
        <w:spacing w:after="0"/>
      </w:pPr>
      <w:bookmarkStart w:id="0" w:name="_GoBack"/>
      <w:bookmarkEnd w:id="0"/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  <w:r>
        <w:t>.</w:t>
      </w:r>
    </w:p>
    <w:p w:rsidR="0072324E" w:rsidRDefault="007650EB" w:rsidP="0072324E">
      <w:pPr>
        <w:pStyle w:val="Puesto"/>
      </w:pPr>
      <w:r>
        <w:t>.</w:t>
      </w:r>
      <w:r w:rsidR="0072324E" w:rsidRPr="0072324E">
        <w:rPr>
          <w:b/>
          <w:color w:val="FF0000"/>
          <w:u w:val="single"/>
          <w:shd w:val="clear" w:color="auto" w:fill="FFFF00"/>
        </w:rPr>
        <w:t xml:space="preserve"> </w:t>
      </w:r>
      <w:r w:rsidR="0072324E" w:rsidRPr="00844585">
        <w:rPr>
          <w:b/>
          <w:color w:val="FF0000"/>
          <w:u w:val="single"/>
          <w:shd w:val="clear" w:color="auto" w:fill="FFFF00"/>
        </w:rPr>
        <w:t>Vd 18</w:t>
      </w:r>
      <w:r w:rsidR="0072324E">
        <w:rPr>
          <w:b/>
          <w:color w:val="FF0000"/>
          <w:u w:val="single"/>
          <w:shd w:val="clear" w:color="auto" w:fill="FFFF00"/>
        </w:rPr>
        <w:t>9</w:t>
      </w:r>
      <w:r w:rsidR="0072324E">
        <w:t>.</w:t>
      </w:r>
    </w:p>
    <w:p w:rsidR="007650EB" w:rsidRDefault="007650EB" w:rsidP="007650EB">
      <w:pPr>
        <w:spacing w:after="0"/>
      </w:pPr>
    </w:p>
    <w:p w:rsidR="0072324E" w:rsidRPr="00C05321" w:rsidRDefault="0072324E" w:rsidP="007650EB">
      <w:pPr>
        <w:spacing w:after="0"/>
        <w:rPr>
          <w:sz w:val="36"/>
          <w:szCs w:val="36"/>
        </w:rPr>
      </w:pPr>
      <w:r w:rsidRPr="00C05321">
        <w:rPr>
          <w:sz w:val="36"/>
          <w:szCs w:val="36"/>
        </w:rPr>
        <w:t>Mapas</w:t>
      </w:r>
    </w:p>
    <w:p w:rsidR="007650EB" w:rsidRDefault="007650EB" w:rsidP="007650EB">
      <w:pPr>
        <w:spacing w:after="0"/>
      </w:pPr>
      <w:r>
        <w:t>.</w:t>
      </w:r>
      <w:r w:rsidR="00C05321" w:rsidRPr="00C05321">
        <w:rPr>
          <w:noProof/>
          <w:lang w:eastAsia="es-ES"/>
        </w:rPr>
        <w:t xml:space="preserve"> </w:t>
      </w:r>
      <w:r w:rsidR="00C05321">
        <w:rPr>
          <w:noProof/>
          <w:lang w:eastAsia="es-ES"/>
        </w:rPr>
        <w:drawing>
          <wp:inline distT="0" distB="0" distL="0" distR="0" wp14:anchorId="20E61F8C" wp14:editId="5A880AE3">
            <wp:extent cx="6645910" cy="1523365"/>
            <wp:effectExtent l="0" t="0" r="254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0EB" w:rsidRDefault="007650EB" w:rsidP="007650EB">
      <w:pPr>
        <w:spacing w:after="0"/>
      </w:pPr>
      <w:r>
        <w:t>.</w:t>
      </w:r>
    </w:p>
    <w:p w:rsidR="007650EB" w:rsidRDefault="007650EB" w:rsidP="007650EB">
      <w:pPr>
        <w:spacing w:after="0"/>
      </w:pPr>
      <w:r>
        <w:t>.</w:t>
      </w:r>
    </w:p>
    <w:p w:rsidR="007650EB" w:rsidRDefault="007650EB" w:rsidP="007650EB">
      <w:pPr>
        <w:spacing w:after="0"/>
      </w:pPr>
      <w:r>
        <w:t>.</w:t>
      </w: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</w:p>
    <w:p w:rsidR="007650EB" w:rsidRDefault="007650EB" w:rsidP="007650EB">
      <w:pPr>
        <w:spacing w:after="0"/>
      </w:pPr>
      <w:r>
        <w:t>.</w:t>
      </w:r>
    </w:p>
    <w:sectPr w:rsidR="007650EB" w:rsidSect="007650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3E2"/>
    <w:rsid w:val="00081F95"/>
    <w:rsid w:val="00300468"/>
    <w:rsid w:val="004C3F41"/>
    <w:rsid w:val="00505B36"/>
    <w:rsid w:val="005123EE"/>
    <w:rsid w:val="006166BA"/>
    <w:rsid w:val="006B409F"/>
    <w:rsid w:val="0072324E"/>
    <w:rsid w:val="007650EB"/>
    <w:rsid w:val="00773DE2"/>
    <w:rsid w:val="00844585"/>
    <w:rsid w:val="00870BE1"/>
    <w:rsid w:val="00924449"/>
    <w:rsid w:val="009269E8"/>
    <w:rsid w:val="00932F7E"/>
    <w:rsid w:val="00A833E2"/>
    <w:rsid w:val="00AC6D4C"/>
    <w:rsid w:val="00B05599"/>
    <w:rsid w:val="00B27B5D"/>
    <w:rsid w:val="00B7716A"/>
    <w:rsid w:val="00C05321"/>
    <w:rsid w:val="00DB78DF"/>
    <w:rsid w:val="00F4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614EFE-2743-497C-A191-1A74AE38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7650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650E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66624-9D04-4F91-A653-4C8ACB4B1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13</cp:revision>
  <dcterms:created xsi:type="dcterms:W3CDTF">2017-08-26T07:20:00Z</dcterms:created>
  <dcterms:modified xsi:type="dcterms:W3CDTF">2017-08-29T08:58:00Z</dcterms:modified>
</cp:coreProperties>
</file>