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0321B92" w:rsidR="00F74D5F" w:rsidRPr="00012AFD" w:rsidRDefault="00012AFD" w:rsidP="002D1E7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/>
          <w:color w:val="000000" w:themeColor="text1"/>
          <w:lang w:val="en-US"/>
        </w:rPr>
      </w:pPr>
      <w:r w:rsidRPr="00012AFD">
        <w:rPr>
          <w:rFonts w:ascii="Cambria Math" w:hAnsi="Cambria Math" w:cs="Times New Roman"/>
          <w:color w:val="000000" w:themeColor="text1"/>
        </w:rPr>
        <w:t>Cálculo</w:t>
      </w:r>
      <w:r w:rsidRPr="00012AFD">
        <w:rPr>
          <w:rFonts w:ascii="Cambria Math" w:hAnsi="Cambria Math" w:cs="Times New Roman"/>
          <w:color w:val="000000" w:themeColor="text1"/>
          <w:lang w:val="en-US"/>
        </w:rPr>
        <w:t xml:space="preserve"> do</w:t>
      </w:r>
      <w:r>
        <w:rPr>
          <w:rFonts w:ascii="Cambria Math" w:hAnsi="Cambria Math" w:cs="Times New Roman"/>
          <w:color w:val="000000" w:themeColor="text1"/>
          <w:lang w:val="en-US"/>
        </w:rPr>
        <w:t>s</w:t>
      </w:r>
      <w:r w:rsidRPr="00012AFD">
        <w:rPr>
          <w:rFonts w:ascii="Cambria Math" w:hAnsi="Cambria Math" w:cs="Times New Roman"/>
          <w:i/>
          <w:color w:val="000000" w:themeColor="text1"/>
          <w:lang w:val="en-US"/>
        </w:rPr>
        <w:t xml:space="preserve"> priors</w:t>
      </w:r>
      <w:r w:rsidR="00F74D5F" w:rsidRPr="00012AFD">
        <w:rPr>
          <w:rFonts w:ascii="Cambria Math" w:hAnsi="Cambria Math" w:cs="Times New Roman"/>
          <w:i/>
          <w:color w:val="000000" w:themeColor="text1"/>
          <w:lang w:val="en-US"/>
        </w:rPr>
        <w:t xml:space="preserve"> </w:t>
      </w:r>
    </w:p>
    <w:p w14:paraId="10F3AAFB" w14:textId="21068629" w:rsidR="00012AFD" w:rsidRPr="00012AFD" w:rsidRDefault="00012AFD" w:rsidP="002D1E75">
      <w:pPr>
        <w:pStyle w:val="Body"/>
        <w:spacing w:before="120" w:after="120"/>
        <w:ind w:left="28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=0.4            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=0.6</m:t>
          </m:r>
        </m:oMath>
      </m:oMathPara>
    </w:p>
    <w:p w14:paraId="6BF9CC1F" w14:textId="78135FE9" w:rsidR="00012AFD" w:rsidRPr="00012AFD" w:rsidRDefault="00012AFD" w:rsidP="002D1E75">
      <w:pPr>
        <w:pStyle w:val="Body"/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012AFD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Função de d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ensidade de probabilidade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</m:oMath>
      <w:r w:rsidR="00D77BC4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77BC4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condicionada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às classes</w:t>
      </w:r>
      <w:r w:rsidR="00A31F01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 – Distribuição normal</w:t>
      </w:r>
    </w:p>
    <w:p w14:paraId="0BBF63B3" w14:textId="533502BB" w:rsidR="00012AFD" w:rsidRPr="00D77BC4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μ,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⋅σ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a-μ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</m:t>
          </m:r>
        </m:oMath>
      </m:oMathPara>
    </w:p>
    <w:p w14:paraId="124569F1" w14:textId="77777777" w:rsidR="00D77BC4" w:rsidRPr="008537DB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</w:p>
    <w:p w14:paraId="486089A4" w14:textId="77777777" w:rsidR="00012AFD" w:rsidRPr="00A72610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0.6+0.1+0.2+0.1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=0.25  </m:t>
          </m:r>
        </m:oMath>
      </m:oMathPara>
    </w:p>
    <w:p w14:paraId="3A8D3A96" w14:textId="77777777" w:rsidR="00012AFD" w:rsidRDefault="00012AFD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0.6-0.25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0.1-0.25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 0.238</m:t>
        </m:r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 xml:space="preserve">  </w:t>
      </w:r>
    </w:p>
    <w:p w14:paraId="570D5672" w14:textId="40CDCEFD" w:rsidR="00012AFD" w:rsidRPr="00D77BC4" w:rsidRDefault="00012AFD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0.25,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0.238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⋅0.238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a-0.25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</m:oMath>
      </m:oMathPara>
    </w:p>
    <w:p w14:paraId="31B4F230" w14:textId="77777777" w:rsidR="00D77BC4" w:rsidRPr="00D77BC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</w:p>
    <w:p w14:paraId="369819CB" w14:textId="77777777" w:rsidR="00D77BC4" w:rsidRPr="00A72610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0.3-0.1-0.3+0.2+0.4-0.2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=0.05  </m:t>
          </m:r>
        </m:oMath>
      </m:oMathPara>
    </w:p>
    <w:p w14:paraId="0422550B" w14:textId="39E17F70" w:rsidR="00D77BC4" w:rsidRDefault="00D77BC4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0.3-0.05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-0.2-0.05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)</m:t>
            </m:r>
          </m:e>
        </m:ra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 0.288</m:t>
        </m:r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 xml:space="preserve">  </w:t>
      </w:r>
    </w:p>
    <w:p w14:paraId="342547BC" w14:textId="32529C54" w:rsidR="00D77BC4" w:rsidRPr="00D77BC4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c=1)=N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0.05,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0.288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⋅0.288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a-0.05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</m:oMath>
      </m:oMathPara>
    </w:p>
    <w:p w14:paraId="1E165B95" w14:textId="77777777" w:rsidR="00D77BC4" w:rsidRPr="00A72610" w:rsidRDefault="00D77BC4" w:rsidP="002D1E75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</w:p>
    <w:p w14:paraId="32A9C931" w14:textId="3703F3E6" w:rsidR="00D77BC4" w:rsidRDefault="00D77BC4" w:rsidP="002D1E75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D77BC4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massa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 às classes</w:t>
      </w:r>
    </w:p>
    <w:p w14:paraId="689A05F8" w14:textId="634636F0" w:rsidR="002D1E75" w:rsidRPr="002D1E75" w:rsidRDefault="002D1E75" w:rsidP="006E3E1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=A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den>
        </m:f>
      </m:oMath>
      <w:r w:rsidRPr="002D1E75"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 xml:space="preserve"> 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=B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    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=C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c=0)=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den>
        </m:f>
      </m:oMath>
    </w:p>
    <w:p w14:paraId="77E3DED2" w14:textId="17B678D8" w:rsidR="002D1E75" w:rsidRDefault="002D1E75" w:rsidP="002D1E75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=A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    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=B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6</m:t>
            </m:r>
          </m:den>
        </m:f>
      </m:oMath>
      <w:r w:rsidRPr="002D1E75"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 xml:space="preserve">     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=C 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c=1)=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6</m:t>
            </m:r>
          </m:den>
        </m:f>
      </m:oMath>
    </w:p>
    <w:p w14:paraId="4E46C046" w14:textId="0B4B140D" w:rsidR="00A31F01" w:rsidRPr="00A31F01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</w:p>
    <w:p w14:paraId="5A4CE94C" w14:textId="206D47FB" w:rsidR="00A31F01" w:rsidRPr="00A31F01" w:rsidRDefault="00A31F01" w:rsidP="00A31F01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A31F01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Função de densidade de probabilidade de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2</m:t>
            </m:r>
          </m:sub>
        </m:sSub>
      </m:oMath>
      <w:r w:rsidRPr="00A31F01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3</m:t>
            </m:r>
          </m:sub>
        </m:sSub>
      </m:oMath>
      <w:r w:rsidRPr="00A31F01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condicionadas às classes</w:t>
      </w:r>
      <w: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Pr="00A31F01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– Distribuição normal multivariada</w:t>
      </w:r>
    </w:p>
    <w:p w14:paraId="2DB0898F" w14:textId="77777777" w:rsidR="002D1E75" w:rsidRPr="00A72610" w:rsidRDefault="002D1E75" w:rsidP="00D77BC4">
      <w:pPr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</w:p>
    <w:p w14:paraId="7B4D6C68" w14:textId="77777777" w:rsidR="00A31F01" w:rsidRPr="002C2288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0.25</m:t>
                    </m:r>
                  </m:e>
                </m:mr>
              </m:m>
            </m:e>
          </m:d>
        </m:oMath>
      </m:oMathPara>
    </w:p>
    <w:p w14:paraId="6444DEB8" w14:textId="77777777" w:rsidR="00A31F01" w:rsidRPr="002C2288" w:rsidRDefault="000317C0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0.2-0.2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0.8-0.2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)=0.18</m:t>
          </m:r>
        </m:oMath>
      </m:oMathPara>
    </w:p>
    <w:p w14:paraId="41212C4F" w14:textId="77777777" w:rsidR="00A31F01" w:rsidRPr="00AD0C3E" w:rsidRDefault="000317C0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-0.4-0.25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-0.2-0.25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0.8-0.25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)=0.25</m:t>
          </m:r>
        </m:oMath>
      </m:oMathPara>
    </w:p>
    <w:p w14:paraId="30ADA905" w14:textId="77777777" w:rsidR="00A31F01" w:rsidRPr="00AD0C3E" w:rsidRDefault="000317C0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0.2-0.2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0.4-0.25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0.8-0.2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0.8-0.25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)=0.18</m:t>
          </m:r>
        </m:oMath>
      </m:oMathPara>
    </w:p>
    <w:p w14:paraId="749B765D" w14:textId="1D619449" w:rsidR="00A31F01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0.25</m:t>
                  </m:r>
                </m:e>
              </m:mr>
            </m:m>
          </m:e>
        </m:d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=0.18*0.25-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0.18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=0.0126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 xml:space="preserve">     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0.0126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0.25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0.18</m:t>
                  </m:r>
                </m:e>
              </m:mr>
            </m:m>
          </m:e>
        </m:d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19.84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-14.29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-14.29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14.29</m:t>
                  </m:r>
                </m:e>
              </m:mr>
            </m:m>
          </m:e>
        </m:d>
      </m:oMath>
    </w:p>
    <w:p w14:paraId="0B18B0C5" w14:textId="26BD63B7" w:rsidR="00A31F01" w:rsidRPr="00225000" w:rsidRDefault="00A31F01" w:rsidP="00A31F01">
      <w:pPr>
        <w:ind w:left="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=b | c=0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=b| μ,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0.0126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a-0.2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b-0.25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19.84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-14.29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-14.29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14.29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a-0.2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b-0.25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D422718" w14:textId="77777777" w:rsidR="00A31F01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</w:p>
    <w:p w14:paraId="7DE2A007" w14:textId="77777777" w:rsidR="00A31F01" w:rsidRDefault="00A31F01" w:rsidP="00A31F01">
      <w:pPr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</w:p>
    <w:p w14:paraId="7A22245A" w14:textId="77777777" w:rsidR="00A31F01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</w:p>
    <w:p w14:paraId="0AD97B9F" w14:textId="77777777" w:rsidR="00A31F01" w:rsidRPr="002C2288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-0.1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0.8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0.083</m:t>
                    </m:r>
                  </m:e>
                </m:mr>
              </m:m>
            </m:e>
          </m:d>
        </m:oMath>
      </m:oMathPara>
    </w:p>
    <w:p w14:paraId="54683E07" w14:textId="77777777" w:rsidR="00A31F01" w:rsidRDefault="00A31F01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Σ</m:t>
        </m:r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0.110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0.214</m:t>
                  </m:r>
                </m:e>
              </m:mr>
            </m:m>
          </m:e>
        </m:d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Σ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=0.110*0.214-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0.1223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=0.008656</m:t>
        </m:r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ab/>
      </w:r>
    </w:p>
    <w:p w14:paraId="3E208662" w14:textId="77777777" w:rsidR="00A31F01" w:rsidRDefault="000317C0" w:rsidP="00A31F01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0.008656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0.214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-0.122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0.110</m:t>
                  </m:r>
                </m:e>
              </m:mr>
            </m:m>
          </m:e>
        </m:d>
      </m:oMath>
      <w:r w:rsidR="00A31F01">
        <w:rPr>
          <w:rFonts w:eastAsiaTheme="minorEastAsia"/>
          <w:color w:val="000000" w:themeColor="text1"/>
          <w:sz w:val="20"/>
          <w:szCs w:val="20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24.72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-14.09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-14.09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12.71</m:t>
                  </m:r>
                </m:e>
              </m:mr>
            </m:m>
          </m:e>
        </m:d>
      </m:oMath>
    </w:p>
    <w:p w14:paraId="00D03067" w14:textId="56475518" w:rsidR="00A31F01" w:rsidRPr="006E3E12" w:rsidRDefault="00A31F01" w:rsidP="00A31F01">
      <w:pPr>
        <w:ind w:left="284" w:right="-28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=b | c=1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0.008656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⋅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a-0.117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b-0.083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24.72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-14.09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-14.09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12.71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a-0.117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b-0.083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7B03328F" w14:textId="3B96573A" w:rsidR="006E3E12" w:rsidRDefault="006E3E12" w:rsidP="006E3E12">
      <w:pPr>
        <w:ind w:right="-284"/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6E3E1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Utilizando a Regra de </w:t>
      </w:r>
      <w:proofErr w:type="spellStart"/>
      <w:r w:rsidRPr="006E3E1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Bayes</w:t>
      </w:r>
      <w:proofErr w:type="spellEnd"/>
      <w:r w:rsidRPr="006E3E1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w:r w:rsidR="008E7902" w:rsidRPr="006E3E1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concluímos</w:t>
      </w:r>
      <w:r w:rsidRPr="006E3E12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que:</w:t>
      </w:r>
    </w:p>
    <w:p w14:paraId="18B05795" w14:textId="1805D74A" w:rsidR="006E3E12" w:rsidRPr="008E7902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c=0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</m:oMath>
      </m:oMathPara>
    </w:p>
    <w:p w14:paraId="401CB018" w14:textId="76212CE6" w:rsidR="006E3E12" w:rsidRPr="008E7902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c=0)⋅p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c=0)⋅p(c=0)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1402A31C" w14:textId="20E4B291" w:rsidR="008E7902" w:rsidRPr="008E7902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c=1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</m:oMath>
      </m:oMathPara>
    </w:p>
    <w:p w14:paraId="443830F4" w14:textId="6157805F" w:rsidR="008E7902" w:rsidRPr="008E7902" w:rsidRDefault="008E7902" w:rsidP="008E7902">
      <w:pPr>
        <w:ind w:left="284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c=1)⋅p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 c=1)⋅p(c=1)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505F61B5" w14:textId="413C1809" w:rsidR="008E7902" w:rsidRDefault="00E30179" w:rsidP="006E3E12">
      <w:pP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</w:pPr>
      <w:r w:rsidRPr="00E30179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Logo, utilizando o MAP obtemos que</w:t>
      </w:r>
      <w: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0"/>
                <w:shd w:val="clear" w:color="auto" w:fill="FFFFFF"/>
                <w:lang w:val="pt-PT"/>
              </w:rPr>
              <m:t>new</m:t>
            </m:r>
          </m:sub>
        </m:sSub>
      </m:oMath>
      <w:r w:rsidRPr="00E30179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será classificado como </w:t>
      </w:r>
      <w:r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>1</w:t>
      </w:r>
      <w:r w:rsidRPr="00E30179">
        <w:rPr>
          <w:rFonts w:ascii="Cambria Math" w:hAnsi="Cambria Math"/>
          <w:color w:val="000000" w:themeColor="text1"/>
          <w:sz w:val="22"/>
          <w:szCs w:val="20"/>
          <w:shd w:val="clear" w:color="auto" w:fill="FFFFFF"/>
          <w:lang w:val="pt-PT"/>
        </w:rPr>
        <w:t xml:space="preserve"> se:</w:t>
      </w:r>
    </w:p>
    <w:p w14:paraId="06BB597B" w14:textId="4835E6F8" w:rsidR="00E30179" w:rsidRPr="00E30179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c=1)⋅p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c=1)⋅p(c=1)</m:t>
          </m:r>
        </m:oMath>
      </m:oMathPara>
    </w:p>
    <w:p w14:paraId="5C646EFE" w14:textId="00C7C5AC" w:rsidR="00E30179" w:rsidRPr="00E30179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&gt;</m:t>
          </m:r>
        </m:oMath>
      </m:oMathPara>
    </w:p>
    <w:p w14:paraId="5D797CA9" w14:textId="4B38C6F6" w:rsidR="006E3E12" w:rsidRPr="00E30179" w:rsidRDefault="00E30179" w:rsidP="00E30179">
      <w:pPr>
        <w:jc w:val="center"/>
        <w:rPr>
          <w:rFonts w:eastAsiaTheme="minorEastAsia"/>
          <w:color w:val="000000" w:themeColor="text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=a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=b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=c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c=0)⋅p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 xml:space="preserve">=d 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 c=0)⋅p(c=0)</m:t>
          </m:r>
        </m:oMath>
      </m:oMathPara>
    </w:p>
    <w:p w14:paraId="5FC10A92" w14:textId="5C35B0F8" w:rsidR="00012AFD" w:rsidRPr="00012AFD" w:rsidRDefault="00012AFD" w:rsidP="00012AFD">
      <w:pPr>
        <w:pStyle w:val="Body"/>
        <w:spacing w:before="120" w:after="120"/>
        <w:rPr>
          <w:rFonts w:ascii="Cambria Math" w:hAnsi="Cambria Math" w:cs="Times New Roman"/>
          <w:sz w:val="8"/>
          <w:szCs w:val="8"/>
          <w:lang w:val="en-US"/>
        </w:rPr>
      </w:pPr>
    </w:p>
    <w:p w14:paraId="60F8A6C6" w14:textId="5B48A132" w:rsidR="000317C0" w:rsidRPr="000317C0" w:rsidRDefault="000317C0" w:rsidP="000317C0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 w:cs="Times New Roman"/>
          <w:lang w:val="en-US"/>
        </w:rPr>
        <w:t>Calculando</w:t>
      </w:r>
      <w:proofErr w:type="spellEnd"/>
      <w:r>
        <w:rPr>
          <w:rFonts w:ascii="Cambria Math" w:hAnsi="Cambria Math" w:cs="Times New Roman"/>
          <w:lang w:val="en-US"/>
        </w:rPr>
        <w:t xml:space="preserve"> as </w:t>
      </w:r>
      <w:proofErr w:type="spellStart"/>
      <w:r>
        <w:rPr>
          <w:rFonts w:ascii="Cambria Math" w:hAnsi="Cambria Math" w:cs="Times New Roman"/>
          <w:lang w:val="en-US"/>
        </w:rPr>
        <w:t>probabilidades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condicionadas</w:t>
      </w:r>
      <w:proofErr w:type="spellEnd"/>
      <w:r>
        <w:rPr>
          <w:rFonts w:ascii="Cambria Math" w:hAnsi="Cambria Math" w:cs="Times New Roman"/>
          <w:lang w:val="en-US"/>
        </w:rPr>
        <w:t xml:space="preserve"> </w:t>
      </w:r>
      <w:proofErr w:type="spellStart"/>
      <w:r>
        <w:rPr>
          <w:rFonts w:ascii="Cambria Math" w:hAnsi="Cambria Math" w:cs="Times New Roman"/>
          <w:lang w:val="en-US"/>
        </w:rPr>
        <w:t>às</w:t>
      </w:r>
      <w:proofErr w:type="spellEnd"/>
      <w:r>
        <w:rPr>
          <w:rFonts w:ascii="Cambria Math" w:hAnsi="Cambria Math" w:cs="Times New Roman"/>
          <w:lang w:val="en-US"/>
        </w:rPr>
        <w:t xml:space="preserve"> classes dado um input </w:t>
      </w:r>
      <w:proofErr w:type="spellStart"/>
      <w:r>
        <w:rPr>
          <w:rFonts w:ascii="Cambria Math" w:hAnsi="Cambria Math" w:cs="Times New Roman"/>
          <w:lang w:val="en-US"/>
        </w:rPr>
        <w:t>obtemos</w:t>
      </w:r>
      <w:proofErr w:type="spellEnd"/>
      <w:r>
        <w:rPr>
          <w:rFonts w:ascii="Cambria Math" w:hAnsi="Cambria Math" w:cs="Times New Roman"/>
          <w:lang w:val="en-US"/>
        </w:rPr>
        <w:t>,</w:t>
      </w:r>
    </w:p>
    <w:p w14:paraId="3E22E90C" w14:textId="77777777" w:rsidR="000317C0" w:rsidRPr="000317C0" w:rsidRDefault="000317C0" w:rsidP="000317C0">
      <w:pPr>
        <w:pStyle w:val="PargrafodaLista"/>
        <w:rPr>
          <w:rFonts w:ascii="Cambria Math" w:eastAsiaTheme="minorEastAsia" w:hAnsi="Cambria Math"/>
          <w:i/>
          <w:sz w:val="20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1"/>
      </w:tblGrid>
      <w:tr w:rsidR="000317C0" w14:paraId="3D76E7D0" w14:textId="77777777" w:rsidTr="000317C0">
        <w:tc>
          <w:tcPr>
            <w:tcW w:w="2230" w:type="dxa"/>
            <w:tcBorders>
              <w:top w:val="nil"/>
              <w:left w:val="nil"/>
            </w:tcBorders>
          </w:tcPr>
          <w:p w14:paraId="5C535982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</w:p>
        </w:tc>
        <w:tc>
          <w:tcPr>
            <w:tcW w:w="2230" w:type="dxa"/>
          </w:tcPr>
          <w:p w14:paraId="049DBC80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c=0)p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c=0</m:t>
                    </m:r>
                  </m:e>
                </m:d>
              </m:oMath>
            </m:oMathPara>
          </w:p>
        </w:tc>
        <w:tc>
          <w:tcPr>
            <w:tcW w:w="2230" w:type="dxa"/>
          </w:tcPr>
          <w:p w14:paraId="32554009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c=1)p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c=1</m:t>
                    </m:r>
                  </m:e>
                </m:d>
              </m:oMath>
            </m:oMathPara>
          </w:p>
        </w:tc>
        <w:tc>
          <w:tcPr>
            <w:tcW w:w="2231" w:type="dxa"/>
          </w:tcPr>
          <w:p w14:paraId="0B866254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 xml:space="preserve">c=1 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)</m:t>
                </m:r>
              </m:oMath>
            </m:oMathPara>
          </w:p>
        </w:tc>
      </w:tr>
      <w:tr w:rsidR="000317C0" w14:paraId="74DEE361" w14:textId="77777777" w:rsidTr="000317C0">
        <w:tc>
          <w:tcPr>
            <w:tcW w:w="2230" w:type="dxa"/>
          </w:tcPr>
          <w:p w14:paraId="15A7F25A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67092DBA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0.00203</m:t>
                </m:r>
              </m:oMath>
            </m:oMathPara>
          </w:p>
        </w:tc>
        <w:tc>
          <w:tcPr>
            <w:tcW w:w="2230" w:type="dxa"/>
          </w:tcPr>
          <w:p w14:paraId="662C19E6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0.00033</m:t>
                </m:r>
              </m:oMath>
            </m:oMathPara>
          </w:p>
        </w:tc>
        <w:tc>
          <w:tcPr>
            <w:tcW w:w="2231" w:type="dxa"/>
          </w:tcPr>
          <w:p w14:paraId="44EA8AE2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13.9%</m:t>
                </m:r>
              </m:oMath>
            </m:oMathPara>
          </w:p>
        </w:tc>
      </w:tr>
      <w:tr w:rsidR="000317C0" w14:paraId="2CDBA355" w14:textId="77777777" w:rsidTr="000317C0">
        <w:tc>
          <w:tcPr>
            <w:tcW w:w="2230" w:type="dxa"/>
          </w:tcPr>
          <w:p w14:paraId="25C5F3EE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362BB652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0.00223</m:t>
                </m:r>
              </m:oMath>
            </m:oMathPara>
          </w:p>
        </w:tc>
        <w:tc>
          <w:tcPr>
            <w:tcW w:w="2230" w:type="dxa"/>
          </w:tcPr>
          <w:p w14:paraId="45FE3EDB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0.00388</m:t>
                </m:r>
              </m:oMath>
            </m:oMathPara>
          </w:p>
        </w:tc>
        <w:tc>
          <w:tcPr>
            <w:tcW w:w="2231" w:type="dxa"/>
          </w:tcPr>
          <w:p w14:paraId="45BE33F2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63.5%</m:t>
                </m:r>
              </m:oMath>
            </m:oMathPara>
          </w:p>
        </w:tc>
      </w:tr>
      <w:tr w:rsidR="000317C0" w14:paraId="50000CAC" w14:textId="77777777" w:rsidTr="000317C0">
        <w:tc>
          <w:tcPr>
            <w:tcW w:w="2230" w:type="dxa"/>
          </w:tcPr>
          <w:p w14:paraId="0115B43F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38B0897D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0.00579</m:t>
                </m:r>
              </m:oMath>
            </m:oMathPara>
          </w:p>
        </w:tc>
        <w:tc>
          <w:tcPr>
            <w:tcW w:w="2230" w:type="dxa"/>
          </w:tcPr>
          <w:p w14:paraId="67974784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0.00179</m:t>
                </m:r>
              </m:oMath>
            </m:oMathPara>
          </w:p>
        </w:tc>
        <w:tc>
          <w:tcPr>
            <w:tcW w:w="2231" w:type="dxa"/>
          </w:tcPr>
          <w:p w14:paraId="319F86B8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23.6%</m:t>
                </m:r>
              </m:oMath>
            </m:oMathPara>
          </w:p>
        </w:tc>
      </w:tr>
      <w:tr w:rsidR="000317C0" w14:paraId="304F2D62" w14:textId="77777777" w:rsidTr="000317C0">
        <w:tc>
          <w:tcPr>
            <w:tcW w:w="2230" w:type="dxa"/>
          </w:tcPr>
          <w:p w14:paraId="2CF2F56E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7FBE59B8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0.00216</m:t>
                </m:r>
              </m:oMath>
            </m:oMathPara>
          </w:p>
        </w:tc>
        <w:tc>
          <w:tcPr>
            <w:tcW w:w="2230" w:type="dxa"/>
          </w:tcPr>
          <w:p w14:paraId="4484E31A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0.00526</m:t>
                </m:r>
              </m:oMath>
            </m:oMathPara>
          </w:p>
        </w:tc>
        <w:tc>
          <w:tcPr>
            <w:tcW w:w="2231" w:type="dxa"/>
          </w:tcPr>
          <w:p w14:paraId="39092EA4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70.9%</m:t>
                </m:r>
              </m:oMath>
            </m:oMathPara>
          </w:p>
        </w:tc>
      </w:tr>
      <w:tr w:rsidR="000317C0" w14:paraId="0F7FF57E" w14:textId="77777777" w:rsidTr="000317C0">
        <w:tc>
          <w:tcPr>
            <w:tcW w:w="2230" w:type="dxa"/>
          </w:tcPr>
          <w:p w14:paraId="688CE057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7F875E57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0.00293</m:t>
                </m:r>
              </m:oMath>
            </m:oMathPara>
          </w:p>
        </w:tc>
        <w:tc>
          <w:tcPr>
            <w:tcW w:w="2230" w:type="dxa"/>
          </w:tcPr>
          <w:p w14:paraId="073B2FA9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0.00028</m:t>
                </m:r>
              </m:oMath>
            </m:oMathPara>
          </w:p>
        </w:tc>
        <w:tc>
          <w:tcPr>
            <w:tcW w:w="2231" w:type="dxa"/>
          </w:tcPr>
          <w:p w14:paraId="04A02A35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48,9%</m:t>
                </m:r>
              </m:oMath>
            </m:oMathPara>
          </w:p>
        </w:tc>
      </w:tr>
      <w:tr w:rsidR="000317C0" w14:paraId="290160B2" w14:textId="77777777" w:rsidTr="000317C0">
        <w:tc>
          <w:tcPr>
            <w:tcW w:w="2230" w:type="dxa"/>
          </w:tcPr>
          <w:p w14:paraId="3AF9AC21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174D4129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0.00099</m:t>
                </m:r>
              </m:oMath>
            </m:oMathPara>
          </w:p>
        </w:tc>
        <w:tc>
          <w:tcPr>
            <w:tcW w:w="2230" w:type="dxa"/>
          </w:tcPr>
          <w:p w14:paraId="09C98D33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0.00534</m:t>
                </m:r>
              </m:oMath>
            </m:oMathPara>
          </w:p>
        </w:tc>
        <w:tc>
          <w:tcPr>
            <w:tcW w:w="2231" w:type="dxa"/>
          </w:tcPr>
          <w:p w14:paraId="143AA610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84.3%</m:t>
                </m:r>
              </m:oMath>
            </m:oMathPara>
          </w:p>
        </w:tc>
      </w:tr>
      <w:tr w:rsidR="000317C0" w14:paraId="76A7ECBE" w14:textId="77777777" w:rsidTr="000317C0">
        <w:tc>
          <w:tcPr>
            <w:tcW w:w="2230" w:type="dxa"/>
          </w:tcPr>
          <w:p w14:paraId="34E75EF0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2B31E199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0.00021</m:t>
                </m:r>
              </m:oMath>
            </m:oMathPara>
          </w:p>
        </w:tc>
        <w:tc>
          <w:tcPr>
            <w:tcW w:w="2230" w:type="dxa"/>
          </w:tcPr>
          <w:p w14:paraId="33A87E34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0.00294</m:t>
                </m:r>
              </m:oMath>
            </m:oMathPara>
          </w:p>
        </w:tc>
        <w:tc>
          <w:tcPr>
            <w:tcW w:w="2231" w:type="dxa"/>
          </w:tcPr>
          <w:p w14:paraId="61FE5FA3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93.5%</m:t>
                </m:r>
              </m:oMath>
            </m:oMathPara>
          </w:p>
        </w:tc>
      </w:tr>
      <w:tr w:rsidR="000317C0" w14:paraId="46D79DDA" w14:textId="77777777" w:rsidTr="000317C0">
        <w:tc>
          <w:tcPr>
            <w:tcW w:w="2230" w:type="dxa"/>
          </w:tcPr>
          <w:p w14:paraId="233230E2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578A0B51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0.00281</m:t>
                </m:r>
              </m:oMath>
            </m:oMathPara>
          </w:p>
        </w:tc>
        <w:tc>
          <w:tcPr>
            <w:tcW w:w="2230" w:type="dxa"/>
          </w:tcPr>
          <w:p w14:paraId="65E10BA0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0.00337</m:t>
                </m:r>
              </m:oMath>
            </m:oMathPara>
          </w:p>
        </w:tc>
        <w:tc>
          <w:tcPr>
            <w:tcW w:w="2231" w:type="dxa"/>
          </w:tcPr>
          <w:p w14:paraId="0587D3DE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54.5%</m:t>
                </m:r>
              </m:oMath>
            </m:oMathPara>
          </w:p>
        </w:tc>
      </w:tr>
      <w:tr w:rsidR="000317C0" w14:paraId="44CB5438" w14:textId="77777777" w:rsidTr="000317C0">
        <w:tc>
          <w:tcPr>
            <w:tcW w:w="2230" w:type="dxa"/>
          </w:tcPr>
          <w:p w14:paraId="58CF827F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2BCE14DC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0.00383</m:t>
                </m:r>
              </m:oMath>
            </m:oMathPara>
          </w:p>
        </w:tc>
        <w:tc>
          <w:tcPr>
            <w:tcW w:w="2230" w:type="dxa"/>
          </w:tcPr>
          <w:p w14:paraId="1C0303C8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0.00086</m:t>
                </m:r>
              </m:oMath>
            </m:oMathPara>
          </w:p>
        </w:tc>
        <w:tc>
          <w:tcPr>
            <w:tcW w:w="2231" w:type="dxa"/>
          </w:tcPr>
          <w:p w14:paraId="3AB4CA8D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18.3%</m:t>
                </m:r>
              </m:oMath>
            </m:oMathPara>
          </w:p>
        </w:tc>
      </w:tr>
      <w:tr w:rsidR="000317C0" w14:paraId="57B605EE" w14:textId="77777777" w:rsidTr="000317C0">
        <w:tc>
          <w:tcPr>
            <w:tcW w:w="2230" w:type="dxa"/>
          </w:tcPr>
          <w:p w14:paraId="476ACFBF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230" w:type="dxa"/>
          </w:tcPr>
          <w:p w14:paraId="67B09F56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0.0005</m:t>
                </m:r>
              </m:oMath>
            </m:oMathPara>
          </w:p>
        </w:tc>
        <w:tc>
          <w:tcPr>
            <w:tcW w:w="2230" w:type="dxa"/>
          </w:tcPr>
          <w:p w14:paraId="7DDD94FC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0.00415</m:t>
                </m:r>
              </m:oMath>
            </m:oMathPara>
          </w:p>
        </w:tc>
        <w:tc>
          <w:tcPr>
            <w:tcW w:w="2231" w:type="dxa"/>
          </w:tcPr>
          <w:p w14:paraId="38A97338" w14:textId="77777777" w:rsidR="000317C0" w:rsidRDefault="000317C0" w:rsidP="000317C0">
            <w:pPr>
              <w:rPr>
                <w:rFonts w:ascii="Cambria Math" w:eastAsiaTheme="minorEastAsia" w:hAnsi="Cambria Math"/>
                <w:i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89.3%</m:t>
                </m:r>
              </m:oMath>
            </m:oMathPara>
          </w:p>
        </w:tc>
      </w:tr>
    </w:tbl>
    <w:p w14:paraId="7D0E6C73" w14:textId="2C68C1F8" w:rsidR="000317C0" w:rsidRDefault="000317C0" w:rsidP="000317C0">
      <w:pPr>
        <w:rPr>
          <w:rFonts w:ascii="Cambria Math" w:eastAsiaTheme="minorEastAsia" w:hAnsi="Cambria Math"/>
          <w:i/>
          <w:sz w:val="20"/>
        </w:rPr>
      </w:pPr>
    </w:p>
    <w:p w14:paraId="49E61D69" w14:textId="6C9F7858" w:rsidR="000317C0" w:rsidRPr="000317C0" w:rsidRDefault="000317C0" w:rsidP="000317C0">
      <w:pPr>
        <w:rPr>
          <w:rFonts w:ascii="Cambria Math" w:hAnsi="Cambria Math"/>
          <w:color w:val="000000"/>
          <w:sz w:val="22"/>
          <w:szCs w:val="22"/>
        </w:rPr>
      </w:pPr>
      <w:proofErr w:type="spellStart"/>
      <w:r w:rsidRPr="000317C0">
        <w:rPr>
          <w:rFonts w:ascii="Cambria Math" w:hAnsi="Cambria Math"/>
          <w:color w:val="000000"/>
          <w:sz w:val="22"/>
          <w:szCs w:val="22"/>
        </w:rPr>
        <w:t>Exemplificação</w:t>
      </w:r>
      <w:proofErr w:type="spellEnd"/>
      <w:r w:rsidRPr="000317C0">
        <w:rPr>
          <w:rFonts w:ascii="Cambria Math" w:hAnsi="Cambria Math"/>
          <w:color w:val="000000"/>
          <w:sz w:val="22"/>
          <w:szCs w:val="22"/>
        </w:rPr>
        <w:t xml:space="preserve"> dos </w:t>
      </w:r>
      <w:proofErr w:type="spellStart"/>
      <w:r w:rsidRPr="000317C0">
        <w:rPr>
          <w:rFonts w:ascii="Cambria Math" w:hAnsi="Cambria Math"/>
          <w:color w:val="000000"/>
          <w:sz w:val="22"/>
          <w:szCs w:val="22"/>
        </w:rPr>
        <w:t>cálculos</w:t>
      </w:r>
      <w:proofErr w:type="spellEnd"/>
      <w:r w:rsidRPr="000317C0">
        <w:rPr>
          <w:rFonts w:ascii="Cambria Math" w:hAnsi="Cambria Math"/>
          <w:color w:val="000000"/>
          <w:sz w:val="22"/>
          <w:szCs w:val="22"/>
        </w:rPr>
        <w:t>:</w:t>
      </w:r>
    </w:p>
    <w:p w14:paraId="47962DF1" w14:textId="77777777" w:rsidR="000317C0" w:rsidRPr="000317C0" w:rsidRDefault="000317C0" w:rsidP="000317C0">
      <w:pPr>
        <w:pStyle w:val="PargrafodaLista"/>
        <w:rPr>
          <w:rFonts w:ascii="Cambria Math" w:eastAsiaTheme="minorEastAsia" w:hAnsi="Cambria Math"/>
          <w:i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 xml:space="preserve">c=0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c=0)p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c=0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>0.56862*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>0.01782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*0.4=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=0.00203 </m:t>
          </m:r>
        </m:oMath>
      </m:oMathPara>
    </w:p>
    <w:p w14:paraId="676D40CD" w14:textId="77777777" w:rsidR="000317C0" w:rsidRPr="000317C0" w:rsidRDefault="000317C0" w:rsidP="000317C0">
      <w:pPr>
        <w:pStyle w:val="PargrafodaLista"/>
        <w:rPr>
          <w:rFonts w:ascii="Cambria Math" w:eastAsiaTheme="minorEastAsia" w:hAnsi="Cambria Math"/>
          <w:i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c=1)p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c=1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>0.22385*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>0.01459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*0.6=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sz w:val="20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=0.00033</m:t>
          </m:r>
        </m:oMath>
      </m:oMathPara>
    </w:p>
    <w:p w14:paraId="655BF8E6" w14:textId="77777777" w:rsidR="000317C0" w:rsidRPr="000317C0" w:rsidRDefault="000317C0" w:rsidP="000317C0">
      <w:pPr>
        <w:pStyle w:val="PargrafodaLista"/>
        <w:rPr>
          <w:rFonts w:ascii="Cambria Math" w:eastAsiaTheme="minorEastAsia" w:hAnsi="Cambria Math"/>
          <w:i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 xml:space="preserve">c=1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0.00033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0.00033+0.00203</m:t>
              </m:r>
            </m:den>
          </m:f>
          <m:r>
            <w:rPr>
              <w:rFonts w:ascii="Cambria Math" w:eastAsiaTheme="minorEastAsia" w:hAnsi="Cambria Math"/>
              <w:sz w:val="20"/>
            </w:rPr>
            <m:t>=13.9%</m:t>
          </m:r>
        </m:oMath>
      </m:oMathPara>
    </w:p>
    <w:p w14:paraId="3CD8AA46" w14:textId="77777777" w:rsidR="000317C0" w:rsidRPr="000317C0" w:rsidRDefault="000317C0" w:rsidP="000317C0">
      <w:pPr>
        <w:ind w:left="284"/>
        <w:rPr>
          <w:rFonts w:ascii="Cambria Math" w:eastAsiaTheme="minorEastAsia" w:hAnsi="Cambria Math"/>
          <w:i/>
          <w:sz w:val="20"/>
        </w:rPr>
      </w:pPr>
    </w:p>
    <w:p w14:paraId="4395660D" w14:textId="0BE4E20D" w:rsidR="000317C0" w:rsidRDefault="000317C0" w:rsidP="000317C0">
      <w:pPr>
        <w:pStyle w:val="Body"/>
        <w:spacing w:before="120" w:after="120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/>
          <w:lang w:val="en-US"/>
        </w:rPr>
        <w:t>Matriz</w:t>
      </w:r>
      <w:proofErr w:type="spellEnd"/>
      <w:r>
        <w:rPr>
          <w:rFonts w:ascii="Cambria Math" w:hAnsi="Cambria Math"/>
          <w:lang w:val="en-US"/>
        </w:rPr>
        <w:t xml:space="preserve"> de </w:t>
      </w:r>
      <w:proofErr w:type="spellStart"/>
      <w:r>
        <w:rPr>
          <w:rFonts w:ascii="Cambria Math" w:hAnsi="Cambria Math"/>
          <w:lang w:val="en-US"/>
        </w:rPr>
        <w:t>confusão</w:t>
      </w:r>
      <w:proofErr w:type="spellEnd"/>
      <w:r>
        <w:rPr>
          <w:rFonts w:ascii="Cambria Math" w:hAnsi="Cambria Math"/>
          <w:lang w:val="en-US"/>
        </w:rPr>
        <w:t>: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0317C0" w14:paraId="567DCEE4" w14:textId="77777777" w:rsidTr="00EB10DE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4AE2635" w14:textId="7698A037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5E341A4A" w14:textId="287FDDD7" w:rsidR="000317C0" w:rsidRPr="00EB10DE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proofErr w:type="spellStart"/>
            <w:r w:rsidRPr="00EB10DE">
              <w:rPr>
                <w:rFonts w:ascii="Cambria Math" w:eastAsiaTheme="minorEastAsia" w:hAnsi="Cambria Math"/>
                <w:sz w:val="20"/>
              </w:rPr>
              <w:t>Valores</w:t>
            </w:r>
            <w:proofErr w:type="spellEnd"/>
            <w:r w:rsidRPr="00EB10DE">
              <w:rPr>
                <w:rFonts w:ascii="Cambria Math" w:eastAsiaTheme="minorEastAsia" w:hAnsi="Cambria Math"/>
                <w:sz w:val="20"/>
              </w:rPr>
              <w:t xml:space="preserve"> </w:t>
            </w:r>
            <w:proofErr w:type="spellStart"/>
            <w:r w:rsidRPr="00EB10DE">
              <w:rPr>
                <w:rFonts w:ascii="Cambria Math" w:eastAsiaTheme="minorEastAsia" w:hAnsi="Cambria Math"/>
                <w:sz w:val="20"/>
              </w:rPr>
              <w:t>Reais</w:t>
            </w:r>
            <w:proofErr w:type="spellEnd"/>
          </w:p>
        </w:tc>
      </w:tr>
      <w:tr w:rsidR="000317C0" w14:paraId="4AF37671" w14:textId="77777777" w:rsidTr="00EB10DE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3376F68B" w14:textId="612B36EF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</w:p>
        </w:tc>
        <w:tc>
          <w:tcPr>
            <w:tcW w:w="1031" w:type="dxa"/>
            <w:vAlign w:val="center"/>
          </w:tcPr>
          <w:p w14:paraId="75DCF3AE" w14:textId="33483506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P</w:t>
            </w:r>
          </w:p>
        </w:tc>
        <w:tc>
          <w:tcPr>
            <w:tcW w:w="1031" w:type="dxa"/>
            <w:vAlign w:val="center"/>
          </w:tcPr>
          <w:p w14:paraId="387D5B77" w14:textId="1778CD54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N</w:t>
            </w:r>
          </w:p>
        </w:tc>
      </w:tr>
      <w:tr w:rsidR="000317C0" w14:paraId="4C9C6554" w14:textId="77777777" w:rsidTr="00EB10DE">
        <w:tc>
          <w:tcPr>
            <w:tcW w:w="1810" w:type="dxa"/>
            <w:vMerge w:val="restart"/>
            <w:vAlign w:val="center"/>
          </w:tcPr>
          <w:p w14:paraId="0C4710EB" w14:textId="68FDBC9C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proofErr w:type="spellStart"/>
            <w:r w:rsidRPr="00EB10DE">
              <w:rPr>
                <w:rFonts w:ascii="Cambria Math" w:eastAsiaTheme="minorEastAsia" w:hAnsi="Cambria Math"/>
                <w:sz w:val="20"/>
              </w:rPr>
              <w:t>Valores</w:t>
            </w:r>
            <w:proofErr w:type="spellEnd"/>
            <w:r w:rsidRPr="00EB10DE">
              <w:rPr>
                <w:rFonts w:ascii="Cambria Math" w:eastAsiaTheme="minorEastAsia" w:hAnsi="Cambria Math"/>
                <w:sz w:val="20"/>
              </w:rPr>
              <w:t xml:space="preserve"> </w:t>
            </w:r>
            <w:proofErr w:type="spellStart"/>
            <w:r w:rsidRPr="00EB10DE">
              <w:rPr>
                <w:rFonts w:ascii="Cambria Math" w:eastAsiaTheme="minorEastAsia" w:hAnsi="Cambria Math"/>
                <w:sz w:val="20"/>
              </w:rPr>
              <w:t>Previstos</w:t>
            </w:r>
            <w:proofErr w:type="spellEnd"/>
          </w:p>
        </w:tc>
        <w:tc>
          <w:tcPr>
            <w:tcW w:w="461" w:type="dxa"/>
            <w:vAlign w:val="center"/>
          </w:tcPr>
          <w:p w14:paraId="79139C66" w14:textId="5A5865D2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P</w:t>
            </w:r>
          </w:p>
        </w:tc>
        <w:tc>
          <w:tcPr>
            <w:tcW w:w="1031" w:type="dxa"/>
            <w:vAlign w:val="center"/>
          </w:tcPr>
          <w:p w14:paraId="0063DC9C" w14:textId="7E2334E2" w:rsidR="000317C0" w:rsidRPr="00EB10DE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4</w:t>
            </w:r>
          </w:p>
        </w:tc>
        <w:tc>
          <w:tcPr>
            <w:tcW w:w="1031" w:type="dxa"/>
            <w:vAlign w:val="center"/>
          </w:tcPr>
          <w:p w14:paraId="12130159" w14:textId="27B0C23B" w:rsidR="000317C0" w:rsidRPr="00EB10DE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2</w:t>
            </w:r>
          </w:p>
        </w:tc>
        <w:bookmarkStart w:id="0" w:name="_GoBack"/>
        <w:bookmarkEnd w:id="0"/>
      </w:tr>
      <w:tr w:rsidR="000317C0" w14:paraId="48C68C72" w14:textId="77777777" w:rsidTr="00EB10DE">
        <w:tc>
          <w:tcPr>
            <w:tcW w:w="1810" w:type="dxa"/>
            <w:vMerge/>
            <w:vAlign w:val="center"/>
          </w:tcPr>
          <w:p w14:paraId="24207AAB" w14:textId="77777777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</w:p>
        </w:tc>
        <w:tc>
          <w:tcPr>
            <w:tcW w:w="461" w:type="dxa"/>
            <w:vAlign w:val="center"/>
          </w:tcPr>
          <w:p w14:paraId="26E81ECF" w14:textId="1D60C2DE" w:rsidR="000317C0" w:rsidRPr="00EB10DE" w:rsidRDefault="000317C0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N</w:t>
            </w:r>
          </w:p>
        </w:tc>
        <w:tc>
          <w:tcPr>
            <w:tcW w:w="1031" w:type="dxa"/>
            <w:vAlign w:val="center"/>
          </w:tcPr>
          <w:p w14:paraId="31F2B621" w14:textId="43181C49" w:rsidR="000317C0" w:rsidRPr="00EB10DE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2</w:t>
            </w:r>
          </w:p>
        </w:tc>
        <w:tc>
          <w:tcPr>
            <w:tcW w:w="1031" w:type="dxa"/>
            <w:vAlign w:val="center"/>
          </w:tcPr>
          <w:p w14:paraId="4741DC0A" w14:textId="0F0207F8" w:rsidR="000317C0" w:rsidRPr="00EB10DE" w:rsidRDefault="00EB10DE" w:rsidP="00EB10DE">
            <w:pPr>
              <w:jc w:val="center"/>
              <w:rPr>
                <w:rFonts w:ascii="Cambria Math" w:eastAsiaTheme="minorEastAsia" w:hAnsi="Cambria Math"/>
                <w:sz w:val="20"/>
              </w:rPr>
            </w:pPr>
            <w:r w:rsidRPr="00EB10DE">
              <w:rPr>
                <w:rFonts w:ascii="Cambria Math" w:eastAsiaTheme="minorEastAsia" w:hAnsi="Cambria Math"/>
                <w:sz w:val="20"/>
              </w:rPr>
              <w:t>2</w:t>
            </w:r>
          </w:p>
        </w:tc>
      </w:tr>
    </w:tbl>
    <w:p w14:paraId="66C0CC56" w14:textId="77777777" w:rsidR="000317C0" w:rsidRPr="000317C0" w:rsidRDefault="000317C0" w:rsidP="000317C0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PargrafodaLista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7</w:t>
      </w:r>
    </w:p>
    <w:p w14:paraId="23425924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7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DD1D4" w14:textId="77777777" w:rsidR="000317C0" w:rsidRDefault="000317C0" w:rsidP="00F13B40">
      <w:r>
        <w:separator/>
      </w:r>
    </w:p>
  </w:endnote>
  <w:endnote w:type="continuationSeparator" w:id="0">
    <w:p w14:paraId="0F691818" w14:textId="77777777" w:rsidR="000317C0" w:rsidRDefault="000317C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A5E54" w14:textId="77777777" w:rsidR="000317C0" w:rsidRDefault="000317C0" w:rsidP="00F13B40">
      <w:r>
        <w:separator/>
      </w:r>
    </w:p>
  </w:footnote>
  <w:footnote w:type="continuationSeparator" w:id="0">
    <w:p w14:paraId="02383B28" w14:textId="77777777" w:rsidR="000317C0" w:rsidRDefault="000317C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0317C0" w:rsidRPr="00683FA3" w:rsidRDefault="000317C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98CB8F0" w14:textId="498364A2" w:rsidR="000317C0" w:rsidRPr="00A43C42" w:rsidRDefault="000317C0" w:rsidP="000317C0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5FB891E0"/>
    <w:lvl w:ilvl="0" w:tplc="E0D27176">
      <w:start w:val="1"/>
      <w:numFmt w:val="decimal"/>
      <w:lvlText w:val="%1)"/>
      <w:lvlJc w:val="left"/>
      <w:pPr>
        <w:ind w:left="720" w:hanging="360"/>
      </w:pPr>
      <w:rPr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12AFD"/>
    <w:rsid w:val="000317C0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2D1E75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E3E12"/>
    <w:rsid w:val="0074437E"/>
    <w:rsid w:val="007B1F1D"/>
    <w:rsid w:val="007C5B0D"/>
    <w:rsid w:val="007C5BC7"/>
    <w:rsid w:val="007D63CC"/>
    <w:rsid w:val="007E0020"/>
    <w:rsid w:val="007F2FCB"/>
    <w:rsid w:val="007F714E"/>
    <w:rsid w:val="00823284"/>
    <w:rsid w:val="00882CB0"/>
    <w:rsid w:val="00887F6F"/>
    <w:rsid w:val="008910AC"/>
    <w:rsid w:val="008E7902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31F01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20F8"/>
    <w:rsid w:val="00CF546E"/>
    <w:rsid w:val="00CF5F08"/>
    <w:rsid w:val="00D513E2"/>
    <w:rsid w:val="00D7540E"/>
    <w:rsid w:val="00D77BC4"/>
    <w:rsid w:val="00E02052"/>
    <w:rsid w:val="00E05A7D"/>
    <w:rsid w:val="00E12EC6"/>
    <w:rsid w:val="00E30179"/>
    <w:rsid w:val="00E3787A"/>
    <w:rsid w:val="00E514BC"/>
    <w:rsid w:val="00E73C71"/>
    <w:rsid w:val="00E8041A"/>
    <w:rsid w:val="00E92C0E"/>
    <w:rsid w:val="00E9569F"/>
    <w:rsid w:val="00EA6A30"/>
    <w:rsid w:val="00EB10DE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7EFAA646"/>
  <w15:docId w15:val="{08F8F5CF-DDE4-42CC-A5FB-7E9D3B2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627</Words>
  <Characters>3390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Guilherme Salvador</cp:lastModifiedBy>
  <cp:revision>4</cp:revision>
  <dcterms:created xsi:type="dcterms:W3CDTF">2021-09-30T20:56:00Z</dcterms:created>
  <dcterms:modified xsi:type="dcterms:W3CDTF">2021-10-16T15:59:00Z</dcterms:modified>
</cp:coreProperties>
</file>