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159F1" w14:textId="09FC392E" w:rsidR="0024503E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Trabajo </w:t>
      </w:r>
      <w:r w:rsidR="006721E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Patrones y diseño de software</w:t>
      </w:r>
    </w:p>
    <w:p w14:paraId="07642CEC" w14:textId="77777777" w:rsidR="0024503E" w:rsidRDefault="0024503E">
      <w:pPr>
        <w:jc w:val="center"/>
        <w:rPr>
          <w:rFonts w:ascii="Arial" w:hAnsi="Arial" w:cs="Arial"/>
        </w:rPr>
      </w:pPr>
    </w:p>
    <w:p w14:paraId="291C2052" w14:textId="77777777" w:rsidR="0024503E" w:rsidRDefault="0024503E">
      <w:pPr>
        <w:jc w:val="center"/>
        <w:rPr>
          <w:rFonts w:ascii="Arial" w:hAnsi="Arial" w:cs="Arial"/>
        </w:rPr>
      </w:pPr>
    </w:p>
    <w:p w14:paraId="3710A150" w14:textId="77777777" w:rsidR="0024503E" w:rsidRDefault="0024503E">
      <w:pPr>
        <w:jc w:val="center"/>
        <w:rPr>
          <w:rFonts w:ascii="Arial" w:hAnsi="Arial" w:cs="Arial"/>
        </w:rPr>
      </w:pPr>
    </w:p>
    <w:p w14:paraId="14094465" w14:textId="77777777" w:rsidR="0024503E" w:rsidRDefault="0024503E">
      <w:pPr>
        <w:jc w:val="center"/>
        <w:rPr>
          <w:rFonts w:ascii="Arial" w:hAnsi="Arial" w:cs="Arial"/>
        </w:rPr>
      </w:pPr>
    </w:p>
    <w:p w14:paraId="4291915C" w14:textId="77777777" w:rsidR="0024503E" w:rsidRDefault="0024503E">
      <w:pPr>
        <w:jc w:val="center"/>
        <w:rPr>
          <w:rFonts w:ascii="Arial" w:hAnsi="Arial" w:cs="Arial"/>
        </w:rPr>
      </w:pPr>
    </w:p>
    <w:p w14:paraId="658258E0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4987D23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Xavier De Jesús Lozano Figueroa. </w:t>
      </w:r>
      <w:r>
        <w:rPr>
          <w:rFonts w:ascii="Arial" w:hAnsi="Arial" w:cs="Arial"/>
          <w:lang w:val="es-ES"/>
        </w:rPr>
        <w:t> </w:t>
      </w:r>
    </w:p>
    <w:p w14:paraId="790599E7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66EE2C3A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A2389E8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Miguel Ángel Blanco López. </w:t>
      </w:r>
      <w:r>
        <w:rPr>
          <w:rFonts w:ascii="Arial" w:hAnsi="Arial" w:cs="Arial"/>
          <w:lang w:val="es-ES"/>
        </w:rPr>
        <w:t> </w:t>
      </w:r>
    </w:p>
    <w:p w14:paraId="206E652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62B0A71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7C3C6E42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Marlon David Peñuela Pardo.</w:t>
      </w:r>
      <w:r>
        <w:rPr>
          <w:rFonts w:ascii="Arial" w:hAnsi="Arial" w:cs="Arial"/>
          <w:lang w:val="es-ES"/>
        </w:rPr>
        <w:t> </w:t>
      </w:r>
    </w:p>
    <w:p w14:paraId="355ED8AE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12AB6B0C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5366B0C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23B59456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08086D14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  <w:r>
        <w:rPr>
          <w:rFonts w:ascii="Arial" w:hAnsi="Arial" w:cs="Arial"/>
          <w:lang w:val="es-ES"/>
        </w:rPr>
        <w:br/>
      </w:r>
    </w:p>
    <w:p w14:paraId="464D56D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2008F68F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2E782E0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56948452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AA5196E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ACD4A0E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409EE4A9" w14:textId="77777777" w:rsidR="0024503E" w:rsidRDefault="00000000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Facultad de ingenierías, Instituto Tecnológico Metropolitano (ITM).</w:t>
      </w:r>
      <w:r>
        <w:rPr>
          <w:rFonts w:ascii="Arial" w:hAnsi="Arial" w:cs="Arial"/>
          <w:b/>
          <w:bCs/>
          <w:lang w:val="es-ES"/>
        </w:rPr>
        <w:t> </w:t>
      </w:r>
    </w:p>
    <w:p w14:paraId="2AB6FE9D" w14:textId="77777777" w:rsidR="0024503E" w:rsidRDefault="0024503E">
      <w:pPr>
        <w:rPr>
          <w:rFonts w:ascii="Arial" w:hAnsi="Arial" w:cs="Arial"/>
          <w:b/>
          <w:bCs/>
          <w:lang w:val="es-ES"/>
        </w:rPr>
      </w:pPr>
    </w:p>
    <w:p w14:paraId="495290FF" w14:textId="77777777" w:rsidR="0024503E" w:rsidRDefault="00000000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 </w:t>
      </w:r>
    </w:p>
    <w:p w14:paraId="7F9156CE" w14:textId="27FD769D" w:rsidR="0024503E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Demostrar la aplicación de principios SOLID y patrones </w:t>
      </w:r>
      <w:r w:rsidR="006721E1">
        <w:rPr>
          <w:rFonts w:ascii="Arial" w:hAnsi="Arial" w:cs="Arial"/>
        </w:rPr>
        <w:t>de comportamiento</w:t>
      </w:r>
      <w:r>
        <w:rPr>
          <w:rFonts w:ascii="Arial" w:hAnsi="Arial" w:cs="Arial"/>
        </w:rPr>
        <w:t>.</w:t>
      </w:r>
    </w:p>
    <w:p w14:paraId="05BC2AAE" w14:textId="77777777" w:rsidR="0024503E" w:rsidRDefault="0024503E">
      <w:pPr>
        <w:rPr>
          <w:rFonts w:ascii="Arial" w:hAnsi="Arial" w:cs="Arial"/>
        </w:rPr>
      </w:pPr>
    </w:p>
    <w:p w14:paraId="1EBE02D8" w14:textId="77777777" w:rsidR="0024503E" w:rsidRDefault="0000000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Punto 1</w:t>
      </w:r>
      <w:r>
        <w:rPr>
          <w:rFonts w:ascii="Arial" w:hAnsi="Arial" w:cs="Arial"/>
          <w:b/>
          <w:bCs/>
        </w:rPr>
        <w:br/>
      </w:r>
    </w:p>
    <w:p w14:paraId="7A7FE3B2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A: </w:t>
      </w:r>
    </w:p>
    <w:p w14:paraId="09BE7E95" w14:textId="77777777" w:rsidR="006721E1" w:rsidRPr="006721E1" w:rsidRDefault="00000000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. Definición del problema que se desean abordar (33%) </w:t>
      </w:r>
    </w:p>
    <w:p w14:paraId="6C0AE1C2" w14:textId="77777777" w:rsidR="006721E1" w:rsidRPr="006721E1" w:rsidRDefault="006721E1" w:rsidP="006721E1">
      <w:pPr>
        <w:rPr>
          <w:rFonts w:ascii="Arial" w:hAnsi="Arial" w:cs="Arial"/>
        </w:rPr>
      </w:pPr>
    </w:p>
    <w:p w14:paraId="7883C230" w14:textId="77777777" w:rsidR="006721E1" w:rsidRPr="006721E1" w:rsidRDefault="006721E1" w:rsidP="006721E1">
      <w:pPr>
        <w:ind w:firstLine="708"/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a)     Definir tres problemas donde se puedan implementar patrones de comportamiento distintos, justificando porqué la aplicación del patrón da solución al problema planteado. </w:t>
      </w:r>
    </w:p>
    <w:p w14:paraId="71BDAF3C" w14:textId="77777777" w:rsidR="006721E1" w:rsidRPr="006721E1" w:rsidRDefault="006721E1" w:rsidP="006721E1">
      <w:pPr>
        <w:rPr>
          <w:rFonts w:ascii="Arial" w:hAnsi="Arial" w:cs="Arial"/>
        </w:rPr>
      </w:pPr>
    </w:p>
    <w:p w14:paraId="17F9777A" w14:textId="14F87E1F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Los problemas pueden estar relacionados o ser independientes entre sí, la temática es libre.</w:t>
      </w:r>
    </w:p>
    <w:p w14:paraId="58694721" w14:textId="016FFBC7" w:rsidR="0024503E" w:rsidRDefault="000000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7A4FAB3F" w14:textId="77777777" w:rsidR="00AB11F3" w:rsidRDefault="00AB11F3" w:rsidP="00AB11F3">
      <w:pPr>
        <w:pStyle w:val="Prrafodelista"/>
        <w:rPr>
          <w:rFonts w:ascii="Arial" w:hAnsi="Arial" w:cs="Arial"/>
          <w:b/>
          <w:bCs/>
        </w:rPr>
      </w:pPr>
    </w:p>
    <w:p w14:paraId="11C7382A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Problema cotidiano y solución con el patrón visitante</w:t>
      </w:r>
    </w:p>
    <w:p w14:paraId="22C26E7D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Problema:</w:t>
      </w:r>
    </w:p>
    <w:p w14:paraId="181572FA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Un programa de gestión de documentos maneja diferentes tipos de archivos (PDF, Word, Excel, imágenes) y necesita realizar múltiples operaciones con ellos (imprimir, exportar, validar, comprimir) sin modificar las clases de los archivos cuando se añaden nuevas operaciones.</w:t>
      </w:r>
    </w:p>
    <w:p w14:paraId="09E891D4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Solución:</w:t>
      </w:r>
    </w:p>
    <w:p w14:paraId="3A2F1D8D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 xml:space="preserve">Se implementa el patrón </w:t>
      </w:r>
      <w:proofErr w:type="spellStart"/>
      <w:r w:rsidRPr="00AB11F3">
        <w:rPr>
          <w:rFonts w:ascii="Arial" w:hAnsi="Arial" w:cs="Arial"/>
          <w:lang w:val="es-ES"/>
        </w:rPr>
        <w:t>Visitor</w:t>
      </w:r>
      <w:proofErr w:type="spellEnd"/>
      <w:r w:rsidRPr="00AB11F3">
        <w:rPr>
          <w:rFonts w:ascii="Arial" w:hAnsi="Arial" w:cs="Arial"/>
          <w:lang w:val="es-ES"/>
        </w:rPr>
        <w:t xml:space="preserve"> donde:</w:t>
      </w:r>
    </w:p>
    <w:p w14:paraId="3C8D7228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Los diferentes tipos de archivo son los "Elementos" (clases concretas que no cambiarán)</w:t>
      </w:r>
    </w:p>
    <w:p w14:paraId="19612A65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proofErr w:type="gramStart"/>
      <w:r w:rsidRPr="00AB11F3">
        <w:rPr>
          <w:rFonts w:ascii="Arial" w:hAnsi="Arial" w:cs="Arial"/>
          <w:lang w:val="es-ES"/>
        </w:rPr>
        <w:t>Las operaciones a realizar</w:t>
      </w:r>
      <w:proofErr w:type="gramEnd"/>
      <w:r w:rsidRPr="00AB11F3">
        <w:rPr>
          <w:rFonts w:ascii="Arial" w:hAnsi="Arial" w:cs="Arial"/>
          <w:lang w:val="es-ES"/>
        </w:rPr>
        <w:t xml:space="preserve"> son los "Visitantes" (imprimir, exportar, validar)</w:t>
      </w:r>
    </w:p>
    <w:p w14:paraId="3FA43191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Cada visitante implementa su lógica específica para cada tipo de archivo</w:t>
      </w:r>
    </w:p>
    <w:p w14:paraId="190E6F74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Se pueden añadir nuevas operaciones (como cifrar o analizar) creando nuevos visitantes sin modificar las clases de los archivos</w:t>
      </w:r>
    </w:p>
    <w:p w14:paraId="59D67E92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El sistema puede aplicar cualquier operación a una estructura de archivos heterogénea sin usar condicionales por cada tipo</w:t>
      </w:r>
    </w:p>
    <w:p w14:paraId="14C2812E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Esta implementación separa claramente las operaciones de los objetos sobre los que actúan, permitiendo añadir nuevas funcionalidades sin modificar las clases existentes de los archivos.</w:t>
      </w:r>
    </w:p>
    <w:p w14:paraId="0377A6ED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6A31A76A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12328876" w14:textId="257BF5EE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Problemas del enfoque estándar:</w:t>
      </w:r>
    </w:p>
    <w:p w14:paraId="37A9CE77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Problemas de extensibilidad: Si necesitamos añadir una nueva operación (como cifrar), debemos modificar TODAS las clases existentes (PDF, Excel, Word, etc.) para añadir el nuevo método.</w:t>
      </w:r>
    </w:p>
    <w:p w14:paraId="08627C88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Violación del principio Open/</w:t>
      </w:r>
      <w:proofErr w:type="spellStart"/>
      <w:r w:rsidRPr="00AB11F3">
        <w:rPr>
          <w:rFonts w:ascii="Arial" w:hAnsi="Arial" w:cs="Arial"/>
          <w:lang w:val="es-ES"/>
        </w:rPr>
        <w:t>Closed</w:t>
      </w:r>
      <w:proofErr w:type="spellEnd"/>
      <w:r w:rsidRPr="00AB11F3">
        <w:rPr>
          <w:rFonts w:ascii="Arial" w:hAnsi="Arial" w:cs="Arial"/>
          <w:lang w:val="es-ES"/>
        </w:rPr>
        <w:t>: Las clases no están "cerradas para modificación" ya que cada nueva funcionalidad requiere cambiar todas las clases existentes.</w:t>
      </w:r>
    </w:p>
    <w:p w14:paraId="455023F4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Código disperso: La lógica relacionada con una operación (como imprimir) está dispersa en múltiples clases, lo que dificulta su mantenimiento.</w:t>
      </w:r>
    </w:p>
    <w:p w14:paraId="2E802A79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Cohesión baja: Cada clase contiene código para muchas operaciones diferentes, cuando lo ideal sería agrupar el código relacionado.</w:t>
      </w:r>
    </w:p>
    <w:p w14:paraId="05EA2DD7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Difícil reutilización: Es complicado reutilizar la lógica de una operación específica en otro contexto.</w:t>
      </w:r>
    </w:p>
    <w:p w14:paraId="49B1CE6F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28BF687C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7C300575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0FCF7C24" w14:textId="0CECBB92" w:rsidR="0024503E" w:rsidRPr="00A7770F" w:rsidRDefault="00000000" w:rsidP="00A777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A7770F">
        <w:rPr>
          <w:rFonts w:ascii="Arial" w:hAnsi="Arial" w:cs="Arial"/>
          <w:b/>
          <w:bCs/>
        </w:rPr>
        <w:t>Patrón</w:t>
      </w:r>
      <w:r w:rsidR="006721E1">
        <w:rPr>
          <w:rFonts w:ascii="Arial" w:hAnsi="Arial" w:cs="Arial"/>
          <w:b/>
          <w:bCs/>
        </w:rPr>
        <w:t xml:space="preserve"> 2</w:t>
      </w:r>
      <w:r w:rsidRPr="00A7770F">
        <w:rPr>
          <w:rFonts w:ascii="Arial" w:hAnsi="Arial" w:cs="Arial"/>
          <w:b/>
          <w:bCs/>
        </w:rPr>
        <w:t>.</w:t>
      </w:r>
    </w:p>
    <w:p w14:paraId="097F3968" w14:textId="77777777" w:rsidR="00A7770F" w:rsidRDefault="00A7770F" w:rsidP="00A7770F">
      <w:pPr>
        <w:ind w:left="426" w:hanging="66"/>
        <w:rPr>
          <w:rFonts w:ascii="Arial" w:hAnsi="Arial" w:cs="Arial"/>
          <w:lang w:val="es-ES"/>
        </w:rPr>
      </w:pPr>
    </w:p>
    <w:p w14:paraId="0DE755C7" w14:textId="09BE6ED1" w:rsidR="00A7770F" w:rsidRDefault="00A7770F" w:rsidP="00A777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A7770F">
        <w:rPr>
          <w:rFonts w:ascii="Arial" w:hAnsi="Arial" w:cs="Arial"/>
          <w:b/>
          <w:bCs/>
          <w:lang w:val="es-ES"/>
        </w:rPr>
        <w:t xml:space="preserve">Patrón </w:t>
      </w:r>
      <w:r w:rsidR="006721E1">
        <w:rPr>
          <w:rFonts w:ascii="Arial" w:hAnsi="Arial" w:cs="Arial"/>
          <w:b/>
          <w:bCs/>
          <w:lang w:val="es-ES"/>
        </w:rPr>
        <w:t>3</w:t>
      </w:r>
    </w:p>
    <w:p w14:paraId="149704EE" w14:textId="77777777" w:rsidR="007C0A56" w:rsidRPr="007C0A56" w:rsidRDefault="007C0A56" w:rsidP="007C0A56">
      <w:pPr>
        <w:pStyle w:val="Prrafodelista"/>
        <w:rPr>
          <w:rFonts w:ascii="Arial" w:hAnsi="Arial" w:cs="Arial"/>
          <w:b/>
          <w:bCs/>
          <w:lang w:val="es-ES"/>
        </w:rPr>
      </w:pPr>
    </w:p>
    <w:p w14:paraId="0D1909BB" w14:textId="77777777" w:rsidR="007C0A56" w:rsidRDefault="007C0A56" w:rsidP="007C0A56">
      <w:pPr>
        <w:pStyle w:val="Prrafodelista"/>
        <w:rPr>
          <w:rFonts w:ascii="Arial" w:hAnsi="Arial" w:cs="Arial"/>
          <w:b/>
          <w:bCs/>
          <w:lang w:val="es-ES"/>
        </w:rPr>
      </w:pPr>
    </w:p>
    <w:p w14:paraId="6B2483D3" w14:textId="77777777" w:rsidR="007C0A56" w:rsidRPr="007C0A56" w:rsidRDefault="007C0A56" w:rsidP="007C0A56">
      <w:pPr>
        <w:pStyle w:val="Prrafodelista"/>
        <w:spacing w:line="278" w:lineRule="auto"/>
        <w:rPr>
          <w:b/>
          <w:bCs/>
        </w:rPr>
      </w:pPr>
      <w:r w:rsidRPr="007C0A56">
        <w:rPr>
          <w:b/>
          <w:bCs/>
        </w:rPr>
        <w:t xml:space="preserve">Patrón </w:t>
      </w:r>
      <w:proofErr w:type="spellStart"/>
      <w:r w:rsidRPr="007C0A56">
        <w:rPr>
          <w:b/>
          <w:bCs/>
        </w:rPr>
        <w:t>Observer</w:t>
      </w:r>
      <w:proofErr w:type="spellEnd"/>
    </w:p>
    <w:p w14:paraId="72E22272" w14:textId="32298825" w:rsidR="007C0A56" w:rsidRPr="007C0A56" w:rsidRDefault="007C0A56" w:rsidP="007C0A56">
      <w:pPr>
        <w:spacing w:line="278" w:lineRule="auto"/>
        <w:ind w:firstLine="360"/>
        <w:rPr>
          <w:b/>
          <w:bCs/>
        </w:rPr>
      </w:pPr>
      <w:r w:rsidRPr="007C0A56">
        <w:rPr>
          <w:b/>
          <w:bCs/>
        </w:rPr>
        <w:t>Enunciado del problema</w:t>
      </w:r>
    </w:p>
    <w:p w14:paraId="685065B9" w14:textId="77777777" w:rsidR="007C0A56" w:rsidRPr="007C0A56" w:rsidRDefault="007C0A56" w:rsidP="007C0A56">
      <w:pPr>
        <w:ind w:left="360"/>
        <w:rPr>
          <w:rFonts w:ascii="Arial" w:hAnsi="Arial" w:cs="Arial"/>
          <w:lang w:val="es-ES"/>
        </w:rPr>
      </w:pPr>
      <w:r w:rsidRPr="007C0A56">
        <w:rPr>
          <w:rFonts w:ascii="Arial" w:hAnsi="Arial" w:cs="Arial"/>
          <w:lang w:val="es-ES"/>
        </w:rPr>
        <w:t xml:space="preserve">Necesitamos implementar un sistema de notificaciones para una aplicación donde diferentes tipos de suscriptores (por correo electrónico, SMS y notificaciones </w:t>
      </w:r>
      <w:proofErr w:type="spellStart"/>
      <w:r w:rsidRPr="007C0A56">
        <w:rPr>
          <w:rFonts w:ascii="Arial" w:hAnsi="Arial" w:cs="Arial"/>
          <w:lang w:val="es-ES"/>
        </w:rPr>
        <w:t>push</w:t>
      </w:r>
      <w:proofErr w:type="spellEnd"/>
      <w:r w:rsidRPr="007C0A56">
        <w:rPr>
          <w:rFonts w:ascii="Arial" w:hAnsi="Arial" w:cs="Arial"/>
          <w:lang w:val="es-ES"/>
        </w:rPr>
        <w:t>) deben recibir actualizaciones cuando ocurren eventos en el sistema.</w:t>
      </w:r>
    </w:p>
    <w:p w14:paraId="27175EE7" w14:textId="77777777" w:rsidR="002810BF" w:rsidRDefault="002810BF" w:rsidP="007C0A56">
      <w:pPr>
        <w:rPr>
          <w:rFonts w:ascii="Arial" w:hAnsi="Arial" w:cs="Arial"/>
          <w:b/>
          <w:bCs/>
        </w:rPr>
      </w:pPr>
    </w:p>
    <w:p w14:paraId="1B082C72" w14:textId="77777777" w:rsidR="007C0A56" w:rsidRPr="00090DC2" w:rsidRDefault="007C0A56" w:rsidP="007C0A56">
      <w:pPr>
        <w:spacing w:line="278" w:lineRule="auto"/>
      </w:pPr>
      <w:r w:rsidRPr="00090DC2">
        <w:rPr>
          <w:b/>
          <w:bCs/>
        </w:rPr>
        <w:t>Ventajas:</w:t>
      </w:r>
    </w:p>
    <w:p w14:paraId="239DCD22" w14:textId="77777777" w:rsidR="007C0A56" w:rsidRPr="00090DC2" w:rsidRDefault="007C0A56" w:rsidP="007C0A56">
      <w:pPr>
        <w:numPr>
          <w:ilvl w:val="0"/>
          <w:numId w:val="19"/>
        </w:numPr>
        <w:suppressAutoHyphens w:val="0"/>
        <w:spacing w:line="278" w:lineRule="auto"/>
      </w:pPr>
      <w:r w:rsidRPr="00090DC2">
        <w:t>Establece relaciones entre objetos en tiempo de ejecución</w:t>
      </w:r>
    </w:p>
    <w:p w14:paraId="77D36245" w14:textId="77777777" w:rsidR="007C0A56" w:rsidRPr="00090DC2" w:rsidRDefault="007C0A56" w:rsidP="007C0A56">
      <w:pPr>
        <w:numPr>
          <w:ilvl w:val="0"/>
          <w:numId w:val="19"/>
        </w:numPr>
        <w:suppressAutoHyphens w:val="0"/>
        <w:spacing w:line="278" w:lineRule="auto"/>
      </w:pPr>
      <w:r w:rsidRPr="00090DC2">
        <w:t xml:space="preserve">Proporciona bajo acoplamiento entre </w:t>
      </w:r>
      <w:proofErr w:type="spellStart"/>
      <w:r w:rsidRPr="00090DC2">
        <w:t>Subject</w:t>
      </w:r>
      <w:proofErr w:type="spellEnd"/>
      <w:r w:rsidRPr="00090DC2">
        <w:t xml:space="preserve"> y </w:t>
      </w:r>
      <w:proofErr w:type="spellStart"/>
      <w:r w:rsidRPr="00090DC2">
        <w:t>Observers</w:t>
      </w:r>
      <w:proofErr w:type="spellEnd"/>
    </w:p>
    <w:p w14:paraId="036DF7DE" w14:textId="77777777" w:rsidR="007C0A56" w:rsidRPr="00090DC2" w:rsidRDefault="007C0A56" w:rsidP="007C0A56">
      <w:pPr>
        <w:numPr>
          <w:ilvl w:val="0"/>
          <w:numId w:val="19"/>
        </w:numPr>
        <w:suppressAutoHyphens w:val="0"/>
        <w:spacing w:line="278" w:lineRule="auto"/>
      </w:pPr>
      <w:r w:rsidRPr="00090DC2">
        <w:t>Soporta comunicación broadcast</w:t>
      </w:r>
    </w:p>
    <w:p w14:paraId="2CCAAA6F" w14:textId="77777777" w:rsidR="007C0A56" w:rsidRPr="00090DC2" w:rsidRDefault="007C0A56" w:rsidP="007C0A56">
      <w:pPr>
        <w:numPr>
          <w:ilvl w:val="0"/>
          <w:numId w:val="19"/>
        </w:numPr>
        <w:suppressAutoHyphens w:val="0"/>
        <w:spacing w:line="278" w:lineRule="auto"/>
      </w:pPr>
      <w:r w:rsidRPr="00090DC2">
        <w:t>Facilita la adición de nuevos observadores sin cambiar el código existente</w:t>
      </w:r>
    </w:p>
    <w:p w14:paraId="6AE62AE3" w14:textId="77777777" w:rsidR="007C0A56" w:rsidRDefault="007C0A56" w:rsidP="007C0A56">
      <w:pPr>
        <w:rPr>
          <w:rFonts w:ascii="Arial" w:hAnsi="Arial" w:cs="Arial"/>
          <w:b/>
          <w:bCs/>
        </w:rPr>
      </w:pPr>
    </w:p>
    <w:p w14:paraId="3F42D008" w14:textId="77777777" w:rsidR="0024503E" w:rsidRDefault="0024503E">
      <w:pPr>
        <w:rPr>
          <w:rFonts w:ascii="Arial" w:hAnsi="Arial" w:cs="Arial"/>
        </w:rPr>
      </w:pPr>
    </w:p>
    <w:p w14:paraId="013391A9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Parte B. Diagrama UML de Clases (33%):</w:t>
      </w:r>
    </w:p>
    <w:p w14:paraId="1E190FBA" w14:textId="3F5ADE25" w:rsidR="006721E1" w:rsidRPr="006721E1" w:rsidRDefault="00000000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Para cada uno de los problemas definidos en la parte A, elaborar el diagrama UML donde se evidencie la estructura del patrón de diseño, explicando la correspondencia con los participantes.  </w:t>
      </w:r>
    </w:p>
    <w:p w14:paraId="52B99C62" w14:textId="6A4DA25E" w:rsidR="006721E1" w:rsidRPr="006721E1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Es importante que los nombres de las clases se adapten al dominio, es decir, no dejar nombres de clases genéricas o igual a como se presentan en el material de estudio. </w:t>
      </w:r>
    </w:p>
    <w:p w14:paraId="3267B033" w14:textId="35B13511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Se esperan tres diagramas diferentes o un único diagrama que implemente los dos patrones seleccionados.</w:t>
      </w:r>
    </w:p>
    <w:p w14:paraId="1F25E165" w14:textId="77777777" w:rsidR="00314CC8" w:rsidRDefault="00314CC8">
      <w:pPr>
        <w:rPr>
          <w:rFonts w:ascii="Arial" w:hAnsi="Arial" w:cs="Arial"/>
        </w:rPr>
      </w:pPr>
    </w:p>
    <w:p w14:paraId="4EDF6A05" w14:textId="77777777" w:rsidR="0024503E" w:rsidRDefault="0024503E">
      <w:pPr>
        <w:rPr>
          <w:rFonts w:ascii="Arial" w:hAnsi="Arial" w:cs="Arial"/>
        </w:rPr>
      </w:pPr>
    </w:p>
    <w:p w14:paraId="6BA4D921" w14:textId="4F781C16" w:rsidR="0024503E" w:rsidRPr="00C17F9E" w:rsidRDefault="00000000" w:rsidP="004260D7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135F3F7D" w14:textId="04B405B6" w:rsidR="00C17F9E" w:rsidRPr="00C17F9E" w:rsidRDefault="00C17F9E" w:rsidP="00C17F9E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C17F9E">
        <w:rPr>
          <w:noProof/>
          <w:lang w:val="es-ES" w:eastAsia="es-ES"/>
        </w:rPr>
        <w:drawing>
          <wp:inline distT="0" distB="0" distL="0" distR="0" wp14:anchorId="52DD6B03" wp14:editId="095150CD">
            <wp:extent cx="5612130" cy="2609850"/>
            <wp:effectExtent l="0" t="0" r="7620" b="0"/>
            <wp:docPr id="1727618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04"/>
                    <a:stretch/>
                  </pic:blipFill>
                  <pic:spPr bwMode="auto"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3B3F7" w14:textId="77777777" w:rsidR="00C17F9E" w:rsidRPr="00B5272A" w:rsidRDefault="00C17F9E" w:rsidP="00C17F9E">
      <w:pPr>
        <w:pStyle w:val="Prrafodelista"/>
        <w:rPr>
          <w:rFonts w:ascii="Arial" w:hAnsi="Arial" w:cs="Arial"/>
          <w:lang w:val="es-ES"/>
        </w:rPr>
      </w:pPr>
    </w:p>
    <w:p w14:paraId="4CFE79E5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Estructura del patrón</w:t>
      </w:r>
    </w:p>
    <w:p w14:paraId="599711F1" w14:textId="77777777" w:rsidR="00B5272A" w:rsidRPr="00B5272A" w:rsidRDefault="00B5272A" w:rsidP="00B5272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El patrón </w:t>
      </w:r>
      <w:proofErr w:type="spellStart"/>
      <w:r w:rsidRPr="00B5272A">
        <w:rPr>
          <w:rFonts w:ascii="Arial" w:hAnsi="Arial" w:cs="Arial"/>
          <w:lang w:val="es-ES"/>
        </w:rPr>
        <w:t>Visitor</w:t>
      </w:r>
      <w:proofErr w:type="spellEnd"/>
      <w:r w:rsidRPr="00B5272A">
        <w:rPr>
          <w:rFonts w:ascii="Arial" w:hAnsi="Arial" w:cs="Arial"/>
          <w:lang w:val="es-ES"/>
        </w:rPr>
        <w:t xml:space="preserve"> consta de cuatro elementos principales:</w:t>
      </w:r>
    </w:p>
    <w:p w14:paraId="13983CE5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Interfaz Elemento (Archivo)</w:t>
      </w:r>
      <w:r w:rsidRPr="00B5272A">
        <w:rPr>
          <w:rFonts w:ascii="Arial" w:hAnsi="Arial" w:cs="Arial"/>
          <w:lang w:val="es-ES"/>
        </w:rPr>
        <w:t xml:space="preserve">: Define la operación </w:t>
      </w:r>
      <w:proofErr w:type="gramStart"/>
      <w:r w:rsidRPr="00B5272A">
        <w:rPr>
          <w:rFonts w:ascii="Arial" w:hAnsi="Arial" w:cs="Arial"/>
          <w:lang w:val="es-ES"/>
        </w:rPr>
        <w:t>aceptar(</w:t>
      </w:r>
      <w:proofErr w:type="gramEnd"/>
      <w:r w:rsidRPr="00B5272A">
        <w:rPr>
          <w:rFonts w:ascii="Arial" w:hAnsi="Arial" w:cs="Arial"/>
          <w:lang w:val="es-ES"/>
        </w:rPr>
        <w:t>) que permite a los visitantes procesar el elemento.</w:t>
      </w:r>
    </w:p>
    <w:p w14:paraId="5264D7B6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Elementos Concretos (PDF, Excel, Word)</w:t>
      </w:r>
      <w:r w:rsidRPr="00B5272A">
        <w:rPr>
          <w:rFonts w:ascii="Arial" w:hAnsi="Arial" w:cs="Arial"/>
          <w:lang w:val="es-ES"/>
        </w:rPr>
        <w:t>: Implementan la interfaz Archivo y contienen los datos específicos de cada tipo de documento.</w:t>
      </w:r>
    </w:p>
    <w:p w14:paraId="01B435A4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Interfaz Visitante (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OperacionArchivo</w:t>
      </w:r>
      <w:proofErr w:type="spellEnd"/>
      <w:r w:rsidRPr="00B5272A">
        <w:rPr>
          <w:rFonts w:ascii="Arial" w:hAnsi="Arial" w:cs="Arial"/>
          <w:b/>
          <w:bCs/>
          <w:lang w:val="es-ES"/>
        </w:rPr>
        <w:t>)</w:t>
      </w:r>
      <w:r w:rsidRPr="00B5272A">
        <w:rPr>
          <w:rFonts w:ascii="Arial" w:hAnsi="Arial" w:cs="Arial"/>
          <w:lang w:val="es-ES"/>
        </w:rPr>
        <w:t xml:space="preserve">: Define métodos </w:t>
      </w:r>
      <w:proofErr w:type="gramStart"/>
      <w:r w:rsidRPr="00B5272A">
        <w:rPr>
          <w:rFonts w:ascii="Arial" w:hAnsi="Arial" w:cs="Arial"/>
          <w:lang w:val="es-ES"/>
        </w:rPr>
        <w:t>visitar(</w:t>
      </w:r>
      <w:proofErr w:type="gramEnd"/>
      <w:r w:rsidRPr="00B5272A">
        <w:rPr>
          <w:rFonts w:ascii="Arial" w:hAnsi="Arial" w:cs="Arial"/>
          <w:lang w:val="es-ES"/>
        </w:rPr>
        <w:t>) específicos para cada tipo de elemento.</w:t>
      </w:r>
    </w:p>
    <w:p w14:paraId="797A83DB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Visitantes Concretos (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OperacionImprimir</w:t>
      </w:r>
      <w:proofErr w:type="spellEnd"/>
      <w:r w:rsidRPr="00B5272A">
        <w:rPr>
          <w:rFonts w:ascii="Arial" w:hAnsi="Arial" w:cs="Arial"/>
          <w:b/>
          <w:bCs/>
          <w:lang w:val="es-ES"/>
        </w:rPr>
        <w:t xml:space="preserve">, 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OperacionExportar</w:t>
      </w:r>
      <w:proofErr w:type="spellEnd"/>
      <w:r w:rsidRPr="00B5272A">
        <w:rPr>
          <w:rFonts w:ascii="Arial" w:hAnsi="Arial" w:cs="Arial"/>
          <w:b/>
          <w:bCs/>
          <w:lang w:val="es-ES"/>
        </w:rPr>
        <w:t>, etc.)</w:t>
      </w:r>
      <w:r w:rsidRPr="00B5272A">
        <w:rPr>
          <w:rFonts w:ascii="Arial" w:hAnsi="Arial" w:cs="Arial"/>
          <w:lang w:val="es-ES"/>
        </w:rPr>
        <w:t>: Implementan la interfaz Visitante con operaciones específicas para cada tipo de elemento.</w:t>
      </w:r>
    </w:p>
    <w:p w14:paraId="6C215A00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Beneficios clave demostrados</w:t>
      </w:r>
    </w:p>
    <w:p w14:paraId="5686A311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lastRenderedPageBreak/>
        <w:t>Separación de responsabilidades</w:t>
      </w:r>
      <w:r w:rsidRPr="00B5272A">
        <w:rPr>
          <w:rFonts w:ascii="Arial" w:hAnsi="Arial" w:cs="Arial"/>
          <w:lang w:val="es-ES"/>
        </w:rPr>
        <w:t>: Las clases de archivos solo contienen datos y la lógica de aceptar visitantes, mientras que las operaciones están en clases separadas.</w:t>
      </w:r>
    </w:p>
    <w:p w14:paraId="062AA0C4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Extensibilidad flexible</w:t>
      </w:r>
      <w:r w:rsidRPr="00B5272A">
        <w:rPr>
          <w:rFonts w:ascii="Arial" w:hAnsi="Arial" w:cs="Arial"/>
          <w:lang w:val="es-ES"/>
        </w:rPr>
        <w:t xml:space="preserve">: Podemos añadir nuevas operaciones (como </w:t>
      </w:r>
      <w:proofErr w:type="spellStart"/>
      <w:r w:rsidRPr="00B5272A">
        <w:rPr>
          <w:rFonts w:ascii="Arial" w:hAnsi="Arial" w:cs="Arial"/>
          <w:lang w:val="es-ES"/>
        </w:rPr>
        <w:t>OperacionBuscarTexto</w:t>
      </w:r>
      <w:proofErr w:type="spellEnd"/>
      <w:r w:rsidRPr="00B5272A">
        <w:rPr>
          <w:rFonts w:ascii="Arial" w:hAnsi="Arial" w:cs="Arial"/>
          <w:lang w:val="es-ES"/>
        </w:rPr>
        <w:t>) sin modificar las clases de archivos existentes.</w:t>
      </w:r>
    </w:p>
    <w:p w14:paraId="2C662DA9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Código cohesivo</w:t>
      </w:r>
      <w:r w:rsidRPr="00B5272A">
        <w:rPr>
          <w:rFonts w:ascii="Arial" w:hAnsi="Arial" w:cs="Arial"/>
          <w:lang w:val="es-ES"/>
        </w:rPr>
        <w:t>: Toda la lógica relacionada con una operación está en una sola clase.</w:t>
      </w:r>
    </w:p>
    <w:p w14:paraId="66F2778C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¿Por qué es mejor que la solución "normal"?</w:t>
      </w:r>
    </w:p>
    <w:p w14:paraId="7EE116D0" w14:textId="77777777" w:rsidR="00B5272A" w:rsidRPr="00B5272A" w:rsidRDefault="00B5272A" w:rsidP="00B5272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En un enfoque tradicional, tendríamos que añadir métodos como </w:t>
      </w:r>
      <w:proofErr w:type="gramStart"/>
      <w:r w:rsidRPr="00B5272A">
        <w:rPr>
          <w:rFonts w:ascii="Arial" w:hAnsi="Arial" w:cs="Arial"/>
          <w:lang w:val="es-ES"/>
        </w:rPr>
        <w:t>imprimir(</w:t>
      </w:r>
      <w:proofErr w:type="gramEnd"/>
      <w:r w:rsidRPr="00B5272A">
        <w:rPr>
          <w:rFonts w:ascii="Arial" w:hAnsi="Arial" w:cs="Arial"/>
          <w:lang w:val="es-ES"/>
        </w:rPr>
        <w:t xml:space="preserve">), </w:t>
      </w:r>
      <w:proofErr w:type="gramStart"/>
      <w:r w:rsidRPr="00B5272A">
        <w:rPr>
          <w:rFonts w:ascii="Arial" w:hAnsi="Arial" w:cs="Arial"/>
          <w:lang w:val="es-ES"/>
        </w:rPr>
        <w:t>exportar(</w:t>
      </w:r>
      <w:proofErr w:type="gramEnd"/>
      <w:r w:rsidRPr="00B5272A">
        <w:rPr>
          <w:rFonts w:ascii="Arial" w:hAnsi="Arial" w:cs="Arial"/>
          <w:lang w:val="es-ES"/>
        </w:rPr>
        <w:t xml:space="preserve">), </w:t>
      </w:r>
      <w:proofErr w:type="gramStart"/>
      <w:r w:rsidRPr="00B5272A">
        <w:rPr>
          <w:rFonts w:ascii="Arial" w:hAnsi="Arial" w:cs="Arial"/>
          <w:lang w:val="es-ES"/>
        </w:rPr>
        <w:t>validar(</w:t>
      </w:r>
      <w:proofErr w:type="gramEnd"/>
      <w:r w:rsidRPr="00B5272A">
        <w:rPr>
          <w:rFonts w:ascii="Arial" w:hAnsi="Arial" w:cs="Arial"/>
          <w:lang w:val="es-ES"/>
        </w:rPr>
        <w:t>) a cada clase de archivo. Esto presenta varios problemas:</w:t>
      </w:r>
    </w:p>
    <w:p w14:paraId="1C352B6A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Cada vez que añadimos una nueva operación, debemos modificar todas las clases de archivos.</w:t>
      </w:r>
    </w:p>
    <w:p w14:paraId="3ECF531B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El código relacionado con cada operación queda disperso entre varias clases.</w:t>
      </w:r>
    </w:p>
    <w:p w14:paraId="32B4053B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Las clases de archivos acaban conteniendo mucha lógica no relacionada con su propósito principal.</w:t>
      </w:r>
    </w:p>
    <w:p w14:paraId="4E4AF695" w14:textId="3F397AC8" w:rsidR="00B5272A" w:rsidRPr="00B5272A" w:rsidRDefault="00B5272A" w:rsidP="00A62589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Con el patrón </w:t>
      </w:r>
      <w:proofErr w:type="spellStart"/>
      <w:r w:rsidRPr="00B5272A">
        <w:rPr>
          <w:rFonts w:ascii="Arial" w:hAnsi="Arial" w:cs="Arial"/>
          <w:lang w:val="es-ES"/>
        </w:rPr>
        <w:t>Visitor</w:t>
      </w:r>
      <w:proofErr w:type="spellEnd"/>
      <w:r w:rsidRPr="00B5272A">
        <w:rPr>
          <w:rFonts w:ascii="Arial" w:hAnsi="Arial" w:cs="Arial"/>
          <w:lang w:val="es-ES"/>
        </w:rPr>
        <w:t>, podemos añadir nuevas operaciones simplemente creando nuevas clases de visitantes, manteniendo las clases de archivos intactas.</w:t>
      </w:r>
    </w:p>
    <w:p w14:paraId="7D2C2F8B" w14:textId="77777777" w:rsidR="00314CC8" w:rsidRDefault="00314CC8" w:rsidP="004260D7">
      <w:pPr>
        <w:rPr>
          <w:rFonts w:ascii="Arial" w:hAnsi="Arial" w:cs="Arial"/>
        </w:rPr>
      </w:pPr>
    </w:p>
    <w:p w14:paraId="2D016382" w14:textId="77777777" w:rsidR="00314CC8" w:rsidRPr="004260D7" w:rsidRDefault="00314CC8" w:rsidP="004260D7">
      <w:pPr>
        <w:rPr>
          <w:rFonts w:ascii="Arial" w:hAnsi="Arial" w:cs="Arial"/>
        </w:rPr>
      </w:pPr>
    </w:p>
    <w:p w14:paraId="1AC449D6" w14:textId="561A2CB4" w:rsidR="00314CC8" w:rsidRPr="00EF76E0" w:rsidRDefault="00000000" w:rsidP="00EF76E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7770F"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2:</w:t>
      </w:r>
    </w:p>
    <w:p w14:paraId="09562172" w14:textId="77777777" w:rsidR="00314CC8" w:rsidRDefault="00314CC8">
      <w:pPr>
        <w:ind w:left="708"/>
        <w:rPr>
          <w:rFonts w:ascii="Arial" w:hAnsi="Arial" w:cs="Arial"/>
          <w:b/>
          <w:bCs/>
        </w:rPr>
      </w:pPr>
    </w:p>
    <w:p w14:paraId="75AC2E9F" w14:textId="77777777" w:rsidR="007C0A56" w:rsidRDefault="007C0A56">
      <w:pPr>
        <w:ind w:left="708"/>
        <w:rPr>
          <w:rFonts w:ascii="Arial" w:hAnsi="Arial" w:cs="Arial"/>
          <w:b/>
          <w:bCs/>
        </w:rPr>
      </w:pPr>
    </w:p>
    <w:p w14:paraId="44078F19" w14:textId="77777777" w:rsidR="007C0A56" w:rsidRDefault="007C0A56">
      <w:pPr>
        <w:ind w:left="708"/>
        <w:rPr>
          <w:rFonts w:ascii="Arial" w:hAnsi="Arial" w:cs="Arial"/>
          <w:b/>
          <w:bCs/>
        </w:rPr>
      </w:pPr>
    </w:p>
    <w:p w14:paraId="14A8E129" w14:textId="77777777" w:rsidR="007C0A56" w:rsidRDefault="007C0A56">
      <w:pPr>
        <w:ind w:left="708"/>
        <w:rPr>
          <w:rFonts w:ascii="Arial" w:hAnsi="Arial" w:cs="Arial"/>
          <w:b/>
          <w:bCs/>
        </w:rPr>
      </w:pPr>
    </w:p>
    <w:p w14:paraId="2B22F581" w14:textId="77777777" w:rsidR="00904278" w:rsidRDefault="00904278">
      <w:pPr>
        <w:ind w:left="708"/>
        <w:rPr>
          <w:rFonts w:ascii="Arial" w:hAnsi="Arial" w:cs="Arial"/>
          <w:b/>
          <w:bCs/>
        </w:rPr>
      </w:pPr>
    </w:p>
    <w:p w14:paraId="2FD5998E" w14:textId="77777777" w:rsidR="00904278" w:rsidRDefault="00904278">
      <w:pPr>
        <w:ind w:left="708"/>
        <w:rPr>
          <w:rFonts w:ascii="Arial" w:hAnsi="Arial" w:cs="Arial"/>
          <w:b/>
          <w:bCs/>
        </w:rPr>
      </w:pPr>
    </w:p>
    <w:p w14:paraId="6BA96C95" w14:textId="77777777" w:rsidR="00904278" w:rsidRDefault="00904278">
      <w:pPr>
        <w:ind w:left="708"/>
        <w:rPr>
          <w:rFonts w:ascii="Arial" w:hAnsi="Arial" w:cs="Arial"/>
          <w:b/>
          <w:bCs/>
        </w:rPr>
      </w:pPr>
    </w:p>
    <w:p w14:paraId="641DB629" w14:textId="77777777" w:rsidR="00904278" w:rsidRDefault="00904278">
      <w:pPr>
        <w:ind w:left="708"/>
        <w:rPr>
          <w:rFonts w:ascii="Arial" w:hAnsi="Arial" w:cs="Arial"/>
          <w:b/>
          <w:bCs/>
        </w:rPr>
      </w:pPr>
    </w:p>
    <w:p w14:paraId="1B99DA40" w14:textId="77777777" w:rsidR="00904278" w:rsidRDefault="00904278">
      <w:pPr>
        <w:ind w:left="708"/>
        <w:rPr>
          <w:rFonts w:ascii="Arial" w:hAnsi="Arial" w:cs="Arial"/>
          <w:b/>
          <w:bCs/>
        </w:rPr>
      </w:pPr>
    </w:p>
    <w:p w14:paraId="2AFE4618" w14:textId="77777777" w:rsidR="00904278" w:rsidRDefault="00904278">
      <w:pPr>
        <w:ind w:left="708"/>
        <w:rPr>
          <w:rFonts w:ascii="Arial" w:hAnsi="Arial" w:cs="Arial"/>
          <w:b/>
          <w:bCs/>
        </w:rPr>
      </w:pPr>
    </w:p>
    <w:p w14:paraId="14FBEF67" w14:textId="77777777" w:rsidR="00904278" w:rsidRDefault="00904278">
      <w:pPr>
        <w:ind w:left="708"/>
        <w:rPr>
          <w:rFonts w:ascii="Arial" w:hAnsi="Arial" w:cs="Arial"/>
          <w:b/>
          <w:bCs/>
        </w:rPr>
      </w:pPr>
    </w:p>
    <w:p w14:paraId="05FAC9AF" w14:textId="77777777" w:rsidR="007C0A56" w:rsidRDefault="007C0A56">
      <w:pPr>
        <w:ind w:left="708"/>
        <w:rPr>
          <w:rFonts w:ascii="Arial" w:hAnsi="Arial" w:cs="Arial"/>
          <w:b/>
          <w:bCs/>
        </w:rPr>
      </w:pPr>
    </w:p>
    <w:p w14:paraId="48ADEDA5" w14:textId="4E498393" w:rsidR="0024503E" w:rsidRPr="00EF76E0" w:rsidRDefault="00CA1456" w:rsidP="00CA145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EF76E0">
        <w:rPr>
          <w:rFonts w:ascii="Arial" w:hAnsi="Arial" w:cs="Arial"/>
          <w:b/>
          <w:bCs/>
        </w:rPr>
        <w:lastRenderedPageBreak/>
        <w:t xml:space="preserve">Patrón </w:t>
      </w:r>
      <w:r w:rsidR="006721E1" w:rsidRPr="00EF76E0">
        <w:rPr>
          <w:rFonts w:ascii="Arial" w:hAnsi="Arial" w:cs="Arial"/>
          <w:b/>
          <w:bCs/>
        </w:rPr>
        <w:t>3:</w:t>
      </w:r>
    </w:p>
    <w:p w14:paraId="6DCAFDC9" w14:textId="4866E102" w:rsidR="00314CC8" w:rsidRPr="00314CC8" w:rsidRDefault="007C0A56" w:rsidP="00314CC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2E2AB" wp14:editId="531EDBBE">
            <wp:simplePos x="0" y="0"/>
            <wp:positionH relativeFrom="column">
              <wp:posOffset>-379095</wp:posOffset>
            </wp:positionH>
            <wp:positionV relativeFrom="paragraph">
              <wp:posOffset>0</wp:posOffset>
            </wp:positionV>
            <wp:extent cx="6541135" cy="4950629"/>
            <wp:effectExtent l="0" t="0" r="0" b="2540"/>
            <wp:wrapThrough wrapText="bothSides">
              <wp:wrapPolygon edited="0">
                <wp:start x="0" y="0"/>
                <wp:lineTo x="0" y="21528"/>
                <wp:lineTo x="21514" y="21528"/>
                <wp:lineTo x="21514" y="0"/>
                <wp:lineTo x="0" y="0"/>
              </wp:wrapPolygon>
            </wp:wrapThrough>
            <wp:docPr id="12921357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3571" name="Imagen 1" descr="Interfaz de usuario gráfic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4950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BAA67" w14:textId="5BA6118E" w:rsidR="00314CC8" w:rsidRPr="00314CC8" w:rsidRDefault="00904278" w:rsidP="00314CC8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Estructura del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patron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201BF97E" w14:textId="77777777" w:rsidR="00904278" w:rsidRPr="00904278" w:rsidRDefault="00904278" w:rsidP="00904278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interfaz </w:t>
      </w: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Observer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define el método </w:t>
      </w:r>
      <w:proofErr w:type="spellStart"/>
      <w:proofErr w:type="gramStart"/>
      <w:r w:rsidRPr="0090427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update</w:t>
      </w:r>
      <w:proofErr w:type="spellEnd"/>
      <w:r w:rsidRPr="0090427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90427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todas las clases observadoras deben implementar.</w:t>
      </w:r>
    </w:p>
    <w:p w14:paraId="6C3F1DA7" w14:textId="77777777" w:rsidR="00904278" w:rsidRPr="00904278" w:rsidRDefault="00904278" w:rsidP="00904278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interfaz </w:t>
      </w: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Subject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define los métodos para gestionar observadores y notificarles.</w:t>
      </w:r>
    </w:p>
    <w:p w14:paraId="4C61896D" w14:textId="77777777" w:rsidR="00904278" w:rsidRPr="00904278" w:rsidRDefault="00904278" w:rsidP="00904278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NotificationSystem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implementa la interfaz </w:t>
      </w:r>
      <w:proofErr w:type="spellStart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Subject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mantiene una colección de observadores.</w:t>
      </w:r>
    </w:p>
    <w:p w14:paraId="54E1FAE1" w14:textId="77777777" w:rsidR="00904278" w:rsidRPr="00904278" w:rsidRDefault="00904278" w:rsidP="00904278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Las clases </w:t>
      </w: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EmailNotifier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SMSNotifier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PushNotifier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implementan la interfaz </w:t>
      </w:r>
      <w:proofErr w:type="spellStart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Observer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definen comportamientos específicos en respuesta a las notificaciones.</w:t>
      </w:r>
    </w:p>
    <w:p w14:paraId="1F17F872" w14:textId="77777777" w:rsidR="00CA1456" w:rsidRPr="00904278" w:rsidRDefault="00CA1456" w:rsidP="00CA1456">
      <w:pPr>
        <w:rPr>
          <w:b/>
          <w:bCs/>
        </w:rPr>
      </w:pPr>
    </w:p>
    <w:p w14:paraId="5382B3BF" w14:textId="77777777" w:rsidR="0024503E" w:rsidRDefault="0024503E">
      <w:pPr>
        <w:rPr>
          <w:rFonts w:ascii="Arial" w:hAnsi="Arial" w:cs="Arial"/>
          <w:b/>
          <w:bCs/>
        </w:rPr>
      </w:pPr>
    </w:p>
    <w:p w14:paraId="58369A4D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C. Implementación de los patrones diseño (34%). </w:t>
      </w:r>
    </w:p>
    <w:p w14:paraId="1EBA442D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lastRenderedPageBreak/>
        <w:t>Implementar en el lenguaje de su elección las clases y los objetos que hacen parte de los tres patrones estructurales, evidenciando un correcto uso de estos y siguiendo principios SOLID. </w:t>
      </w:r>
    </w:p>
    <w:p w14:paraId="6D485906" w14:textId="604964D8" w:rsidR="0024503E" w:rsidRDefault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No es necesario implementar funcionalidades, es suficiente con mostrar mensajes por consola donde se evidencie el funcionamiento del patrón. </w:t>
      </w:r>
    </w:p>
    <w:p w14:paraId="190C900D" w14:textId="77777777" w:rsidR="00EF76E0" w:rsidRPr="00EF76E0" w:rsidRDefault="00EF76E0">
      <w:pPr>
        <w:rPr>
          <w:rFonts w:ascii="Arial" w:hAnsi="Arial" w:cs="Arial"/>
          <w:lang w:val="es-ES"/>
        </w:rPr>
      </w:pPr>
    </w:p>
    <w:p w14:paraId="7B2A640A" w14:textId="4BCD795C" w:rsidR="00B5272A" w:rsidRPr="00B5272A" w:rsidRDefault="00000000" w:rsidP="00B5272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1</w:t>
      </w:r>
      <w:r>
        <w:rPr>
          <w:rFonts w:ascii="Arial" w:hAnsi="Arial" w:cs="Arial"/>
          <w:b/>
          <w:bCs/>
        </w:rPr>
        <w:t xml:space="preserve">: </w:t>
      </w:r>
      <w:r w:rsidR="00314CC8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&lt;</w:t>
      </w:r>
      <w:hyperlink r:id="rId10" w:history="1">
        <w:proofErr w:type="gramStart"/>
        <w:r w:rsidR="0024503E" w:rsidRPr="00C17F9E">
          <w:rPr>
            <w:rStyle w:val="Hipervnculo"/>
            <w:rFonts w:ascii="Arial" w:hAnsi="Arial" w:cs="Arial"/>
          </w:rPr>
          <w:t>Link</w:t>
        </w:r>
        <w:proofErr w:type="gramEnd"/>
      </w:hyperlink>
      <w:r>
        <w:rPr>
          <w:rFonts w:ascii="Arial" w:hAnsi="Arial" w:cs="Arial"/>
          <w:b/>
          <w:bCs/>
        </w:rPr>
        <w:t>&gt;</w:t>
      </w:r>
    </w:p>
    <w:p w14:paraId="603C94E9" w14:textId="609EC029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2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ab/>
        <w:t>&lt;</w:t>
      </w:r>
      <w:proofErr w:type="gramStart"/>
      <w:r w:rsidRPr="006721E1">
        <w:rPr>
          <w:rFonts w:ascii="Arial" w:hAnsi="Arial" w:cs="Arial"/>
        </w:rPr>
        <w:t>Link</w:t>
      </w:r>
      <w:proofErr w:type="gramEnd"/>
      <w:r>
        <w:rPr>
          <w:rFonts w:ascii="Arial" w:hAnsi="Arial" w:cs="Arial"/>
          <w:b/>
          <w:bCs/>
        </w:rPr>
        <w:t>&gt;</w:t>
      </w:r>
    </w:p>
    <w:p w14:paraId="3605F2FD" w14:textId="49448525" w:rsidR="00314CC8" w:rsidRP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Patrón </w:t>
      </w:r>
      <w:r w:rsidR="003C380C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  <w:t>&lt;</w:t>
      </w:r>
      <w:proofErr w:type="gramStart"/>
      <w:r w:rsidRPr="006721E1">
        <w:rPr>
          <w:rFonts w:ascii="Arial" w:hAnsi="Arial" w:cs="Arial"/>
        </w:rPr>
        <w:t>Link</w:t>
      </w:r>
      <w:proofErr w:type="gramEnd"/>
      <w:r>
        <w:rPr>
          <w:rFonts w:ascii="Arial" w:hAnsi="Arial" w:cs="Arial"/>
          <w:b/>
          <w:bCs/>
        </w:rPr>
        <w:t>&gt;</w:t>
      </w:r>
    </w:p>
    <w:p w14:paraId="5CA76E9D" w14:textId="60431A35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Diagramas: </w:t>
      </w:r>
      <w:r>
        <w:rPr>
          <w:rFonts w:ascii="Arial" w:hAnsi="Arial" w:cs="Arial"/>
          <w:b/>
          <w:bCs/>
        </w:rPr>
        <w:tab/>
        <w:t>&lt;</w:t>
      </w:r>
      <w:hyperlink r:id="rId11" w:anchor="G1GKdxyZUuqW_Va2EgfhkSQe9YcvUZtnlS" w:history="1">
        <w:r w:rsidRPr="00C17F9E">
          <w:rPr>
            <w:rStyle w:val="Hipervnculo"/>
            <w:rFonts w:ascii="Arial" w:hAnsi="Arial" w:cs="Arial"/>
          </w:rPr>
          <w:t>Link</w:t>
        </w:r>
      </w:hyperlink>
      <w:r>
        <w:rPr>
          <w:rFonts w:ascii="Arial" w:hAnsi="Arial" w:cs="Arial"/>
          <w:b/>
          <w:bCs/>
        </w:rPr>
        <w:t>&gt;</w:t>
      </w:r>
      <w:r w:rsidR="00FE1EA9">
        <w:rPr>
          <w:rFonts w:ascii="Arial" w:hAnsi="Arial" w:cs="Arial"/>
          <w:b/>
          <w:bCs/>
        </w:rPr>
        <w:t>&lt;</w:t>
      </w:r>
      <w:hyperlink r:id="rId12" w:history="1">
        <w:r w:rsidR="00FE1EA9" w:rsidRPr="00C17F9E">
          <w:rPr>
            <w:rStyle w:val="Hipervnculo"/>
            <w:rFonts w:ascii="Arial" w:hAnsi="Arial" w:cs="Arial"/>
          </w:rPr>
          <w:t>Link2</w:t>
        </w:r>
      </w:hyperlink>
      <w:r w:rsidR="00FE1EA9">
        <w:rPr>
          <w:rFonts w:ascii="Arial" w:hAnsi="Arial" w:cs="Arial"/>
          <w:b/>
          <w:bCs/>
        </w:rPr>
        <w:t>&gt;</w:t>
      </w:r>
    </w:p>
    <w:p w14:paraId="2AD8C004" w14:textId="77777777" w:rsidR="00314CC8" w:rsidRDefault="00314CC8" w:rsidP="00314CC8">
      <w:pPr>
        <w:pStyle w:val="Prrafodelista"/>
        <w:rPr>
          <w:rFonts w:ascii="Arial" w:hAnsi="Arial" w:cs="Arial"/>
        </w:rPr>
      </w:pPr>
    </w:p>
    <w:p w14:paraId="1914C6DF" w14:textId="77777777" w:rsidR="0024503E" w:rsidRDefault="0024503E">
      <w:pPr>
        <w:rPr>
          <w:rFonts w:ascii="Arial" w:hAnsi="Arial" w:cs="Arial"/>
        </w:rPr>
      </w:pPr>
    </w:p>
    <w:p w14:paraId="4D1E2297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Plazo de entrega: </w:t>
      </w:r>
    </w:p>
    <w:p w14:paraId="1668B029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10 de mayo a las 08:00am. </w:t>
      </w:r>
    </w:p>
    <w:p w14:paraId="493AE418" w14:textId="3E5E775E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 xml:space="preserve">El trabajo deberá ser cargado a través </w:t>
      </w:r>
      <w:proofErr w:type="spellStart"/>
      <w:r w:rsidRPr="006721E1">
        <w:rPr>
          <w:rFonts w:ascii="Arial" w:hAnsi="Arial" w:cs="Arial"/>
          <w:lang w:val="es-ES"/>
        </w:rPr>
        <w:t>Teams</w:t>
      </w:r>
      <w:proofErr w:type="spellEnd"/>
      <w:r w:rsidRPr="006721E1">
        <w:rPr>
          <w:rFonts w:ascii="Arial" w:hAnsi="Arial" w:cs="Arial"/>
          <w:lang w:val="es-ES"/>
        </w:rPr>
        <w:t xml:space="preserve">, pueden usar repositorios como </w:t>
      </w:r>
      <w:proofErr w:type="spellStart"/>
      <w:r w:rsidRPr="006721E1">
        <w:rPr>
          <w:rFonts w:ascii="Arial" w:hAnsi="Arial" w:cs="Arial"/>
          <w:lang w:val="es-ES"/>
        </w:rPr>
        <w:t>github</w:t>
      </w:r>
      <w:proofErr w:type="spellEnd"/>
      <w:r w:rsidRPr="006721E1">
        <w:rPr>
          <w:rFonts w:ascii="Arial" w:hAnsi="Arial" w:cs="Arial"/>
          <w:lang w:val="es-ES"/>
        </w:rPr>
        <w:t xml:space="preserve">, </w:t>
      </w:r>
      <w:proofErr w:type="spellStart"/>
      <w:r w:rsidRPr="006721E1">
        <w:rPr>
          <w:rFonts w:ascii="Arial" w:hAnsi="Arial" w:cs="Arial"/>
          <w:lang w:val="es-ES"/>
        </w:rPr>
        <w:t>gitlab</w:t>
      </w:r>
      <w:proofErr w:type="spellEnd"/>
      <w:r w:rsidRPr="006721E1">
        <w:rPr>
          <w:rFonts w:ascii="Arial" w:hAnsi="Arial" w:cs="Arial"/>
          <w:lang w:val="es-ES"/>
        </w:rPr>
        <w:t xml:space="preserve"> o Azure Repos para el código fuente, en el documento deberá aparecer el enlace al repositorio.  El </w:t>
      </w:r>
      <w:proofErr w:type="spellStart"/>
      <w:r w:rsidRPr="006721E1">
        <w:rPr>
          <w:rFonts w:ascii="Arial" w:hAnsi="Arial" w:cs="Arial"/>
          <w:lang w:val="es-ES"/>
        </w:rPr>
        <w:t>trabaj</w:t>
      </w:r>
      <w:proofErr w:type="spellEnd"/>
      <w:r>
        <w:rPr>
          <w:rFonts w:ascii="Arial" w:hAnsi="Arial" w:cs="Arial"/>
        </w:rPr>
        <w:t>o</w:t>
      </w:r>
      <w:r w:rsidRPr="006721E1">
        <w:rPr>
          <w:rFonts w:ascii="Arial" w:hAnsi="Arial" w:cs="Arial"/>
          <w:lang w:val="es-ES"/>
        </w:rPr>
        <w:t xml:space="preserve"> será expuesto en el horario de clase. El documento debe contener el nombre de los integrantes del grupo. Máximo 4 personas por grupo, los grupos son de conformación libre. </w:t>
      </w:r>
    </w:p>
    <w:p w14:paraId="457C8DDC" w14:textId="4292D7AC" w:rsidR="0024503E" w:rsidRPr="006721E1" w:rsidRDefault="0024503E" w:rsidP="006721E1">
      <w:pPr>
        <w:rPr>
          <w:rFonts w:ascii="Arial" w:hAnsi="Arial" w:cs="Arial"/>
          <w:lang w:val="es-ES"/>
        </w:rPr>
      </w:pPr>
    </w:p>
    <w:sectPr w:rsidR="0024503E" w:rsidRPr="006721E1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654E"/>
    <w:multiLevelType w:val="multilevel"/>
    <w:tmpl w:val="4F9A56F2"/>
    <w:lvl w:ilvl="0">
      <w:start w:val="1"/>
      <w:numFmt w:val="bullet"/>
      <w:lvlText w:val=""/>
      <w:lvlJc w:val="left"/>
      <w:pPr>
        <w:tabs>
          <w:tab w:val="num" w:pos="718"/>
        </w:tabs>
        <w:ind w:left="14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18"/>
        </w:tabs>
        <w:ind w:left="21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18"/>
        </w:tabs>
        <w:ind w:left="28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18"/>
        </w:tabs>
        <w:ind w:left="35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18"/>
        </w:tabs>
        <w:ind w:left="43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18"/>
        </w:tabs>
        <w:ind w:left="50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18"/>
        </w:tabs>
        <w:ind w:left="57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8"/>
        </w:tabs>
        <w:ind w:left="64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"/>
        </w:tabs>
        <w:ind w:left="71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E3138"/>
    <w:multiLevelType w:val="multilevel"/>
    <w:tmpl w:val="F97227E6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5CC703E"/>
    <w:multiLevelType w:val="multilevel"/>
    <w:tmpl w:val="9C0CF2A8"/>
    <w:lvl w:ilvl="0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>
      <w:start w:val="1"/>
      <w:numFmt w:val="decimal"/>
      <w:lvlText w:val="%2."/>
      <w:lvlJc w:val="left"/>
      <w:pPr>
        <w:tabs>
          <w:tab w:val="num" w:pos="2188"/>
        </w:tabs>
        <w:ind w:left="2188" w:hanging="360"/>
      </w:pPr>
    </w:lvl>
    <w:lvl w:ilvl="2">
      <w:start w:val="1"/>
      <w:numFmt w:val="decimal"/>
      <w:lvlText w:val="%3."/>
      <w:lvlJc w:val="left"/>
      <w:pPr>
        <w:tabs>
          <w:tab w:val="num" w:pos="2908"/>
        </w:tabs>
        <w:ind w:left="2908" w:hanging="360"/>
      </w:pPr>
    </w:lvl>
    <w:lvl w:ilvl="3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>
      <w:start w:val="1"/>
      <w:numFmt w:val="decimal"/>
      <w:lvlText w:val="%5."/>
      <w:lvlJc w:val="left"/>
      <w:pPr>
        <w:tabs>
          <w:tab w:val="num" w:pos="4348"/>
        </w:tabs>
        <w:ind w:left="4348" w:hanging="360"/>
      </w:pPr>
    </w:lvl>
    <w:lvl w:ilvl="5">
      <w:start w:val="1"/>
      <w:numFmt w:val="decimal"/>
      <w:lvlText w:val="%6."/>
      <w:lvlJc w:val="left"/>
      <w:pPr>
        <w:tabs>
          <w:tab w:val="num" w:pos="5068"/>
        </w:tabs>
        <w:ind w:left="5068" w:hanging="360"/>
      </w:pPr>
    </w:lvl>
    <w:lvl w:ilvl="6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>
      <w:start w:val="1"/>
      <w:numFmt w:val="decimal"/>
      <w:lvlText w:val="%8."/>
      <w:lvlJc w:val="left"/>
      <w:pPr>
        <w:tabs>
          <w:tab w:val="num" w:pos="6508"/>
        </w:tabs>
        <w:ind w:left="6508" w:hanging="360"/>
      </w:pPr>
    </w:lvl>
    <w:lvl w:ilvl="8">
      <w:start w:val="1"/>
      <w:numFmt w:val="decimal"/>
      <w:lvlText w:val="%9."/>
      <w:lvlJc w:val="left"/>
      <w:pPr>
        <w:tabs>
          <w:tab w:val="num" w:pos="7228"/>
        </w:tabs>
        <w:ind w:left="7228" w:hanging="360"/>
      </w:pPr>
    </w:lvl>
  </w:abstractNum>
  <w:abstractNum w:abstractNumId="3" w15:restartNumberingAfterBreak="0">
    <w:nsid w:val="1BD73622"/>
    <w:multiLevelType w:val="multilevel"/>
    <w:tmpl w:val="EBDCE1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3E41E17"/>
    <w:multiLevelType w:val="multilevel"/>
    <w:tmpl w:val="0A1A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14C94"/>
    <w:multiLevelType w:val="multilevel"/>
    <w:tmpl w:val="27F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EE716D9"/>
    <w:multiLevelType w:val="multilevel"/>
    <w:tmpl w:val="7BB0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C065F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8" w15:restartNumberingAfterBreak="0">
    <w:nsid w:val="457303E5"/>
    <w:multiLevelType w:val="multilevel"/>
    <w:tmpl w:val="4D4A7F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5B86CF4"/>
    <w:multiLevelType w:val="multilevel"/>
    <w:tmpl w:val="5714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7B7843"/>
    <w:multiLevelType w:val="multilevel"/>
    <w:tmpl w:val="0600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11AC4"/>
    <w:multiLevelType w:val="multilevel"/>
    <w:tmpl w:val="15E8B4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BA705D2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3" w15:restartNumberingAfterBreak="0">
    <w:nsid w:val="51335489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4" w15:restartNumberingAfterBreak="0">
    <w:nsid w:val="5D1127E3"/>
    <w:multiLevelType w:val="multilevel"/>
    <w:tmpl w:val="D83E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6656CC4"/>
    <w:multiLevelType w:val="multilevel"/>
    <w:tmpl w:val="B23083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D64FFA"/>
    <w:multiLevelType w:val="multilevel"/>
    <w:tmpl w:val="F8D228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E4589F"/>
    <w:multiLevelType w:val="multilevel"/>
    <w:tmpl w:val="17B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D7DD7"/>
    <w:multiLevelType w:val="multilevel"/>
    <w:tmpl w:val="FF2CEF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Theme="minorHAnsi" w:hAnsi="Arial" w:cs="Arial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D266196"/>
    <w:multiLevelType w:val="multilevel"/>
    <w:tmpl w:val="22D0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289988">
    <w:abstractNumId w:val="1"/>
  </w:num>
  <w:num w:numId="2" w16cid:durableId="1500580006">
    <w:abstractNumId w:val="11"/>
  </w:num>
  <w:num w:numId="3" w16cid:durableId="500508545">
    <w:abstractNumId w:val="2"/>
  </w:num>
  <w:num w:numId="4" w16cid:durableId="875771063">
    <w:abstractNumId w:val="0"/>
  </w:num>
  <w:num w:numId="5" w16cid:durableId="2073187760">
    <w:abstractNumId w:val="14"/>
  </w:num>
  <w:num w:numId="6" w16cid:durableId="1616519289">
    <w:abstractNumId w:val="16"/>
  </w:num>
  <w:num w:numId="7" w16cid:durableId="1329019842">
    <w:abstractNumId w:val="18"/>
  </w:num>
  <w:num w:numId="8" w16cid:durableId="2073963854">
    <w:abstractNumId w:val="15"/>
  </w:num>
  <w:num w:numId="9" w16cid:durableId="1582568722">
    <w:abstractNumId w:val="8"/>
  </w:num>
  <w:num w:numId="10" w16cid:durableId="205221933">
    <w:abstractNumId w:val="5"/>
  </w:num>
  <w:num w:numId="11" w16cid:durableId="966816393">
    <w:abstractNumId w:val="3"/>
  </w:num>
  <w:num w:numId="12" w16cid:durableId="1244267492">
    <w:abstractNumId w:val="17"/>
  </w:num>
  <w:num w:numId="13" w16cid:durableId="857042622">
    <w:abstractNumId w:val="4"/>
  </w:num>
  <w:num w:numId="14" w16cid:durableId="633873828">
    <w:abstractNumId w:val="9"/>
  </w:num>
  <w:num w:numId="15" w16cid:durableId="647516826">
    <w:abstractNumId w:val="13"/>
  </w:num>
  <w:num w:numId="16" w16cid:durableId="1721829681">
    <w:abstractNumId w:val="6"/>
  </w:num>
  <w:num w:numId="17" w16cid:durableId="726685936">
    <w:abstractNumId w:val="7"/>
  </w:num>
  <w:num w:numId="18" w16cid:durableId="2023313044">
    <w:abstractNumId w:val="12"/>
  </w:num>
  <w:num w:numId="19" w16cid:durableId="387925309">
    <w:abstractNumId w:val="19"/>
  </w:num>
  <w:num w:numId="20" w16cid:durableId="2559403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3E"/>
    <w:rsid w:val="001B1228"/>
    <w:rsid w:val="0024503E"/>
    <w:rsid w:val="002810BF"/>
    <w:rsid w:val="00314CC8"/>
    <w:rsid w:val="003C380C"/>
    <w:rsid w:val="003F5F77"/>
    <w:rsid w:val="004260D7"/>
    <w:rsid w:val="006721E1"/>
    <w:rsid w:val="006F0D54"/>
    <w:rsid w:val="007C0A56"/>
    <w:rsid w:val="00812CC3"/>
    <w:rsid w:val="0087034D"/>
    <w:rsid w:val="00904278"/>
    <w:rsid w:val="009D5793"/>
    <w:rsid w:val="00A5164F"/>
    <w:rsid w:val="00A62589"/>
    <w:rsid w:val="00A7770F"/>
    <w:rsid w:val="00A80D64"/>
    <w:rsid w:val="00AB11F3"/>
    <w:rsid w:val="00B5272A"/>
    <w:rsid w:val="00C17F9E"/>
    <w:rsid w:val="00CA1456"/>
    <w:rsid w:val="00CF20AD"/>
    <w:rsid w:val="00D95090"/>
    <w:rsid w:val="00DC3805"/>
    <w:rsid w:val="00EF76E0"/>
    <w:rsid w:val="00F67E6E"/>
    <w:rsid w:val="00F97534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54F8"/>
  <w15:docId w15:val="{A73157EE-CA04-469F-B2AE-45D75072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525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01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D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506DC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01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703ABB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6E32C9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1661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425DD"/>
    <w:rPr>
      <w:rFonts w:ascii="Times New Roman" w:hAnsi="Times New Roman" w:cs="Times New Roman"/>
      <w:sz w:val="24"/>
      <w:szCs w:val="24"/>
    </w:rPr>
  </w:style>
  <w:style w:type="numbering" w:customStyle="1" w:styleId="Ningunalista">
    <w:name w:val="Ninguna lista"/>
    <w:uiPriority w:val="99"/>
    <w:semiHidden/>
    <w:unhideWhenUsed/>
    <w:qFormat/>
  </w:style>
  <w:style w:type="character" w:customStyle="1" w:styleId="Ttulo2Car">
    <w:name w:val="Título 2 Car"/>
    <w:basedOn w:val="Fuentedeprrafopredeter"/>
    <w:link w:val="Ttulo2"/>
    <w:uiPriority w:val="9"/>
    <w:semiHidden/>
    <w:rsid w:val="00AB1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1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specializacion-Ingenieria-Software/PrincipiosSolidPatronesDeComportamiento/blob/main/PatronesComportamentales.drawi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p.diagrams.net/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Especializacion-Ingenieria-Software/PrincipiosSolidPatronesDeComportamiento/tree/main/src/main/java/org/example/visitor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ce5a58-e1bd-4126-8af8-2782a8fdd03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E559A05B56343B1458A39F845B9E9" ma:contentTypeVersion="1" ma:contentTypeDescription="Create a new document." ma:contentTypeScope="" ma:versionID="2d59b65ad6a289736b2b284258fcb7a2">
  <xsd:schema xmlns:xsd="http://www.w3.org/2001/XMLSchema" xmlns:xs="http://www.w3.org/2001/XMLSchema" xmlns:p="http://schemas.microsoft.com/office/2006/metadata/properties" xmlns:ns2="acce5a58-e1bd-4126-8af8-2782a8fdd034" targetNamespace="http://schemas.microsoft.com/office/2006/metadata/properties" ma:root="true" ma:fieldsID="07af80c5a7edf2f407eeb97c64ea4991" ns2:_="">
    <xsd:import namespace="acce5a58-e1bd-4126-8af8-2782a8fdd0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e5a58-e1bd-4126-8af8-2782a8fdd0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DD809-A86A-49B8-8766-13111E539183}">
  <ds:schemaRefs>
    <ds:schemaRef ds:uri="http://schemas.microsoft.com/office/2006/metadata/properties"/>
    <ds:schemaRef ds:uri="http://schemas.microsoft.com/office/infopath/2007/PartnerControls"/>
    <ds:schemaRef ds:uri="acce5a58-e1bd-4126-8af8-2782a8fdd034"/>
  </ds:schemaRefs>
</ds:datastoreItem>
</file>

<file path=customXml/itemProps2.xml><?xml version="1.0" encoding="utf-8"?>
<ds:datastoreItem xmlns:ds="http://schemas.openxmlformats.org/officeDocument/2006/customXml" ds:itemID="{B9610128-39EB-4C55-8A56-FDB128FBB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e5a58-e1bd-4126-8af8-2782a8fdd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1AA614-3BCC-4768-A66F-B6209178E7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7</Pages>
  <Words>1065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</dc:creator>
  <dc:description/>
  <cp:lastModifiedBy>jesus lo</cp:lastModifiedBy>
  <cp:revision>13</cp:revision>
  <cp:lastPrinted>2024-02-25T20:07:00Z</cp:lastPrinted>
  <dcterms:created xsi:type="dcterms:W3CDTF">2025-05-02T00:50:00Z</dcterms:created>
  <dcterms:modified xsi:type="dcterms:W3CDTF">2025-05-10T13:41:00Z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0x010100BB8E559A05B56343B1458A39F845B9E9</vt:lpwstr>
  </property>
</Properties>
</file>