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ВВЕДЕНИЕ</w:t>
      </w:r>
    </w:p>
    <w:p>
      <w:r>
        <w:t>Основной текст введения</w:t>
      </w:r>
    </w:p>
    <w:p>
      <w:pPr>
        <w:pStyle w:val="Heading1"/>
        <w:jc w:val="center"/>
      </w:pPr>
      <w:r>
        <w:t>ЗАКЛЮЧЕНИЕ</w:t>
      </w:r>
    </w:p>
    <w:p>
      <w:r>
        <w:t>Основной текст заключения</w:t>
      </w:r>
    </w:p>
    <w:p>
      <w:pPr>
        <w:jc w:val="left"/>
      </w:pPr>
      <w:r>
        <w:t>заключение.</w:t>
      </w:r>
    </w:p>
    <w:p>
      <w:r>
        <w:t>Это другой абзац</w:t>
      </w:r>
    </w:p>
    <w:p>
      <w:pPr>
        <w:jc w:val="left"/>
      </w:pPr>
      <w:r>
        <w:t>приложение а</w:t>
      </w:r>
    </w:p>
    <w:p>
      <w:r>
        <w:t>Содержимое приложения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