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ВВЕДЕНИЕ</w:t>
      </w:r>
    </w:p>
    <w:p/>
    <w:p>
      <w:r>
        <w:t>Это обычный текст параграфа, который не является элементом списка.</w:t>
      </w:r>
    </w:p>
    <w:p>
      <w:r>
        <w:rPr>
          <w:b/>
        </w:rPr>
        <w:t>Тестовые встроенные списки</w:t>
      </w:r>
    </w:p>
    <w:p>
      <w:r>
        <w:t>Маркированный список с правильным форматом (дефис):</w:t>
      </w:r>
    </w:p>
    <w:p>
      <w:pPr>
        <w:pStyle w:val="ListBullet"/>
      </w:pPr>
      <w:r>
        <w:t>- Первый элемент правильного маркированного списка (стиль);</w:t>
      </w:r>
    </w:p>
    <w:p>
      <w:pPr>
        <w:pStyle w:val="ListBullet"/>
      </w:pPr>
      <w:r>
        <w:t>- Второй элемент правильного маркированного списка (стиль);</w:t>
      </w:r>
    </w:p>
    <w:p>
      <w:pPr>
        <w:pStyle w:val="ListBullet"/>
      </w:pPr>
      <w:r>
        <w:t>- Третий элемент правильного маркированного списка (стиль).</w:t>
      </w:r>
    </w:p>
    <w:p/>
    <w:p>
      <w:r>
        <w:t>Нумерованный список с правильным форматом (цифра со скобкой):</w:t>
      </w:r>
    </w:p>
    <w:p>
      <w:pPr>
        <w:pStyle w:val="ListNumber"/>
      </w:pPr>
      <w:r>
        <w:t>1) Первый элемент правильного нумерованного списка (стиль);</w:t>
      </w:r>
    </w:p>
    <w:p>
      <w:pPr>
        <w:pStyle w:val="ListNumber"/>
      </w:pPr>
      <w:r>
        <w:t>2) Второй элемент правильного нумерованного списка (стиль);</w:t>
      </w:r>
    </w:p>
    <w:p>
      <w:pPr>
        <w:pStyle w:val="ListNumber"/>
      </w:pPr>
      <w:r>
        <w:t>3) Третий элемент правильного нумерованного списка (стиль).</w:t>
      </w:r>
    </w:p>
    <w:p/>
    <w:p>
      <w:r>
        <w:t>Маркированный список с неправильным форматом (стандартная точка Word):</w:t>
      </w:r>
    </w:p>
    <w:p>
      <w:pPr>
        <w:pStyle w:val="ListBullet"/>
      </w:pPr>
      <w:r>
        <w:t>Первый элемент неправильного маркированного списка;</w:t>
      </w:r>
    </w:p>
    <w:p>
      <w:pPr>
        <w:pStyle w:val="ListBullet"/>
      </w:pPr>
      <w:r>
        <w:t>Второй элемент неправильного маркированного списка;</w:t>
      </w:r>
    </w:p>
    <w:p>
      <w:pPr>
        <w:pStyle w:val="ListBullet"/>
      </w:pPr>
      <w:r>
        <w:t>Третий элемент неправильного маркированного списка.</w:t>
      </w:r>
    </w:p>
    <w:p/>
    <w:p>
      <w:r>
        <w:t>Нумерованный список с неправильным форматом (стандартный формат с точкой):</w:t>
      </w:r>
    </w:p>
    <w:p>
      <w:pPr>
        <w:pStyle w:val="ListNumber"/>
      </w:pPr>
      <w:r>
        <w:t>Первый элемент неправильного нумерованного списка;</w:t>
      </w:r>
    </w:p>
    <w:p>
      <w:pPr>
        <w:pStyle w:val="ListNumber"/>
      </w:pPr>
      <w:r>
        <w:t>Второй элемент неправильного нумерованного списка;</w:t>
      </w:r>
    </w:p>
    <w:p>
      <w:pPr>
        <w:pStyle w:val="ListNumber"/>
      </w:pPr>
      <w:r>
        <w:t>Третий элемент неправильного нумерованного списка.</w:t>
      </w:r>
    </w:p>
    <w:p/>
    <w:p>
      <w:r>
        <w:t>Нумерованный список с элементами без маркеров (определение по контексту):</w:t>
      </w:r>
    </w:p>
    <w:p>
      <w:pPr>
        <w:pStyle w:val="ListNumber"/>
      </w:pPr>
      <w:r>
        <w:t>1) Первый элемент нумерованного списка с маркером;</w:t>
      </w:r>
    </w:p>
    <w:p>
      <w:pPr>
        <w:pStyle w:val="ListParagraph"/>
      </w:pPr>
      <w:r>
        <w:t>Второй элемент нумерованного списка без маркера;</w:t>
      </w:r>
    </w:p>
    <w:p>
      <w:pPr>
        <w:pStyle w:val="ListNumber"/>
      </w:pPr>
      <w:r>
        <w:t>3) Третий элемент нумерованного списка с маркером.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