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tabs>
          <w:tab w:val="center" w:pos="4680"/>
          <w:tab w:val="right" w:pos="9360"/>
        </w:tabs>
        <w:spacing w:before="360" w:lineRule="auto"/>
        <w:jc w:val="center"/>
        <w:rPr>
          <w:rFonts w:ascii="Arial" w:cs="Arial" w:eastAsia="Arial" w:hAnsi="Arial"/>
          <w:color w:val="4285f4"/>
          <w:sz w:val="36"/>
          <w:szCs w:val="36"/>
        </w:rPr>
      </w:pPr>
      <w:bookmarkStart w:colFirst="0" w:colLast="0" w:name="_twagzrt4oci8" w:id="0"/>
      <w:bookmarkEnd w:id="0"/>
      <w:r w:rsidDel="00000000" w:rsidR="00000000" w:rsidRPr="00000000">
        <w:rPr>
          <w:rFonts w:ascii="Arial" w:cs="Arial" w:eastAsia="Arial" w:hAnsi="Arial"/>
          <w:color w:val="4285f4"/>
          <w:sz w:val="36"/>
          <w:szCs w:val="36"/>
        </w:rPr>
        <w:drawing>
          <wp:inline distB="114300" distT="114300" distL="114300" distR="114300">
            <wp:extent cx="1990725" cy="1450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90725" cy="145028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spacing w:before="360" w:lineRule="auto"/>
        <w:jc w:val="center"/>
        <w:rPr>
          <w:rFonts w:ascii="Arial" w:cs="Arial" w:eastAsia="Arial" w:hAnsi="Arial"/>
        </w:rPr>
      </w:pPr>
      <w:bookmarkStart w:colFirst="0" w:colLast="0" w:name="_764cvbx6gsk1" w:id="1"/>
      <w:bookmarkEnd w:id="1"/>
      <w:r w:rsidDel="00000000" w:rsidR="00000000" w:rsidRPr="00000000">
        <w:rPr>
          <w:rFonts w:ascii="Arial" w:cs="Arial" w:eastAsia="Arial" w:hAnsi="Arial"/>
          <w:color w:val="666666"/>
          <w:sz w:val="36"/>
          <w:szCs w:val="36"/>
          <w:rtl w:val="0"/>
        </w:rPr>
        <w:t xml:space="preserve">Plant Pals Operations Project Statement of Work</w:t>
      </w:r>
      <w:r w:rsidDel="00000000" w:rsidR="00000000" w:rsidRPr="00000000">
        <w:rPr>
          <w:rtl w:val="0"/>
        </w:rPr>
      </w:r>
    </w:p>
    <w:p w:rsidR="00000000" w:rsidDel="00000000" w:rsidP="00000000" w:rsidRDefault="00000000" w:rsidRPr="00000000" w14:paraId="00000003">
      <w:pPr>
        <w:pageBreakBefore w:val="0"/>
        <w:rPr>
          <w:rFonts w:ascii="Arial" w:cs="Arial" w:eastAsia="Arial" w:hAnsi="Arial"/>
          <w:color w:val="4285f4"/>
          <w:sz w:val="24"/>
          <w:szCs w:val="24"/>
        </w:rPr>
      </w:pP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04">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Lead:</w:t>
      </w:r>
      <w:r w:rsidDel="00000000" w:rsidR="00000000" w:rsidRPr="00000000">
        <w:rPr>
          <w:rFonts w:ascii="Arial" w:cs="Arial" w:eastAsia="Arial" w:hAnsi="Arial"/>
          <w:sz w:val="24"/>
          <w:szCs w:val="24"/>
          <w:rtl w:val="0"/>
        </w:rPr>
        <w:t xml:space="preserve"> Project Manager</w:t>
      </w:r>
      <w:r w:rsidDel="00000000" w:rsidR="00000000" w:rsidRPr="00000000">
        <w:rPr>
          <w:rtl w:val="0"/>
        </w:rPr>
      </w:r>
    </w:p>
    <w:p w:rsidR="00000000" w:rsidDel="00000000" w:rsidP="00000000" w:rsidRDefault="00000000" w:rsidRPr="00000000" w14:paraId="0000000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Project Sponsor:</w:t>
      </w:r>
      <w:r w:rsidDel="00000000" w:rsidR="00000000" w:rsidRPr="00000000">
        <w:rPr>
          <w:rFonts w:ascii="Arial" w:cs="Arial" w:eastAsia="Arial" w:hAnsi="Arial"/>
          <w:sz w:val="24"/>
          <w:szCs w:val="24"/>
          <w:rtl w:val="0"/>
        </w:rPr>
        <w:t xml:space="preserve"> Project Director</w:t>
      </w:r>
      <w:r w:rsidDel="00000000" w:rsidR="00000000" w:rsidRPr="00000000">
        <w:rPr>
          <w:rtl w:val="0"/>
        </w:rPr>
      </w:r>
    </w:p>
    <w:p w:rsidR="00000000" w:rsidDel="00000000" w:rsidP="00000000" w:rsidRDefault="00000000" w:rsidRPr="00000000" w14:paraId="00000006">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Revision History: </w:t>
      </w:r>
    </w:p>
    <w:p w:rsidR="00000000" w:rsidDel="00000000" w:rsidP="00000000" w:rsidRDefault="00000000" w:rsidRPr="00000000" w14:paraId="00000007">
      <w:pPr>
        <w:pageBreakBefore w:val="0"/>
        <w:rPr>
          <w:rFonts w:ascii="Arial" w:cs="Arial" w:eastAsia="Arial" w:hAnsi="Arial"/>
        </w:rPr>
      </w:pPr>
      <w:r w:rsidDel="00000000" w:rsidR="00000000" w:rsidRPr="00000000">
        <w:rPr>
          <w:rtl w:val="0"/>
        </w:rPr>
      </w:r>
    </w:p>
    <w:tbl>
      <w:tblPr>
        <w:tblStyle w:val="Table1"/>
        <w:tblW w:w="1015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1905"/>
        <w:gridCol w:w="2160"/>
        <w:gridCol w:w="4110"/>
        <w:tblGridChange w:id="0">
          <w:tblGrid>
            <w:gridCol w:w="1980"/>
            <w:gridCol w:w="1905"/>
            <w:gridCol w:w="2160"/>
            <w:gridCol w:w="4110"/>
          </w:tblGrid>
        </w:tblGridChange>
      </w:tblGrid>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Revision date</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Revised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Approved by</w:t>
            </w:r>
          </w:p>
        </w:tc>
        <w:tc>
          <w:tcPr>
            <w:tcBorders>
              <w:top w:color="666666" w:space="0" w:sz="4" w:val="single"/>
              <w:left w:color="666666" w:space="0" w:sz="4" w:val="single"/>
              <w:bottom w:color="666666" w:space="0" w:sz="4" w:val="single"/>
              <w:right w:color="666666" w:space="0" w:sz="4" w:val="single"/>
            </w:tcBorders>
            <w:shd w:fill="f3f3f3"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Description of change</w:t>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99999999999997" w:lineRule="auto"/>
              <w:ind w:left="103"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E">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0F">
            <w:pPr>
              <w:pageBreakBefore w:val="0"/>
              <w:rPr>
                <w:rFonts w:ascii="Arial" w:cs="Arial" w:eastAsia="Arial" w:hAnsi="Arial"/>
                <w:sz w:val="24"/>
                <w:szCs w:val="24"/>
              </w:rPr>
            </w:pPr>
            <w:r w:rsidDel="00000000" w:rsidR="00000000" w:rsidRPr="00000000">
              <w:rPr>
                <w:rtl w:val="0"/>
              </w:rPr>
            </w:r>
          </w:p>
        </w:tc>
      </w:tr>
      <w:tr>
        <w:trPr>
          <w:cantSplit w:val="0"/>
          <w:trHeight w:val="254" w:hRule="atLeast"/>
          <w:tblHeader w:val="0"/>
        </w:trPr>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0">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1">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2">
            <w:pPr>
              <w:pageBreakBefore w:val="0"/>
              <w:rPr>
                <w:rFonts w:ascii="Arial" w:cs="Arial" w:eastAsia="Arial" w:hAnsi="Arial"/>
                <w:sz w:val="24"/>
                <w:szCs w:val="24"/>
              </w:rPr>
            </w:pPr>
            <w:r w:rsidDel="00000000" w:rsidR="00000000" w:rsidRPr="00000000">
              <w:rPr>
                <w:rtl w:val="0"/>
              </w:rPr>
            </w:r>
          </w:p>
        </w:tc>
        <w:tc>
          <w:tcPr>
            <w:tcBorders>
              <w:top w:color="666666" w:space="0" w:sz="4" w:val="single"/>
              <w:left w:color="666666" w:space="0" w:sz="4" w:val="single"/>
              <w:bottom w:color="666666" w:space="0" w:sz="4" w:val="single"/>
              <w:right w:color="666666" w:space="0" w:sz="4" w:val="single"/>
            </w:tcBorders>
          </w:tcPr>
          <w:p w:rsidR="00000000" w:rsidDel="00000000" w:rsidP="00000000" w:rsidRDefault="00000000" w:rsidRPr="00000000" w14:paraId="00000013">
            <w:pPr>
              <w:pageBreakBefore w:val="0"/>
              <w:rPr>
                <w:rFonts w:ascii="Arial" w:cs="Arial" w:eastAsia="Arial" w:hAnsi="Arial"/>
                <w:sz w:val="24"/>
                <w:szCs w:val="24"/>
              </w:rPr>
            </w:pPr>
            <w:r w:rsidDel="00000000" w:rsidR="00000000" w:rsidRPr="00000000">
              <w:rPr>
                <w:rtl w:val="0"/>
              </w:rPr>
            </w:r>
          </w:p>
        </w:tc>
      </w:tr>
    </w:tbl>
    <w:p w:rsidR="00000000" w:rsidDel="00000000" w:rsidP="00000000" w:rsidRDefault="00000000" w:rsidRPr="00000000" w14:paraId="00000014">
      <w:pPr>
        <w:pageBreakBefore w:val="0"/>
        <w:rPr>
          <w:rFonts w:ascii="Arial" w:cs="Arial" w:eastAsia="Arial" w:hAnsi="Arial"/>
          <w:color w:val="34a853"/>
          <w:sz w:val="24"/>
          <w:szCs w:val="24"/>
        </w:rPr>
      </w:pPr>
      <w:r w:rsidDel="00000000" w:rsidR="00000000" w:rsidRPr="00000000">
        <w:rPr>
          <w:rtl w:val="0"/>
        </w:rPr>
      </w:r>
    </w:p>
    <w:p w:rsidR="00000000" w:rsidDel="00000000" w:rsidP="00000000" w:rsidRDefault="00000000" w:rsidRPr="00000000" w14:paraId="00000015">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Purpose:</w:t>
      </w:r>
      <w:r w:rsidDel="00000000" w:rsidR="00000000" w:rsidRPr="00000000">
        <w:rPr>
          <w:rFonts w:ascii="Arial" w:cs="Arial" w:eastAsia="Arial" w:hAnsi="Arial"/>
          <w:sz w:val="24"/>
          <w:szCs w:val="24"/>
          <w:rtl w:val="0"/>
        </w:rPr>
        <w:t xml:space="preserve"> </w:t>
      </w:r>
      <w:r w:rsidDel="00000000" w:rsidR="00000000" w:rsidRPr="00000000">
        <w:rPr>
          <w:rtl w:val="0"/>
        </w:rPr>
      </w:r>
    </w:p>
    <w:p w:rsidR="00000000" w:rsidDel="00000000" w:rsidP="00000000" w:rsidRDefault="00000000" w:rsidRPr="00000000" w14:paraId="00000016">
      <w:pPr>
        <w:pageBreakBefore w:val="0"/>
        <w:rPr>
          <w:rFonts w:ascii="Arial" w:cs="Arial" w:eastAsia="Arial" w:hAnsi="Arial"/>
          <w:sz w:val="24"/>
          <w:szCs w:val="24"/>
        </w:rPr>
      </w:pPr>
      <w:r w:rsidDel="00000000" w:rsidR="00000000" w:rsidRPr="00000000">
        <w:rPr>
          <w:rFonts w:ascii="Arial" w:cs="Arial" w:eastAsia="Arial" w:hAnsi="Arial"/>
          <w:sz w:val="24"/>
          <w:szCs w:val="24"/>
          <w:rtl w:val="0"/>
        </w:rPr>
        <w:t xml:space="preserve">The goal of this Statement of Work (SoW) is the successful configuration and installation of new inventory and fulfillment tracking software and equipment for the Plant Pals team.</w:t>
      </w:r>
    </w:p>
    <w:p w:rsidR="00000000" w:rsidDel="00000000" w:rsidP="00000000" w:rsidRDefault="00000000" w:rsidRPr="00000000" w14:paraId="00000017">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Scope / Major Project Activities:</w:t>
      </w:r>
    </w:p>
    <w:p w:rsidR="00000000" w:rsidDel="00000000" w:rsidP="00000000" w:rsidRDefault="00000000" w:rsidRPr="00000000" w14:paraId="00000018">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and configure inventory and fulfillment racking software on all devices that employees will use to manage inventory and schedule deliveries (includes auditing existing Office Green software and developing optimizations)</w:t>
      </w:r>
    </w:p>
    <w:p w:rsidR="00000000" w:rsidDel="00000000" w:rsidP="00000000" w:rsidRDefault="00000000" w:rsidRPr="00000000" w14:paraId="00000019">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Create training manuals and a maintenance guide for the software and equipment</w:t>
      </w:r>
    </w:p>
    <w:p w:rsidR="00000000" w:rsidDel="00000000" w:rsidP="00000000" w:rsidRDefault="00000000" w:rsidRPr="00000000" w14:paraId="0000001A">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 fulfillment equipment in Office Green’s warehouses</w:t>
      </w:r>
    </w:p>
    <w:p w:rsidR="00000000" w:rsidDel="00000000" w:rsidP="00000000" w:rsidRDefault="00000000" w:rsidRPr="00000000" w14:paraId="0000001B">
      <w:pPr>
        <w:pageBreakBefore w:val="0"/>
        <w:numPr>
          <w:ilvl w:val="0"/>
          <w:numId w:val="4"/>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Meet with two Office Green employees to review the manuals and answer questions about the software and equipment</w:t>
      </w:r>
    </w:p>
    <w:p w:rsidR="00000000" w:rsidDel="00000000" w:rsidP="00000000" w:rsidRDefault="00000000" w:rsidRPr="00000000" w14:paraId="0000001C">
      <w:pPr>
        <w:pStyle w:val="Heading2"/>
        <w:pageBreakBefore w:val="0"/>
        <w:rPr>
          <w:rFonts w:ascii="Arial" w:cs="Arial" w:eastAsia="Arial" w:hAnsi="Arial"/>
          <w:color w:val="34a853"/>
          <w:sz w:val="24"/>
          <w:szCs w:val="24"/>
        </w:rPr>
      </w:pPr>
      <w:bookmarkStart w:colFirst="0" w:colLast="0" w:name="_tuv1qx2yljom" w:id="2"/>
      <w:bookmarkEnd w:id="2"/>
      <w:r w:rsidDel="00000000" w:rsidR="00000000" w:rsidRPr="00000000">
        <w:rPr>
          <w:rFonts w:ascii="Arial" w:cs="Arial" w:eastAsia="Arial" w:hAnsi="Arial"/>
          <w:color w:val="34a853"/>
          <w:sz w:val="24"/>
          <w:szCs w:val="24"/>
          <w:rtl w:val="0"/>
        </w:rPr>
        <w:t xml:space="preserve">Out-of-scope activities:</w:t>
      </w:r>
    </w:p>
    <w:p w:rsidR="00000000" w:rsidDel="00000000" w:rsidP="00000000" w:rsidRDefault="00000000" w:rsidRPr="00000000" w14:paraId="0000001D">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Ongoing maintenance of the software (beyond the contract dates)</w:t>
      </w:r>
    </w:p>
    <w:p w:rsidR="00000000" w:rsidDel="00000000" w:rsidP="00000000" w:rsidRDefault="00000000" w:rsidRPr="00000000" w14:paraId="0000001E">
      <w:pPr>
        <w:pageBreakBefore w:val="0"/>
        <w:numPr>
          <w:ilvl w:val="0"/>
          <w:numId w:val="2"/>
        </w:numPr>
        <w:spacing w:after="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Ongoing training of employees (beyond the contract)</w:t>
      </w:r>
    </w:p>
    <w:p w:rsidR="00000000" w:rsidDel="00000000" w:rsidP="00000000" w:rsidRDefault="00000000" w:rsidRPr="00000000" w14:paraId="0000001F">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Deliverables:</w:t>
      </w:r>
    </w:p>
    <w:p w:rsidR="00000000" w:rsidDel="00000000" w:rsidP="00000000" w:rsidRDefault="00000000" w:rsidRPr="00000000" w14:paraId="00000020">
      <w:pPr>
        <w:pageBreakBefore w:val="0"/>
        <w:numPr>
          <w:ilvl w:val="0"/>
          <w:numId w:val="1"/>
        </w:numPr>
        <w:spacing w:after="0" w:afterAutospacing="0" w:before="10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Installation and configuration of software on all Office Green devices</w:t>
      </w:r>
    </w:p>
    <w:p w:rsidR="00000000" w:rsidDel="00000000" w:rsidP="00000000" w:rsidRDefault="00000000" w:rsidRPr="00000000" w14:paraId="00000021">
      <w:pPr>
        <w:pageBreakBefore w:val="0"/>
        <w:numPr>
          <w:ilvl w:val="0"/>
          <w:numId w:val="1"/>
        </w:numPr>
        <w:spacing w:after="0" w:before="0" w:beforeAutospacing="0" w:lineRule="auto"/>
        <w:ind w:left="720" w:hanging="360"/>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Training manuals and maintenance guide</w:t>
      </w:r>
      <w:r w:rsidDel="00000000" w:rsidR="00000000" w:rsidRPr="00000000">
        <w:rPr>
          <w:rtl w:val="0"/>
        </w:rPr>
      </w:r>
    </w:p>
    <w:p w:rsidR="00000000" w:rsidDel="00000000" w:rsidP="00000000" w:rsidRDefault="00000000" w:rsidRPr="00000000" w14:paraId="00000022">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pStyle w:val="Heading2"/>
        <w:pageBreakBefore w:val="0"/>
        <w:rPr>
          <w:rFonts w:ascii="Arial" w:cs="Arial" w:eastAsia="Arial" w:hAnsi="Arial"/>
          <w:color w:val="34a853"/>
          <w:sz w:val="24"/>
          <w:szCs w:val="24"/>
        </w:rPr>
      </w:pPr>
      <w:r w:rsidDel="00000000" w:rsidR="00000000" w:rsidRPr="00000000">
        <w:rPr>
          <w:rFonts w:ascii="Arial" w:cs="Arial" w:eastAsia="Arial" w:hAnsi="Arial"/>
          <w:color w:val="34a853"/>
          <w:sz w:val="24"/>
          <w:szCs w:val="24"/>
          <w:rtl w:val="0"/>
        </w:rPr>
        <w:t xml:space="preserve">Schedule Overview / Major Milestones:</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1: Software configuration and installation</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2: Equipment installation</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sz w:val="24"/>
          <w:szCs w:val="24"/>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Milestone 3: Training manuals and maintenance guide</w:t>
      </w:r>
    </w:p>
    <w:p w:rsidR="00000000" w:rsidDel="00000000" w:rsidP="00000000" w:rsidRDefault="00000000" w:rsidRPr="00000000" w14:paraId="00000027">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pStyle w:val="Heading2"/>
        <w:pageBreakBefore w:val="0"/>
        <w:rPr>
          <w:rFonts w:ascii="Arial" w:cs="Arial" w:eastAsia="Arial" w:hAnsi="Arial"/>
          <w:b w:val="0"/>
          <w:color w:val="000000"/>
          <w:sz w:val="24"/>
          <w:szCs w:val="24"/>
        </w:rPr>
      </w:pPr>
      <w:bookmarkStart w:colFirst="0" w:colLast="0" w:name="_gjdgxs" w:id="3"/>
      <w:bookmarkEnd w:id="3"/>
      <w:r w:rsidDel="00000000" w:rsidR="00000000" w:rsidRPr="00000000">
        <w:rPr>
          <w:rFonts w:ascii="Arial" w:cs="Arial" w:eastAsia="Arial" w:hAnsi="Arial"/>
          <w:color w:val="34a853"/>
          <w:sz w:val="24"/>
          <w:szCs w:val="24"/>
          <w:rtl w:val="0"/>
        </w:rPr>
        <w:t xml:space="preserve">Estimated hours for completion: </w:t>
      </w:r>
      <w:r w:rsidDel="00000000" w:rsidR="00000000" w:rsidRPr="00000000">
        <w:rPr>
          <w:rtl w:val="0"/>
        </w:rPr>
      </w:r>
    </w:p>
    <w:p w:rsidR="00000000" w:rsidDel="00000000" w:rsidP="00000000" w:rsidRDefault="00000000" w:rsidRPr="00000000" w14:paraId="00000029">
      <w:pPr>
        <w:pageBreakBefore w:val="0"/>
        <w:spacing w:after="0" w:before="100" w:line="342.85714285714283" w:lineRule="auto"/>
        <w:rPr>
          <w:rFonts w:ascii="Arial" w:cs="Arial" w:eastAsia="Arial" w:hAnsi="Arial"/>
          <w:sz w:val="24"/>
          <w:szCs w:val="24"/>
        </w:rPr>
      </w:pPr>
      <w:r w:rsidDel="00000000" w:rsidR="00000000" w:rsidRPr="00000000">
        <w:rPr>
          <w:rFonts w:ascii="Arial" w:cs="Arial" w:eastAsia="Arial" w:hAnsi="Arial"/>
          <w:i w:val="1"/>
          <w:color w:val="3c4043"/>
          <w:sz w:val="24"/>
          <w:szCs w:val="24"/>
          <w:rtl w:val="0"/>
        </w:rPr>
        <w:t xml:space="preserve">80 hours</w:t>
      </w:r>
      <w:r w:rsidDel="00000000" w:rsidR="00000000" w:rsidRPr="00000000">
        <w:rPr>
          <w:rtl w:val="0"/>
        </w:rPr>
      </w:r>
    </w:p>
    <w:p w:rsidR="00000000" w:rsidDel="00000000" w:rsidP="00000000" w:rsidRDefault="00000000" w:rsidRPr="00000000" w14:paraId="0000002A">
      <w:pPr>
        <w:pageBreakBefore w:val="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pStyle w:val="Heading2"/>
        <w:pageBreakBefore w:val="0"/>
        <w:rPr>
          <w:rFonts w:ascii="Arial" w:cs="Arial" w:eastAsia="Arial" w:hAnsi="Arial"/>
          <w:sz w:val="24"/>
          <w:szCs w:val="24"/>
        </w:rPr>
      </w:pPr>
      <w:r w:rsidDel="00000000" w:rsidR="00000000" w:rsidRPr="00000000">
        <w:rPr>
          <w:rFonts w:ascii="Arial" w:cs="Arial" w:eastAsia="Arial" w:hAnsi="Arial"/>
          <w:color w:val="34a853"/>
          <w:sz w:val="24"/>
          <w:szCs w:val="24"/>
          <w:rtl w:val="0"/>
        </w:rPr>
        <w:t xml:space="preserve">Estimated date for completion:</w:t>
      </w:r>
      <w:r w:rsidDel="00000000" w:rsidR="00000000" w:rsidRPr="00000000">
        <w:rPr>
          <w:rtl w:val="0"/>
        </w:rPr>
      </w:r>
    </w:p>
    <w:p w:rsidR="00000000" w:rsidDel="00000000" w:rsidP="00000000" w:rsidRDefault="00000000" w:rsidRPr="00000000" w14:paraId="0000002C">
      <w:pPr>
        <w:pageBreakBefore w:val="0"/>
        <w:spacing w:after="0" w:before="100" w:line="342.85714285714283" w:lineRule="auto"/>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Friday, April 23 </w:t>
      </w:r>
    </w:p>
    <w:p w:rsidR="00000000" w:rsidDel="00000000" w:rsidP="00000000" w:rsidRDefault="00000000" w:rsidRPr="00000000" w14:paraId="0000002D">
      <w:pPr>
        <w:pStyle w:val="Heading2"/>
        <w:pageBreakBefore w:val="0"/>
        <w:rPr>
          <w:rFonts w:ascii="Arial" w:cs="Arial" w:eastAsia="Arial" w:hAnsi="Arial"/>
          <w:color w:val="34a853"/>
          <w:sz w:val="24"/>
          <w:szCs w:val="24"/>
        </w:rPr>
      </w:pPr>
      <w:bookmarkStart w:colFirst="0" w:colLast="0" w:name="_1fob9te" w:id="4"/>
      <w:bookmarkEnd w:id="4"/>
      <w:r w:rsidDel="00000000" w:rsidR="00000000" w:rsidRPr="00000000">
        <w:rPr>
          <w:rtl w:val="0"/>
        </w:rPr>
      </w:r>
    </w:p>
    <w:p w:rsidR="00000000" w:rsidDel="00000000" w:rsidP="00000000" w:rsidRDefault="00000000" w:rsidRPr="00000000" w14:paraId="0000002E">
      <w:pPr>
        <w:pStyle w:val="Heading2"/>
        <w:pageBreakBefore w:val="0"/>
        <w:rPr>
          <w:rFonts w:ascii="Arial" w:cs="Arial" w:eastAsia="Arial" w:hAnsi="Arial"/>
          <w:color w:val="34a853"/>
          <w:sz w:val="24"/>
          <w:szCs w:val="24"/>
        </w:rPr>
      </w:pPr>
      <w:bookmarkStart w:colFirst="0" w:colLast="0" w:name="_6dl0rtzojgk" w:id="5"/>
      <w:bookmarkEnd w:id="5"/>
      <w:r w:rsidDel="00000000" w:rsidR="00000000" w:rsidRPr="00000000">
        <w:rPr>
          <w:rFonts w:ascii="Arial" w:cs="Arial" w:eastAsia="Arial" w:hAnsi="Arial"/>
          <w:color w:val="34a853"/>
          <w:sz w:val="24"/>
          <w:szCs w:val="24"/>
          <w:rtl w:val="0"/>
        </w:rPr>
        <w:t xml:space="preserve">Payment Terms</w:t>
      </w:r>
    </w:p>
    <w:p w:rsidR="00000000" w:rsidDel="00000000" w:rsidP="00000000" w:rsidRDefault="00000000" w:rsidRPr="00000000" w14:paraId="0000002F">
      <w:pPr>
        <w:pageBreakBefore w:val="0"/>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All vendors and contractors will be paid upon the delivery of goods and services, unless</w:t>
      </w:r>
    </w:p>
    <w:p w:rsidR="00000000" w:rsidDel="00000000" w:rsidP="00000000" w:rsidRDefault="00000000" w:rsidRPr="00000000" w14:paraId="00000030">
      <w:pPr>
        <w:pageBreakBefore w:val="0"/>
        <w:rPr>
          <w:rFonts w:ascii="Arial" w:cs="Arial" w:eastAsia="Arial" w:hAnsi="Arial"/>
          <w:i w:val="1"/>
          <w:color w:val="3c4043"/>
          <w:sz w:val="24"/>
          <w:szCs w:val="24"/>
        </w:rPr>
      </w:pPr>
      <w:r w:rsidDel="00000000" w:rsidR="00000000" w:rsidRPr="00000000">
        <w:rPr>
          <w:rFonts w:ascii="Arial" w:cs="Arial" w:eastAsia="Arial" w:hAnsi="Arial"/>
          <w:i w:val="1"/>
          <w:color w:val="3c4043"/>
          <w:sz w:val="24"/>
          <w:szCs w:val="24"/>
          <w:rtl w:val="0"/>
        </w:rPr>
        <w:t xml:space="preserve">otherwise negotiated.</w:t>
      </w:r>
    </w:p>
    <w:sectPr>
      <w:headerReference r:id="rId7" w:type="default"/>
      <w:footerReference r:id="rId8" w:type="default"/>
      <w:pgSz w:h="15840" w:w="12240" w:orient="portrait"/>
      <w:pgMar w:bottom="1080" w:top="1080" w:left="1080" w:right="1080" w:header="54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10080.0" w:type="dxa"/>
      <w:jc w:val="left"/>
      <w:tblInd w:w="0.0" w:type="dxa"/>
      <w:tblBorders>
        <w:top w:color="000000" w:space="0" w:sz="8"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6735"/>
      <w:tblGridChange w:id="0">
        <w:tblGrid>
          <w:gridCol w:w="3345"/>
          <w:gridCol w:w="6735"/>
        </w:tblGrid>
      </w:tblGridChange>
    </w:tblGrid>
    <w:tr>
      <w:trPr>
        <w:cantSplit w:val="0"/>
        <w:tblHeader w:val="0"/>
      </w:trPr>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Page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of </w:t>
          </w:r>
          <w:r w:rsidDel="00000000" w:rsidR="00000000" w:rsidRPr="00000000">
            <w:rPr>
              <w:rFonts w:ascii="Roboto" w:cs="Roboto" w:eastAsia="Roboto" w:hAnsi="Roboto"/>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3A">
    <w:pPr>
      <w:pageBreakBefore w:val="0"/>
      <w:shd w:fill="ffffff" w:val="clear"/>
      <w:tabs>
        <w:tab w:val="center" w:pos="4680"/>
        <w:tab w:val="right" w:pos="9360"/>
      </w:tabs>
      <w:spacing w:before="200" w:line="240" w:lineRule="auto"/>
      <w:ind w:left="0" w:firstLine="0"/>
      <w:rPr>
        <w:rFonts w:ascii="Arial" w:cs="Arial" w:eastAsia="Arial" w:hAnsi="Arial"/>
        <w:i w:val="1"/>
        <w:color w:val="222222"/>
        <w:sz w:val="18"/>
        <w:szCs w:val="18"/>
      </w:rPr>
    </w:pPr>
    <w:r w:rsidDel="00000000" w:rsidR="00000000" w:rsidRPr="00000000">
      <w:rPr>
        <w:rFonts w:ascii="Arial" w:cs="Arial" w:eastAsia="Arial" w:hAnsi="Arial"/>
        <w:i w:val="1"/>
        <w:color w:val="222222"/>
        <w:sz w:val="18"/>
        <w:szCs w:val="18"/>
        <w:rtl w:val="0"/>
      </w:rPr>
      <w:t xml:space="preserve">This template is an example intended to be used only for this exercise. This template is not, is not intended to be used as, and should not be relied on as a legal document. For specific advice, please consult a licensed attorney in your area. </w:t>
    </w:r>
  </w:p>
  <w:p w:rsidR="00000000" w:rsidDel="00000000" w:rsidP="00000000" w:rsidRDefault="00000000" w:rsidRPr="00000000" w14:paraId="0000003B">
    <w:pPr>
      <w:pageBreakBefore w:val="0"/>
      <w:shd w:fill="ffffff" w:val="clear"/>
      <w:tabs>
        <w:tab w:val="center" w:pos="4680"/>
        <w:tab w:val="right" w:pos="9360"/>
      </w:tabs>
      <w:spacing w:before="200" w:line="240" w:lineRule="auto"/>
      <w:ind w:left="0" w:firstLine="0"/>
      <w:rPr>
        <w:rFonts w:ascii="Arial" w:cs="Arial" w:eastAsia="Arial" w:hAnsi="Arial"/>
        <w:color w:val="2222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color w:val="666666"/>
        <w:sz w:val="24"/>
        <w:szCs w:val="24"/>
        <w:rtl w:val="0"/>
      </w:rPr>
      <w:t xml:space="preserve">Office Green</w:t>
    </w: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    |    Project</w:t>
    </w:r>
    <w:r w:rsidDel="00000000" w:rsidR="00000000" w:rsidRPr="00000000">
      <w:rPr>
        <w:rFonts w:ascii="Arial" w:cs="Arial" w:eastAsia="Arial" w:hAnsi="Arial"/>
        <w:color w:val="666666"/>
        <w:sz w:val="24"/>
        <w:szCs w:val="24"/>
        <w:rtl w:val="0"/>
      </w:rPr>
      <w:t xml:space="preserve"> Title SoW</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Arial" w:cs="Arial" w:eastAsia="Arial" w:hAnsi="Arial"/>
        <w:i w:val="0"/>
        <w:smallCaps w:val="0"/>
        <w:strike w:val="0"/>
        <w:color w:val="666666"/>
        <w:sz w:val="24"/>
        <w:szCs w:val="24"/>
        <w:u w:val="none"/>
        <w:shd w:fill="auto" w:val="clear"/>
        <w:vertAlign w:val="baseline"/>
      </w:rPr>
    </w:pPr>
    <w:r w:rsidDel="00000000" w:rsidR="00000000" w:rsidRPr="00000000">
      <w:rPr>
        <w:rFonts w:ascii="Arial" w:cs="Arial" w:eastAsia="Arial" w:hAnsi="Arial"/>
        <w:i w:val="0"/>
        <w:smallCaps w:val="0"/>
        <w:strike w:val="0"/>
        <w:color w:val="666666"/>
        <w:sz w:val="24"/>
        <w:szCs w:val="24"/>
        <w:u w:val="none"/>
        <w:shd w:fill="auto" w:val="clear"/>
        <w:vertAlign w:val="baseline"/>
        <w:rtl w:val="0"/>
      </w:rPr>
      <w:t xml:space="preserve">Start date: Monday, </w:t>
    </w:r>
    <w:r w:rsidDel="00000000" w:rsidR="00000000" w:rsidRPr="00000000">
      <w:rPr>
        <w:rFonts w:ascii="Arial" w:cs="Arial" w:eastAsia="Arial" w:hAnsi="Arial"/>
        <w:color w:val="666666"/>
        <w:sz w:val="24"/>
        <w:szCs w:val="24"/>
        <w:rtl w:val="0"/>
      </w:rPr>
      <w:t xml:space="preserve">April 12</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 w:val="left" w:pos="1065"/>
        <w:tab w:val="left" w:pos="2025"/>
        <w:tab w:val="left" w:pos="2295"/>
        <w:tab w:val="left" w:pos="2520"/>
        <w:tab w:val="right" w:pos="10080"/>
      </w:tabs>
      <w:spacing w:after="0" w:before="0" w:line="240" w:lineRule="auto"/>
      <w:ind w:left="0" w:right="0" w:firstLine="0"/>
      <w:jc w:val="right"/>
      <w:rPr>
        <w:rFonts w:ascii="Arial" w:cs="Arial" w:eastAsia="Arial" w:hAnsi="Arial"/>
        <w:color w:val="666666"/>
        <w:sz w:val="24"/>
        <w:szCs w:val="24"/>
      </w:rPr>
    </w:pPr>
    <w:r w:rsidDel="00000000" w:rsidR="00000000" w:rsidRPr="00000000">
      <w:rPr>
        <w:rtl w:val="0"/>
      </w:rPr>
    </w:r>
  </w:p>
  <w:p w:rsidR="00000000" w:rsidDel="00000000" w:rsidP="00000000" w:rsidRDefault="00000000" w:rsidRPr="00000000" w14:paraId="00000034">
    <w:pPr>
      <w:pStyle w:val="Heading1"/>
      <w:pageBreakBefore w:val="0"/>
      <w:tabs>
        <w:tab w:val="center" w:pos="4680"/>
        <w:tab w:val="right" w:pos="9360"/>
      </w:tabs>
      <w:spacing w:before="360" w:lineRule="auto"/>
      <w:jc w:val="center"/>
      <w:rPr>
        <w:rFonts w:ascii="Arial" w:cs="Arial" w:eastAsia="Arial" w:hAnsi="Arial"/>
        <w:b w:val="0"/>
        <w:i w:val="0"/>
        <w:smallCaps w:val="0"/>
        <w:strike w:val="0"/>
        <w:color w:val="000000"/>
        <w:sz w:val="22"/>
        <w:szCs w:val="22"/>
        <w:u w:val="none"/>
        <w:shd w:fill="auto" w:val="clear"/>
        <w:vertAlign w:val="baseline"/>
      </w:rPr>
    </w:pPr>
    <w:bookmarkStart w:colFirst="0" w:colLast="0" w:name="_gsl2bvejr7z1" w:id="6"/>
    <w:bookmarkEnd w:id="6"/>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mbria" w:cs="Cambria" w:eastAsia="Cambria" w:hAnsi="Cambria"/>
      <w:b w:val="1"/>
      <w:color w:val="365f91"/>
      <w:sz w:val="28"/>
      <w:szCs w:val="28"/>
    </w:rPr>
  </w:style>
  <w:style w:type="paragraph" w:styleId="Heading2">
    <w:name w:val="heading 2"/>
    <w:basedOn w:val="Normal"/>
    <w:next w:val="Normal"/>
    <w:pPr>
      <w:keepNext w:val="1"/>
      <w:keepLines w:val="1"/>
      <w:pageBreakBefore w:val="0"/>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