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3700"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t>Project Overview: Enhancing Manufacturing Efficiency through Defect Analysis</w:t>
      </w:r>
    </w:p>
    <w:p w14:paraId="40C7ADBA"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 xml:space="preserve">This project focuses on improving manufacturing efficiency by </w:t>
      </w:r>
      <w:proofErr w:type="spellStart"/>
      <w:r w:rsidRPr="00311549">
        <w:rPr>
          <w:rFonts w:ascii="Arial" w:eastAsia="Times New Roman" w:hAnsi="Arial" w:cs="Arial"/>
          <w:color w:val="000000"/>
          <w14:ligatures w14:val="none"/>
        </w:rPr>
        <w:t>analysing</w:t>
      </w:r>
      <w:proofErr w:type="spellEnd"/>
      <w:r w:rsidRPr="00311549">
        <w:rPr>
          <w:rFonts w:ascii="Arial" w:eastAsia="Times New Roman" w:hAnsi="Arial" w:cs="Arial"/>
          <w:color w:val="000000"/>
          <w14:ligatures w14:val="none"/>
        </w:rPr>
        <w:t xml:space="preserve"> defect-related data from various vendors, plants, and materials. Our objective is to identify recurring defect patterns and trends, which will enable the company to enhance product quality and operational efficiency. The key questions we address are:</w:t>
      </w:r>
    </w:p>
    <w:p w14:paraId="47609149" w14:textId="77777777" w:rsidR="00311549" w:rsidRPr="00311549" w:rsidRDefault="00311549" w:rsidP="00311549">
      <w:pPr>
        <w:numPr>
          <w:ilvl w:val="0"/>
          <w:numId w:val="1"/>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Frequent Defect Types</w:t>
      </w:r>
      <w:r w:rsidRPr="00311549">
        <w:rPr>
          <w:rFonts w:ascii="Arial" w:eastAsia="Times New Roman" w:hAnsi="Arial" w:cs="Arial"/>
          <w:color w:val="000000"/>
          <w14:ligatures w14:val="none"/>
        </w:rPr>
        <w:t>: What types of defects are most common?</w:t>
      </w:r>
    </w:p>
    <w:p w14:paraId="5EB279C1" w14:textId="77777777" w:rsidR="00311549" w:rsidRPr="00311549" w:rsidRDefault="00311549" w:rsidP="00311549">
      <w:pPr>
        <w:numPr>
          <w:ilvl w:val="0"/>
          <w:numId w:val="1"/>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Problematic Materials</w:t>
      </w:r>
      <w:r w:rsidRPr="00311549">
        <w:rPr>
          <w:rFonts w:ascii="Arial" w:eastAsia="Times New Roman" w:hAnsi="Arial" w:cs="Arial"/>
          <w:color w:val="000000"/>
          <w14:ligatures w14:val="none"/>
        </w:rPr>
        <w:t>: Are certain materials more prone to defects than others?</w:t>
      </w:r>
    </w:p>
    <w:p w14:paraId="7FF5D1F4" w14:textId="77777777" w:rsidR="00311549" w:rsidRPr="00311549" w:rsidRDefault="00311549" w:rsidP="00311549">
      <w:pPr>
        <w:numPr>
          <w:ilvl w:val="0"/>
          <w:numId w:val="1"/>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Vendor and Plant Performance</w:t>
      </w:r>
      <w:r w:rsidRPr="00311549">
        <w:rPr>
          <w:rFonts w:ascii="Arial" w:eastAsia="Times New Roman" w:hAnsi="Arial" w:cs="Arial"/>
          <w:color w:val="000000"/>
          <w14:ligatures w14:val="none"/>
        </w:rPr>
        <w:t>: Are there differences in defect rates among various vendors and plants?</w:t>
      </w:r>
    </w:p>
    <w:p w14:paraId="14846C9D"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t>Data Exploration</w:t>
      </w:r>
    </w:p>
    <w:p w14:paraId="374776F6"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Data Sources:</w:t>
      </w:r>
    </w:p>
    <w:p w14:paraId="4BAB907C"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The data was collected from multiple Excel sheets, including defect logs, vendor information, plant IDs, and material types. The key tables used in this analysis are:</w:t>
      </w:r>
    </w:p>
    <w:p w14:paraId="0FD2CC14" w14:textId="77777777" w:rsidR="00311549" w:rsidRPr="00311549" w:rsidRDefault="00311549" w:rsidP="00311549">
      <w:pPr>
        <w:numPr>
          <w:ilvl w:val="0"/>
          <w:numId w:val="2"/>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Defected Items</w:t>
      </w:r>
      <w:r w:rsidRPr="00311549">
        <w:rPr>
          <w:rFonts w:ascii="Arial" w:eastAsia="Times New Roman" w:hAnsi="Arial" w:cs="Arial"/>
          <w:color w:val="000000"/>
          <w14:ligatures w14:val="none"/>
        </w:rPr>
        <w:t>: The primary table containing defect records.</w:t>
      </w:r>
    </w:p>
    <w:p w14:paraId="24EBC561" w14:textId="77777777" w:rsidR="00311549" w:rsidRPr="00311549" w:rsidRDefault="00311549" w:rsidP="00311549">
      <w:pPr>
        <w:numPr>
          <w:ilvl w:val="0"/>
          <w:numId w:val="2"/>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Vendor</w:t>
      </w:r>
      <w:r w:rsidRPr="00311549">
        <w:rPr>
          <w:rFonts w:ascii="Arial" w:eastAsia="Times New Roman" w:hAnsi="Arial" w:cs="Arial"/>
          <w:color w:val="000000"/>
          <w14:ligatures w14:val="none"/>
        </w:rPr>
        <w:t>: Metadata about vendors.</w:t>
      </w:r>
    </w:p>
    <w:p w14:paraId="03FFD0DD" w14:textId="77777777" w:rsidR="00311549" w:rsidRPr="00311549" w:rsidRDefault="00311549" w:rsidP="00311549">
      <w:pPr>
        <w:numPr>
          <w:ilvl w:val="0"/>
          <w:numId w:val="2"/>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Plant</w:t>
      </w:r>
      <w:r w:rsidRPr="00311549">
        <w:rPr>
          <w:rFonts w:ascii="Arial" w:eastAsia="Times New Roman" w:hAnsi="Arial" w:cs="Arial"/>
          <w:color w:val="000000"/>
          <w14:ligatures w14:val="none"/>
        </w:rPr>
        <w:t>: Metadata about plants.</w:t>
      </w:r>
    </w:p>
    <w:p w14:paraId="07FC71B9" w14:textId="77777777" w:rsidR="00311549" w:rsidRPr="00311549" w:rsidRDefault="00311549" w:rsidP="00311549">
      <w:pPr>
        <w:numPr>
          <w:ilvl w:val="0"/>
          <w:numId w:val="2"/>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Material Type</w:t>
      </w:r>
      <w:r w:rsidRPr="00311549">
        <w:rPr>
          <w:rFonts w:ascii="Arial" w:eastAsia="Times New Roman" w:hAnsi="Arial" w:cs="Arial"/>
          <w:color w:val="000000"/>
          <w14:ligatures w14:val="none"/>
        </w:rPr>
        <w:t>: Information about material types.</w:t>
      </w:r>
    </w:p>
    <w:p w14:paraId="7AA38BF6"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Data Size:</w:t>
      </w:r>
    </w:p>
    <w:p w14:paraId="6F3D60B0" w14:textId="77777777" w:rsidR="00311549" w:rsidRPr="00311549" w:rsidRDefault="00311549" w:rsidP="00311549">
      <w:pPr>
        <w:numPr>
          <w:ilvl w:val="0"/>
          <w:numId w:val="3"/>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Defected Items Table</w:t>
      </w:r>
      <w:r w:rsidRPr="00311549">
        <w:rPr>
          <w:rFonts w:ascii="Arial" w:eastAsia="Times New Roman" w:hAnsi="Arial" w:cs="Arial"/>
          <w:color w:val="000000"/>
          <w14:ligatures w14:val="none"/>
        </w:rPr>
        <w:t>: Over 6,000 records of defect occurrences.</w:t>
      </w:r>
    </w:p>
    <w:p w14:paraId="20B337C0" w14:textId="77777777" w:rsidR="00311549" w:rsidRPr="00311549" w:rsidRDefault="00311549" w:rsidP="00311549">
      <w:pPr>
        <w:numPr>
          <w:ilvl w:val="0"/>
          <w:numId w:val="3"/>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Supporting Metadata Tables</w:t>
      </w:r>
      <w:r w:rsidRPr="00311549">
        <w:rPr>
          <w:rFonts w:ascii="Arial" w:eastAsia="Times New Roman" w:hAnsi="Arial" w:cs="Arial"/>
          <w:color w:val="000000"/>
          <w14:ligatures w14:val="none"/>
        </w:rPr>
        <w:t>: Around 300 entries each for vendors, plants, and materials.</w:t>
      </w:r>
    </w:p>
    <w:p w14:paraId="166E8550"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Data Quality:</w:t>
      </w:r>
    </w:p>
    <w:p w14:paraId="28FD0942"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To ensure the analysis was accurate and meaningful, the following data cleaning tasks were performed:</w:t>
      </w:r>
    </w:p>
    <w:p w14:paraId="0E58EF7D" w14:textId="77777777" w:rsidR="00311549" w:rsidRPr="00311549" w:rsidRDefault="00311549" w:rsidP="00311549">
      <w:pPr>
        <w:numPr>
          <w:ilvl w:val="0"/>
          <w:numId w:val="4"/>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Duplicate Removal</w:t>
      </w:r>
      <w:r w:rsidRPr="00311549">
        <w:rPr>
          <w:rFonts w:ascii="Arial" w:eastAsia="Times New Roman" w:hAnsi="Arial" w:cs="Arial"/>
          <w:color w:val="000000"/>
          <w14:ligatures w14:val="none"/>
        </w:rPr>
        <w:t>: Eliminated duplicate entries to avoid overcounting.</w:t>
      </w:r>
    </w:p>
    <w:p w14:paraId="04E83EF8" w14:textId="77777777" w:rsidR="00311549" w:rsidRPr="00311549" w:rsidRDefault="00311549" w:rsidP="00311549">
      <w:pPr>
        <w:numPr>
          <w:ilvl w:val="0"/>
          <w:numId w:val="4"/>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Handling Missing Data</w:t>
      </w:r>
      <w:r w:rsidRPr="00311549">
        <w:rPr>
          <w:rFonts w:ascii="Arial" w:eastAsia="Times New Roman" w:hAnsi="Arial" w:cs="Arial"/>
          <w:color w:val="000000"/>
          <w14:ligatures w14:val="none"/>
        </w:rPr>
        <w:t>: Addressed missing or incomplete records, especially in defect logs.</w:t>
      </w:r>
    </w:p>
    <w:p w14:paraId="5CC4582E" w14:textId="77777777" w:rsidR="00311549" w:rsidRDefault="00311549" w:rsidP="00311549">
      <w:pPr>
        <w:numPr>
          <w:ilvl w:val="0"/>
          <w:numId w:val="4"/>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ID Mapping</w:t>
      </w:r>
      <w:r w:rsidRPr="00311549">
        <w:rPr>
          <w:rFonts w:ascii="Arial" w:eastAsia="Times New Roman" w:hAnsi="Arial" w:cs="Arial"/>
          <w:color w:val="000000"/>
          <w14:ligatures w14:val="none"/>
        </w:rPr>
        <w:t>: Ensured that the relationships between tables (e.g., linking Vendor ID, Material ID, and Plant ID) were consistent.</w:t>
      </w:r>
    </w:p>
    <w:p w14:paraId="54EAF063" w14:textId="77777777" w:rsidR="00311549" w:rsidRDefault="00311549" w:rsidP="00311549">
      <w:pPr>
        <w:bidi w:val="0"/>
        <w:spacing w:after="240" w:line="240" w:lineRule="auto"/>
        <w:textAlignment w:val="baseline"/>
        <w:rPr>
          <w:rFonts w:ascii="Arial" w:eastAsia="Times New Roman" w:hAnsi="Arial" w:cs="Arial"/>
          <w:color w:val="000000"/>
          <w14:ligatures w14:val="none"/>
        </w:rPr>
      </w:pPr>
    </w:p>
    <w:p w14:paraId="41F71B32" w14:textId="77777777" w:rsidR="00311549" w:rsidRPr="00311549" w:rsidRDefault="00311549" w:rsidP="00311549">
      <w:pPr>
        <w:bidi w:val="0"/>
        <w:spacing w:after="240" w:line="240" w:lineRule="auto"/>
        <w:textAlignment w:val="baseline"/>
        <w:rPr>
          <w:rFonts w:ascii="Arial" w:eastAsia="Times New Roman" w:hAnsi="Arial" w:cs="Arial"/>
          <w:color w:val="000000"/>
          <w14:ligatures w14:val="none"/>
        </w:rPr>
      </w:pPr>
    </w:p>
    <w:p w14:paraId="7377BD5E"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lastRenderedPageBreak/>
        <w:t>Analytical Approach</w:t>
      </w:r>
    </w:p>
    <w:p w14:paraId="53A8A520"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Descriptive Analysis:</w:t>
      </w:r>
    </w:p>
    <w:p w14:paraId="07D39EB6"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 xml:space="preserve">Descriptive statistics and </w:t>
      </w:r>
      <w:proofErr w:type="spellStart"/>
      <w:r w:rsidRPr="00311549">
        <w:rPr>
          <w:rFonts w:ascii="Arial" w:eastAsia="Times New Roman" w:hAnsi="Arial" w:cs="Arial"/>
          <w:color w:val="000000"/>
          <w14:ligatures w14:val="none"/>
        </w:rPr>
        <w:t>visualisations</w:t>
      </w:r>
      <w:proofErr w:type="spellEnd"/>
      <w:r w:rsidRPr="00311549">
        <w:rPr>
          <w:rFonts w:ascii="Arial" w:eastAsia="Times New Roman" w:hAnsi="Arial" w:cs="Arial"/>
          <w:color w:val="000000"/>
          <w14:ligatures w14:val="none"/>
        </w:rPr>
        <w:t xml:space="preserve"> provided a clear overview of the data. Key findings include:</w:t>
      </w:r>
    </w:p>
    <w:p w14:paraId="5C7C56AD" w14:textId="77777777" w:rsidR="00311549" w:rsidRPr="00311549" w:rsidRDefault="00311549" w:rsidP="00311549">
      <w:pPr>
        <w:numPr>
          <w:ilvl w:val="0"/>
          <w:numId w:val="5"/>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Frequent Defect Types</w:t>
      </w:r>
      <w:r w:rsidRPr="00311549">
        <w:rPr>
          <w:rFonts w:ascii="Arial" w:eastAsia="Times New Roman" w:hAnsi="Arial" w:cs="Arial"/>
          <w:color w:val="000000"/>
          <w14:ligatures w14:val="none"/>
        </w:rPr>
        <w:t>: A small number of defect types account for the majority of defects.</w:t>
      </w:r>
    </w:p>
    <w:p w14:paraId="29160B48" w14:textId="77777777" w:rsidR="00311549" w:rsidRPr="00311549" w:rsidRDefault="00311549" w:rsidP="00311549">
      <w:pPr>
        <w:numPr>
          <w:ilvl w:val="0"/>
          <w:numId w:val="5"/>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Problematic Materials</w:t>
      </w:r>
      <w:r w:rsidRPr="00311549">
        <w:rPr>
          <w:rFonts w:ascii="Arial" w:eastAsia="Times New Roman" w:hAnsi="Arial" w:cs="Arial"/>
          <w:color w:val="000000"/>
          <w14:ligatures w14:val="none"/>
        </w:rPr>
        <w:t>: Certain materials were found to be more prone to defects.</w:t>
      </w:r>
    </w:p>
    <w:p w14:paraId="4DBB9A3A" w14:textId="77777777" w:rsidR="00311549" w:rsidRPr="00311549" w:rsidRDefault="00311549" w:rsidP="00311549">
      <w:pPr>
        <w:numPr>
          <w:ilvl w:val="0"/>
          <w:numId w:val="5"/>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Vendor and Plant Performance</w:t>
      </w:r>
      <w:r w:rsidRPr="00311549">
        <w:rPr>
          <w:rFonts w:ascii="Arial" w:eastAsia="Times New Roman" w:hAnsi="Arial" w:cs="Arial"/>
          <w:color w:val="000000"/>
          <w14:ligatures w14:val="none"/>
        </w:rPr>
        <w:t>: Significant variations were identified in defect rates across vendors and plants.</w:t>
      </w:r>
    </w:p>
    <w:p w14:paraId="31189171"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Key Analytical Methods:</w:t>
      </w:r>
    </w:p>
    <w:p w14:paraId="169064E2" w14:textId="77777777" w:rsidR="00311549" w:rsidRPr="00311549" w:rsidRDefault="00311549" w:rsidP="00311549">
      <w:pPr>
        <w:numPr>
          <w:ilvl w:val="0"/>
          <w:numId w:val="6"/>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Pivot Tables and Power Queries</w:t>
      </w:r>
      <w:r w:rsidRPr="00311549">
        <w:rPr>
          <w:rFonts w:ascii="Arial" w:eastAsia="Times New Roman" w:hAnsi="Arial" w:cs="Arial"/>
          <w:color w:val="000000"/>
          <w14:ligatures w14:val="none"/>
        </w:rPr>
        <w:t>: Used to analyze categorical variables like defect types, materials, and vendors.</w:t>
      </w:r>
    </w:p>
    <w:p w14:paraId="3C7AFADC" w14:textId="77777777" w:rsidR="00311549" w:rsidRPr="00311549" w:rsidRDefault="00311549" w:rsidP="00311549">
      <w:pPr>
        <w:numPr>
          <w:ilvl w:val="0"/>
          <w:numId w:val="6"/>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Data Cleaning</w:t>
      </w:r>
      <w:r w:rsidRPr="00311549">
        <w:rPr>
          <w:rFonts w:ascii="Arial" w:eastAsia="Times New Roman" w:hAnsi="Arial" w:cs="Arial"/>
          <w:color w:val="000000"/>
          <w14:ligatures w14:val="none"/>
        </w:rPr>
        <w:t>: Ensured data consistency by checking the accuracy of data types (e.g., numeric fields for quantities, dates formatted correctly).</w:t>
      </w:r>
    </w:p>
    <w:p w14:paraId="54F68BB5" w14:textId="77777777" w:rsidR="00311549" w:rsidRPr="00311549" w:rsidRDefault="00311549" w:rsidP="00311549">
      <w:pPr>
        <w:numPr>
          <w:ilvl w:val="0"/>
          <w:numId w:val="6"/>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Correlation Analysis</w:t>
      </w:r>
      <w:r w:rsidRPr="00311549">
        <w:rPr>
          <w:rFonts w:ascii="Arial" w:eastAsia="Times New Roman" w:hAnsi="Arial" w:cs="Arial"/>
          <w:color w:val="000000"/>
          <w14:ligatures w14:val="none"/>
        </w:rPr>
        <w:t xml:space="preserve">: Power Queries were employed to measure correlations between variables such as </w:t>
      </w:r>
      <w:r w:rsidRPr="00311549">
        <w:rPr>
          <w:rFonts w:ascii="Arial" w:eastAsia="Times New Roman" w:hAnsi="Arial" w:cs="Arial"/>
          <w:b/>
          <w:bCs/>
          <w:color w:val="000000"/>
          <w14:ligatures w14:val="none"/>
        </w:rPr>
        <w:t>Material ID &amp; Defect Qty</w:t>
      </w:r>
      <w:r w:rsidRPr="00311549">
        <w:rPr>
          <w:rFonts w:ascii="Arial" w:eastAsia="Times New Roman" w:hAnsi="Arial" w:cs="Arial"/>
          <w:color w:val="000000"/>
          <w14:ligatures w14:val="none"/>
        </w:rPr>
        <w:t xml:space="preserve"> and </w:t>
      </w:r>
      <w:r w:rsidRPr="00311549">
        <w:rPr>
          <w:rFonts w:ascii="Arial" w:eastAsia="Times New Roman" w:hAnsi="Arial" w:cs="Arial"/>
          <w:b/>
          <w:bCs/>
          <w:color w:val="000000"/>
          <w14:ligatures w14:val="none"/>
        </w:rPr>
        <w:t>Defect Type ID &amp; Defect Qty</w:t>
      </w:r>
      <w:r w:rsidRPr="00311549">
        <w:rPr>
          <w:rFonts w:ascii="Arial" w:eastAsia="Times New Roman" w:hAnsi="Arial" w:cs="Arial"/>
          <w:color w:val="000000"/>
          <w14:ligatures w14:val="none"/>
        </w:rPr>
        <w:t>, revealing relationships between key variables.</w:t>
      </w:r>
    </w:p>
    <w:p w14:paraId="115A8B07"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t>Key Findings</w:t>
      </w:r>
    </w:p>
    <w:p w14:paraId="59945113" w14:textId="77777777" w:rsidR="00311549" w:rsidRPr="00311549" w:rsidRDefault="00311549" w:rsidP="00311549">
      <w:pPr>
        <w:numPr>
          <w:ilvl w:val="0"/>
          <w:numId w:val="7"/>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Frequent Defect Types</w:t>
      </w:r>
      <w:r w:rsidRPr="00311549">
        <w:rPr>
          <w:rFonts w:ascii="Arial" w:eastAsia="Times New Roman" w:hAnsi="Arial" w:cs="Arial"/>
          <w:color w:val="000000"/>
          <w14:ligatures w14:val="none"/>
        </w:rPr>
        <w:t>:</w:t>
      </w:r>
    </w:p>
    <w:p w14:paraId="29F73553" w14:textId="77777777" w:rsidR="00311549" w:rsidRPr="00311549" w:rsidRDefault="00311549" w:rsidP="00311549">
      <w:pPr>
        <w:numPr>
          <w:ilvl w:val="1"/>
          <w:numId w:val="7"/>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color w:val="000000"/>
          <w14:ligatures w14:val="none"/>
        </w:rPr>
        <w:t xml:space="preserve">The most frequent defect (Defect Type ID: 247) had a defect quantity of </w:t>
      </w:r>
      <w:r w:rsidRPr="00311549">
        <w:rPr>
          <w:rFonts w:ascii="Arial" w:eastAsia="Times New Roman" w:hAnsi="Arial" w:cs="Arial"/>
          <w:b/>
          <w:bCs/>
          <w:color w:val="000000"/>
          <w14:ligatures w14:val="none"/>
        </w:rPr>
        <w:t>377</w:t>
      </w:r>
      <w:r w:rsidRPr="00311549">
        <w:rPr>
          <w:rFonts w:ascii="Arial" w:eastAsia="Times New Roman" w:hAnsi="Arial" w:cs="Arial"/>
          <w:color w:val="000000"/>
          <w14:ligatures w14:val="none"/>
        </w:rPr>
        <w:t xml:space="preserve">. This defect type should be </w:t>
      </w:r>
      <w:proofErr w:type="spellStart"/>
      <w:r w:rsidRPr="00311549">
        <w:rPr>
          <w:rFonts w:ascii="Arial" w:eastAsia="Times New Roman" w:hAnsi="Arial" w:cs="Arial"/>
          <w:color w:val="000000"/>
          <w14:ligatures w14:val="none"/>
        </w:rPr>
        <w:t>prioritised</w:t>
      </w:r>
      <w:proofErr w:type="spellEnd"/>
      <w:r w:rsidRPr="00311549">
        <w:rPr>
          <w:rFonts w:ascii="Arial" w:eastAsia="Times New Roman" w:hAnsi="Arial" w:cs="Arial"/>
          <w:color w:val="000000"/>
          <w14:ligatures w14:val="none"/>
        </w:rPr>
        <w:t xml:space="preserve"> for deeper investigation and corrective action.</w:t>
      </w:r>
    </w:p>
    <w:p w14:paraId="0BC56874" w14:textId="77777777" w:rsidR="00311549" w:rsidRPr="00311549" w:rsidRDefault="00311549" w:rsidP="00311549">
      <w:pPr>
        <w:numPr>
          <w:ilvl w:val="0"/>
          <w:numId w:val="7"/>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Problematic Materials</w:t>
      </w:r>
      <w:r w:rsidRPr="00311549">
        <w:rPr>
          <w:rFonts w:ascii="Arial" w:eastAsia="Times New Roman" w:hAnsi="Arial" w:cs="Arial"/>
          <w:color w:val="000000"/>
          <w14:ligatures w14:val="none"/>
        </w:rPr>
        <w:t>:</w:t>
      </w:r>
    </w:p>
    <w:p w14:paraId="2F44DF91" w14:textId="77777777" w:rsidR="00311549" w:rsidRPr="00311549" w:rsidRDefault="00311549" w:rsidP="00311549">
      <w:pPr>
        <w:numPr>
          <w:ilvl w:val="1"/>
          <w:numId w:val="7"/>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Material ID: 60</w:t>
      </w:r>
      <w:r w:rsidRPr="00311549">
        <w:rPr>
          <w:rFonts w:ascii="Arial" w:eastAsia="Times New Roman" w:hAnsi="Arial" w:cs="Arial"/>
          <w:color w:val="000000"/>
          <w14:ligatures w14:val="none"/>
        </w:rPr>
        <w:t xml:space="preserve"> had the largest quantity of defective items, with </w:t>
      </w:r>
      <w:r w:rsidRPr="00311549">
        <w:rPr>
          <w:rFonts w:ascii="Arial" w:eastAsia="Times New Roman" w:hAnsi="Arial" w:cs="Arial"/>
          <w:b/>
          <w:bCs/>
          <w:color w:val="000000"/>
          <w14:ligatures w14:val="none"/>
        </w:rPr>
        <w:t>1,377,228</w:t>
      </w:r>
      <w:r w:rsidRPr="00311549">
        <w:rPr>
          <w:rFonts w:ascii="Arial" w:eastAsia="Times New Roman" w:hAnsi="Arial" w:cs="Arial"/>
          <w:color w:val="000000"/>
          <w14:ligatures w14:val="none"/>
        </w:rPr>
        <w:t xml:space="preserve"> defective units. This suggests a critical need for enhanced quality control for this material.</w:t>
      </w:r>
    </w:p>
    <w:p w14:paraId="004184B6" w14:textId="77777777" w:rsidR="00311549" w:rsidRPr="00311549" w:rsidRDefault="00311549" w:rsidP="00311549">
      <w:pPr>
        <w:numPr>
          <w:ilvl w:val="0"/>
          <w:numId w:val="7"/>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Vendor and Plant Performance</w:t>
      </w:r>
      <w:r w:rsidRPr="00311549">
        <w:rPr>
          <w:rFonts w:ascii="Arial" w:eastAsia="Times New Roman" w:hAnsi="Arial" w:cs="Arial"/>
          <w:color w:val="000000"/>
          <w14:ligatures w14:val="none"/>
        </w:rPr>
        <w:t>:</w:t>
      </w:r>
    </w:p>
    <w:p w14:paraId="6C8CF515" w14:textId="77777777" w:rsidR="00311549" w:rsidRPr="00311549" w:rsidRDefault="00311549" w:rsidP="00311549">
      <w:pPr>
        <w:numPr>
          <w:ilvl w:val="1"/>
          <w:numId w:val="7"/>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color w:val="000000"/>
          <w14:ligatures w14:val="none"/>
        </w:rPr>
        <w:t>A small number of vendors contributed to the majority of defects. By focusing on vendors with the highest defect rates, the company can streamline supplier quality control.</w:t>
      </w:r>
    </w:p>
    <w:p w14:paraId="76A324F5" w14:textId="77777777" w:rsidR="00311549" w:rsidRPr="00311549" w:rsidRDefault="00311549" w:rsidP="00311549">
      <w:pPr>
        <w:numPr>
          <w:ilvl w:val="1"/>
          <w:numId w:val="7"/>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color w:val="000000"/>
          <w14:ligatures w14:val="none"/>
        </w:rPr>
        <w:t>Certain plants exhibited higher downtime, as revealed by box plots. These plants should be prioritized for operational reviews to reduce inefficiencies.</w:t>
      </w:r>
    </w:p>
    <w:p w14:paraId="6BCDBCAB"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proofErr w:type="spellStart"/>
      <w:r w:rsidRPr="00311549">
        <w:rPr>
          <w:rFonts w:ascii="Arial" w:eastAsia="Times New Roman" w:hAnsi="Arial" w:cs="Arial"/>
          <w:b/>
          <w:bCs/>
          <w:color w:val="000000"/>
          <w:sz w:val="34"/>
          <w:szCs w:val="34"/>
          <w14:ligatures w14:val="none"/>
        </w:rPr>
        <w:t>Visualisations</w:t>
      </w:r>
      <w:proofErr w:type="spellEnd"/>
      <w:r w:rsidRPr="00311549">
        <w:rPr>
          <w:rFonts w:ascii="Arial" w:eastAsia="Times New Roman" w:hAnsi="Arial" w:cs="Arial"/>
          <w:b/>
          <w:bCs/>
          <w:color w:val="000000"/>
          <w:sz w:val="34"/>
          <w:szCs w:val="34"/>
          <w14:ligatures w14:val="none"/>
        </w:rPr>
        <w:t xml:space="preserve"> and Dashboards</w:t>
      </w:r>
    </w:p>
    <w:p w14:paraId="4ECBDB17" w14:textId="77777777" w:rsidR="00311549" w:rsidRPr="00311549" w:rsidRDefault="00311549" w:rsidP="00311549">
      <w:pPr>
        <w:numPr>
          <w:ilvl w:val="0"/>
          <w:numId w:val="8"/>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Excel Charts</w:t>
      </w:r>
      <w:r w:rsidRPr="00311549">
        <w:rPr>
          <w:rFonts w:ascii="Arial" w:eastAsia="Times New Roman" w:hAnsi="Arial" w:cs="Arial"/>
          <w:color w:val="000000"/>
          <w14:ligatures w14:val="none"/>
        </w:rPr>
        <w:t>: Various charts (bar charts, histograms, box plots) were created to visually represent the relationships between vendors, materials, defect types, and plant performance.</w:t>
      </w:r>
    </w:p>
    <w:p w14:paraId="7DA0DBA4" w14:textId="77777777" w:rsidR="00311549" w:rsidRPr="00311549" w:rsidRDefault="00311549" w:rsidP="00311549">
      <w:pPr>
        <w:numPr>
          <w:ilvl w:val="0"/>
          <w:numId w:val="8"/>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Tableau Dashboards</w:t>
      </w:r>
      <w:r w:rsidRPr="00311549">
        <w:rPr>
          <w:rFonts w:ascii="Arial" w:eastAsia="Times New Roman" w:hAnsi="Arial" w:cs="Arial"/>
          <w:color w:val="000000"/>
          <w14:ligatures w14:val="none"/>
        </w:rPr>
        <w:t>: Interactive dashboards were developed in Tableau, allowing users to filter and explore the data dynamically, which helps in making data-driven decisions more accessible to stakeholders.</w:t>
      </w:r>
    </w:p>
    <w:p w14:paraId="744AE701" w14:textId="77777777" w:rsidR="00311549" w:rsidRDefault="00311549" w:rsidP="00311549">
      <w:pPr>
        <w:bidi w:val="0"/>
        <w:spacing w:before="360" w:after="80" w:line="240" w:lineRule="auto"/>
        <w:outlineLvl w:val="1"/>
        <w:rPr>
          <w:rFonts w:ascii="Arial" w:eastAsia="Times New Roman" w:hAnsi="Arial" w:cs="Arial"/>
          <w:b/>
          <w:bCs/>
          <w:color w:val="000000"/>
          <w:sz w:val="34"/>
          <w:szCs w:val="34"/>
          <w14:ligatures w14:val="none"/>
        </w:rPr>
      </w:pPr>
    </w:p>
    <w:p w14:paraId="1F171E10" w14:textId="2667B9AD"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t>Insights and Recommendations</w:t>
      </w:r>
    </w:p>
    <w:p w14:paraId="54E90C7A"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1. Vendor Management:</w:t>
      </w:r>
    </w:p>
    <w:p w14:paraId="0B9074CC" w14:textId="77777777" w:rsidR="00311549" w:rsidRPr="00311549" w:rsidRDefault="00311549" w:rsidP="00311549">
      <w:pPr>
        <w:numPr>
          <w:ilvl w:val="0"/>
          <w:numId w:val="9"/>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Action</w:t>
      </w:r>
      <w:r w:rsidRPr="00311549">
        <w:rPr>
          <w:rFonts w:ascii="Arial" w:eastAsia="Times New Roman" w:hAnsi="Arial" w:cs="Arial"/>
          <w:color w:val="000000"/>
          <w14:ligatures w14:val="none"/>
        </w:rPr>
        <w:t xml:space="preserve">: </w:t>
      </w:r>
      <w:proofErr w:type="spellStart"/>
      <w:r w:rsidRPr="00311549">
        <w:rPr>
          <w:rFonts w:ascii="Arial" w:eastAsia="Times New Roman" w:hAnsi="Arial" w:cs="Arial"/>
          <w:color w:val="000000"/>
          <w14:ligatures w14:val="none"/>
        </w:rPr>
        <w:t>Prioritise</w:t>
      </w:r>
      <w:proofErr w:type="spellEnd"/>
      <w:r w:rsidRPr="00311549">
        <w:rPr>
          <w:rFonts w:ascii="Arial" w:eastAsia="Times New Roman" w:hAnsi="Arial" w:cs="Arial"/>
          <w:color w:val="000000"/>
          <w14:ligatures w14:val="none"/>
        </w:rPr>
        <w:t xml:space="preserve"> working with vendors that have the highest defect rates. Implement stricter quality control measures and collaborate on joint improvement initiatives.</w:t>
      </w:r>
    </w:p>
    <w:p w14:paraId="3FDD6CBC" w14:textId="77777777" w:rsidR="00311549" w:rsidRPr="00311549" w:rsidRDefault="00311549" w:rsidP="00311549">
      <w:pPr>
        <w:numPr>
          <w:ilvl w:val="0"/>
          <w:numId w:val="9"/>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Recommendation</w:t>
      </w:r>
      <w:r w:rsidRPr="00311549">
        <w:rPr>
          <w:rFonts w:ascii="Arial" w:eastAsia="Times New Roman" w:hAnsi="Arial" w:cs="Arial"/>
          <w:color w:val="000000"/>
          <w14:ligatures w14:val="none"/>
        </w:rPr>
        <w:t>: Establish performance benchmarks and periodic reviews for vendors to ensure continuous quality improvements.</w:t>
      </w:r>
    </w:p>
    <w:p w14:paraId="2CA12BBC"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2. Plant Process Improvement:</w:t>
      </w:r>
    </w:p>
    <w:p w14:paraId="3E17910E" w14:textId="77777777" w:rsidR="00311549" w:rsidRPr="00311549" w:rsidRDefault="00311549" w:rsidP="00311549">
      <w:pPr>
        <w:numPr>
          <w:ilvl w:val="0"/>
          <w:numId w:val="10"/>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Action</w:t>
      </w:r>
      <w:r w:rsidRPr="00311549">
        <w:rPr>
          <w:rFonts w:ascii="Arial" w:eastAsia="Times New Roman" w:hAnsi="Arial" w:cs="Arial"/>
          <w:color w:val="000000"/>
          <w14:ligatures w14:val="none"/>
        </w:rPr>
        <w:t>: Plants with high downtime and defect rates should undergo a detailed operational review to identify workflow inefficiencies.</w:t>
      </w:r>
    </w:p>
    <w:p w14:paraId="2924A40C" w14:textId="77777777" w:rsidR="00311549" w:rsidRPr="00311549" w:rsidRDefault="00311549" w:rsidP="00311549">
      <w:pPr>
        <w:numPr>
          <w:ilvl w:val="0"/>
          <w:numId w:val="10"/>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Recommendation</w:t>
      </w:r>
      <w:r w:rsidRPr="00311549">
        <w:rPr>
          <w:rFonts w:ascii="Arial" w:eastAsia="Times New Roman" w:hAnsi="Arial" w:cs="Arial"/>
          <w:color w:val="000000"/>
          <w14:ligatures w14:val="none"/>
        </w:rPr>
        <w:t xml:space="preserve">: Consider process re-engineering and employee training at underperforming plants to </w:t>
      </w:r>
      <w:proofErr w:type="spellStart"/>
      <w:r w:rsidRPr="00311549">
        <w:rPr>
          <w:rFonts w:ascii="Arial" w:eastAsia="Times New Roman" w:hAnsi="Arial" w:cs="Arial"/>
          <w:color w:val="000000"/>
          <w14:ligatures w14:val="none"/>
        </w:rPr>
        <w:t>optimise</w:t>
      </w:r>
      <w:proofErr w:type="spellEnd"/>
      <w:r w:rsidRPr="00311549">
        <w:rPr>
          <w:rFonts w:ascii="Arial" w:eastAsia="Times New Roman" w:hAnsi="Arial" w:cs="Arial"/>
          <w:color w:val="000000"/>
          <w14:ligatures w14:val="none"/>
        </w:rPr>
        <w:t xml:space="preserve"> operational performance.</w:t>
      </w:r>
    </w:p>
    <w:p w14:paraId="7DB631A7"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3. Material Type Monitoring:</w:t>
      </w:r>
    </w:p>
    <w:p w14:paraId="519BD6F1" w14:textId="77777777" w:rsidR="00311549" w:rsidRPr="00311549" w:rsidRDefault="00311549" w:rsidP="00311549">
      <w:pPr>
        <w:numPr>
          <w:ilvl w:val="0"/>
          <w:numId w:val="11"/>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Action</w:t>
      </w:r>
      <w:r w:rsidRPr="00311549">
        <w:rPr>
          <w:rFonts w:ascii="Arial" w:eastAsia="Times New Roman" w:hAnsi="Arial" w:cs="Arial"/>
          <w:color w:val="000000"/>
          <w14:ligatures w14:val="none"/>
        </w:rPr>
        <w:t>: Focus on materials with the highest defect rates (such as Material ID: 60). This may involve increasing quality control during procurement and production.</w:t>
      </w:r>
    </w:p>
    <w:p w14:paraId="6291BE61" w14:textId="77777777" w:rsidR="00311549" w:rsidRPr="00311549" w:rsidRDefault="00311549" w:rsidP="00311549">
      <w:pPr>
        <w:numPr>
          <w:ilvl w:val="0"/>
          <w:numId w:val="11"/>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Recommendation</w:t>
      </w:r>
      <w:r w:rsidRPr="00311549">
        <w:rPr>
          <w:rFonts w:ascii="Arial" w:eastAsia="Times New Roman" w:hAnsi="Arial" w:cs="Arial"/>
          <w:color w:val="000000"/>
          <w14:ligatures w14:val="none"/>
        </w:rPr>
        <w:t>: Investigate whether switching suppliers or exploring alternative materials could reduce defect rates.</w:t>
      </w:r>
    </w:p>
    <w:p w14:paraId="0C417F7C"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Addressing the Original Problem:</w:t>
      </w:r>
    </w:p>
    <w:p w14:paraId="47C46F45"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By focusing on the vendors and materials with the highest defect rates, and addressing specific plants with prolonged downtime, the company can significantly reduce operational inefficiencies and improve product quality.</w:t>
      </w:r>
    </w:p>
    <w:p w14:paraId="55ED7EE2"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t>Limitations and Future Work</w:t>
      </w:r>
    </w:p>
    <w:p w14:paraId="1329959F"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Limitations:</w:t>
      </w:r>
    </w:p>
    <w:p w14:paraId="3D5DAF5B" w14:textId="77777777" w:rsidR="00311549" w:rsidRPr="00311549" w:rsidRDefault="00311549" w:rsidP="00311549">
      <w:pPr>
        <w:numPr>
          <w:ilvl w:val="0"/>
          <w:numId w:val="12"/>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Reporting Inconsistencies</w:t>
      </w:r>
      <w:r w:rsidRPr="00311549">
        <w:rPr>
          <w:rFonts w:ascii="Arial" w:eastAsia="Times New Roman" w:hAnsi="Arial" w:cs="Arial"/>
          <w:color w:val="000000"/>
          <w14:ligatures w14:val="none"/>
        </w:rPr>
        <w:t>: Some records, particularly those with zero defect quantities but recorded downtime, suggest possible inconsistencies in reporting. These inconsistencies may affect the reliability of the conclusions.</w:t>
      </w:r>
    </w:p>
    <w:p w14:paraId="4E1D118C" w14:textId="77777777" w:rsidR="00311549" w:rsidRPr="00311549" w:rsidRDefault="00311549" w:rsidP="00311549">
      <w:pPr>
        <w:numPr>
          <w:ilvl w:val="0"/>
          <w:numId w:val="12"/>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Data Scope</w:t>
      </w:r>
      <w:r w:rsidRPr="00311549">
        <w:rPr>
          <w:rFonts w:ascii="Arial" w:eastAsia="Times New Roman" w:hAnsi="Arial" w:cs="Arial"/>
          <w:color w:val="000000"/>
          <w14:ligatures w14:val="none"/>
        </w:rPr>
        <w:t>: The analysis is limited to the data provided, which may not fully capture all aspects of the production process (e.g., machine-level data or operator performance data).</w:t>
      </w:r>
    </w:p>
    <w:p w14:paraId="4C36F962" w14:textId="77777777" w:rsidR="00311549" w:rsidRPr="00311549" w:rsidRDefault="00311549" w:rsidP="00311549">
      <w:pPr>
        <w:bidi w:val="0"/>
        <w:spacing w:before="280" w:after="80" w:line="240" w:lineRule="auto"/>
        <w:outlineLvl w:val="2"/>
        <w:rPr>
          <w:rFonts w:ascii="Times New Roman" w:eastAsia="Times New Roman" w:hAnsi="Times New Roman" w:cs="Times New Roman"/>
          <w:b/>
          <w:bCs/>
          <w:sz w:val="27"/>
          <w:szCs w:val="27"/>
          <w14:ligatures w14:val="none"/>
        </w:rPr>
      </w:pPr>
      <w:r w:rsidRPr="00311549">
        <w:rPr>
          <w:rFonts w:ascii="Arial" w:eastAsia="Times New Roman" w:hAnsi="Arial" w:cs="Arial"/>
          <w:b/>
          <w:bCs/>
          <w:color w:val="000000"/>
          <w:sz w:val="26"/>
          <w:szCs w:val="26"/>
          <w14:ligatures w14:val="none"/>
        </w:rPr>
        <w:t>Future Work:</w:t>
      </w:r>
    </w:p>
    <w:p w14:paraId="7409F00D" w14:textId="77777777" w:rsidR="00311549" w:rsidRPr="00311549" w:rsidRDefault="00311549" w:rsidP="00311549">
      <w:pPr>
        <w:numPr>
          <w:ilvl w:val="0"/>
          <w:numId w:val="13"/>
        </w:numPr>
        <w:bidi w:val="0"/>
        <w:spacing w:before="240"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Root Cause Analysis</w:t>
      </w:r>
      <w:r w:rsidRPr="00311549">
        <w:rPr>
          <w:rFonts w:ascii="Arial" w:eastAsia="Times New Roman" w:hAnsi="Arial" w:cs="Arial"/>
          <w:color w:val="000000"/>
          <w14:ligatures w14:val="none"/>
        </w:rPr>
        <w:t>: A deeper investigation into the root causes of defects is needed, potentially incorporating data on machine performance or operator activity to provide a more granular understanding of defect causes.</w:t>
      </w:r>
    </w:p>
    <w:p w14:paraId="3C4B1F8E" w14:textId="77777777" w:rsidR="00311549" w:rsidRPr="00311549" w:rsidRDefault="00311549" w:rsidP="00311549">
      <w:pPr>
        <w:numPr>
          <w:ilvl w:val="0"/>
          <w:numId w:val="13"/>
        </w:numPr>
        <w:bidi w:val="0"/>
        <w:spacing w:after="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lastRenderedPageBreak/>
        <w:t>Cost Analysis</w:t>
      </w:r>
      <w:r w:rsidRPr="00311549">
        <w:rPr>
          <w:rFonts w:ascii="Arial" w:eastAsia="Times New Roman" w:hAnsi="Arial" w:cs="Arial"/>
          <w:color w:val="000000"/>
          <w14:ligatures w14:val="none"/>
        </w:rPr>
        <w:t xml:space="preserve">: Extending the analysis to include the cost implications of downtime and defects will help </w:t>
      </w:r>
      <w:proofErr w:type="spellStart"/>
      <w:r w:rsidRPr="00311549">
        <w:rPr>
          <w:rFonts w:ascii="Arial" w:eastAsia="Times New Roman" w:hAnsi="Arial" w:cs="Arial"/>
          <w:color w:val="000000"/>
          <w14:ligatures w14:val="none"/>
        </w:rPr>
        <w:t>prioritise</w:t>
      </w:r>
      <w:proofErr w:type="spellEnd"/>
      <w:r w:rsidRPr="00311549">
        <w:rPr>
          <w:rFonts w:ascii="Arial" w:eastAsia="Times New Roman" w:hAnsi="Arial" w:cs="Arial"/>
          <w:color w:val="000000"/>
          <w14:ligatures w14:val="none"/>
        </w:rPr>
        <w:t xml:space="preserve"> interventions based on financial impact.</w:t>
      </w:r>
    </w:p>
    <w:p w14:paraId="290655BE" w14:textId="77777777" w:rsidR="00311549" w:rsidRPr="00311549" w:rsidRDefault="00311549" w:rsidP="00311549">
      <w:pPr>
        <w:numPr>
          <w:ilvl w:val="0"/>
          <w:numId w:val="13"/>
        </w:numPr>
        <w:bidi w:val="0"/>
        <w:spacing w:after="240" w:line="240" w:lineRule="auto"/>
        <w:textAlignment w:val="baseline"/>
        <w:rPr>
          <w:rFonts w:ascii="Arial" w:eastAsia="Times New Roman" w:hAnsi="Arial" w:cs="Arial"/>
          <w:color w:val="000000"/>
          <w14:ligatures w14:val="none"/>
        </w:rPr>
      </w:pPr>
      <w:r w:rsidRPr="00311549">
        <w:rPr>
          <w:rFonts w:ascii="Arial" w:eastAsia="Times New Roman" w:hAnsi="Arial" w:cs="Arial"/>
          <w:b/>
          <w:bCs/>
          <w:color w:val="000000"/>
          <w14:ligatures w14:val="none"/>
        </w:rPr>
        <w:t>Predictive Modelling</w:t>
      </w:r>
      <w:r w:rsidRPr="00311549">
        <w:rPr>
          <w:rFonts w:ascii="Arial" w:eastAsia="Times New Roman" w:hAnsi="Arial" w:cs="Arial"/>
          <w:color w:val="000000"/>
          <w14:ligatures w14:val="none"/>
        </w:rPr>
        <w:t>: Developing predictive models using historical defect data could help anticipate future defects and proactively prevent them.</w:t>
      </w:r>
    </w:p>
    <w:p w14:paraId="7314149D" w14:textId="77777777" w:rsidR="00311549" w:rsidRPr="00311549" w:rsidRDefault="00311549" w:rsidP="00311549">
      <w:pPr>
        <w:bidi w:val="0"/>
        <w:spacing w:before="360" w:after="80" w:line="240" w:lineRule="auto"/>
        <w:outlineLvl w:val="1"/>
        <w:rPr>
          <w:rFonts w:ascii="Times New Roman" w:eastAsia="Times New Roman" w:hAnsi="Times New Roman" w:cs="Times New Roman"/>
          <w:b/>
          <w:bCs/>
          <w:sz w:val="36"/>
          <w:szCs w:val="36"/>
          <w14:ligatures w14:val="none"/>
        </w:rPr>
      </w:pPr>
      <w:r w:rsidRPr="00311549">
        <w:rPr>
          <w:rFonts w:ascii="Arial" w:eastAsia="Times New Roman" w:hAnsi="Arial" w:cs="Arial"/>
          <w:b/>
          <w:bCs/>
          <w:color w:val="000000"/>
          <w:sz w:val="34"/>
          <w:szCs w:val="34"/>
          <w14:ligatures w14:val="none"/>
        </w:rPr>
        <w:t>Conclusion</w:t>
      </w:r>
    </w:p>
    <w:p w14:paraId="6467CCE2"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 xml:space="preserve">This project has uncovered significant variations in defect rates across vendors, materials, and plants, pointing to clear opportunities for improvement. By focusing on high-impact areas—vendors with poor performance, problematic materials, and underperforming plants—the company can achieve significant reductions in defect rates, </w:t>
      </w:r>
      <w:proofErr w:type="spellStart"/>
      <w:r w:rsidRPr="00311549">
        <w:rPr>
          <w:rFonts w:ascii="Arial" w:eastAsia="Times New Roman" w:hAnsi="Arial" w:cs="Arial"/>
          <w:color w:val="000000"/>
          <w14:ligatures w14:val="none"/>
        </w:rPr>
        <w:t>minimise</w:t>
      </w:r>
      <w:proofErr w:type="spellEnd"/>
      <w:r w:rsidRPr="00311549">
        <w:rPr>
          <w:rFonts w:ascii="Arial" w:eastAsia="Times New Roman" w:hAnsi="Arial" w:cs="Arial"/>
          <w:color w:val="000000"/>
          <w14:ligatures w14:val="none"/>
        </w:rPr>
        <w:t xml:space="preserve"> downtime, and ultimately enhance product quality.</w:t>
      </w:r>
    </w:p>
    <w:p w14:paraId="7D2BF20F" w14:textId="77777777" w:rsidR="00311549" w:rsidRPr="00311549" w:rsidRDefault="00311549" w:rsidP="00311549">
      <w:pPr>
        <w:bidi w:val="0"/>
        <w:spacing w:before="240" w:after="240" w:line="240" w:lineRule="auto"/>
        <w:rPr>
          <w:rFonts w:ascii="Times New Roman" w:eastAsia="Times New Roman" w:hAnsi="Times New Roman" w:cs="Times New Roman"/>
          <w:sz w:val="24"/>
          <w:szCs w:val="24"/>
          <w14:ligatures w14:val="none"/>
        </w:rPr>
      </w:pPr>
      <w:r w:rsidRPr="00311549">
        <w:rPr>
          <w:rFonts w:ascii="Arial" w:eastAsia="Times New Roman" w:hAnsi="Arial" w:cs="Arial"/>
          <w:color w:val="000000"/>
          <w14:ligatures w14:val="none"/>
        </w:rPr>
        <w:t>Implementing these recommendations will not only improve operational efficiency but also enhance the company's reputation for delivering high-quality products</w:t>
      </w:r>
    </w:p>
    <w:p w14:paraId="04C94E4A" w14:textId="77777777" w:rsidR="00C202C0" w:rsidRDefault="00C202C0">
      <w:pPr>
        <w:rPr>
          <w:rFonts w:hint="cs"/>
          <w:lang w:bidi="ar-EG"/>
        </w:rPr>
      </w:pPr>
    </w:p>
    <w:sectPr w:rsidR="00C202C0" w:rsidSect="00174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D27"/>
    <w:multiLevelType w:val="multilevel"/>
    <w:tmpl w:val="1CF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461F"/>
    <w:multiLevelType w:val="multilevel"/>
    <w:tmpl w:val="955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10947"/>
    <w:multiLevelType w:val="multilevel"/>
    <w:tmpl w:val="46DEF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A7754"/>
    <w:multiLevelType w:val="multilevel"/>
    <w:tmpl w:val="385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050E9"/>
    <w:multiLevelType w:val="multilevel"/>
    <w:tmpl w:val="988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8103B"/>
    <w:multiLevelType w:val="multilevel"/>
    <w:tmpl w:val="C8E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B6872"/>
    <w:multiLevelType w:val="multilevel"/>
    <w:tmpl w:val="331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669DD"/>
    <w:multiLevelType w:val="multilevel"/>
    <w:tmpl w:val="15B6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31913"/>
    <w:multiLevelType w:val="multilevel"/>
    <w:tmpl w:val="68C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A3E23"/>
    <w:multiLevelType w:val="multilevel"/>
    <w:tmpl w:val="EAF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D75E9"/>
    <w:multiLevelType w:val="multilevel"/>
    <w:tmpl w:val="5F22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17598"/>
    <w:multiLevelType w:val="multilevel"/>
    <w:tmpl w:val="341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F7D22"/>
    <w:multiLevelType w:val="multilevel"/>
    <w:tmpl w:val="AFE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679997">
    <w:abstractNumId w:val="9"/>
  </w:num>
  <w:num w:numId="2" w16cid:durableId="1213544746">
    <w:abstractNumId w:val="5"/>
  </w:num>
  <w:num w:numId="3" w16cid:durableId="27485730">
    <w:abstractNumId w:val="6"/>
  </w:num>
  <w:num w:numId="4" w16cid:durableId="105775168">
    <w:abstractNumId w:val="12"/>
  </w:num>
  <w:num w:numId="5" w16cid:durableId="977952264">
    <w:abstractNumId w:val="3"/>
  </w:num>
  <w:num w:numId="6" w16cid:durableId="580600063">
    <w:abstractNumId w:val="1"/>
  </w:num>
  <w:num w:numId="7" w16cid:durableId="19552540">
    <w:abstractNumId w:val="2"/>
  </w:num>
  <w:num w:numId="8" w16cid:durableId="2105373341">
    <w:abstractNumId w:val="4"/>
  </w:num>
  <w:num w:numId="9" w16cid:durableId="564805748">
    <w:abstractNumId w:val="8"/>
  </w:num>
  <w:num w:numId="10" w16cid:durableId="442726766">
    <w:abstractNumId w:val="10"/>
  </w:num>
  <w:num w:numId="11" w16cid:durableId="1377969817">
    <w:abstractNumId w:val="7"/>
  </w:num>
  <w:num w:numId="12" w16cid:durableId="1065026006">
    <w:abstractNumId w:val="11"/>
  </w:num>
  <w:num w:numId="13" w16cid:durableId="97229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49"/>
    <w:rsid w:val="00174A37"/>
    <w:rsid w:val="00311549"/>
    <w:rsid w:val="00C20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560E"/>
  <w15:chartTrackingRefBased/>
  <w15:docId w15:val="{B8474FA9-05DB-45D9-A1CE-3C2D109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1549"/>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311549"/>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549"/>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311549"/>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311549"/>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zakaria</dc:creator>
  <cp:keywords/>
  <dc:description/>
  <cp:lastModifiedBy>ahmed zakaria</cp:lastModifiedBy>
  <cp:revision>2</cp:revision>
  <dcterms:created xsi:type="dcterms:W3CDTF">2024-10-04T14:11:00Z</dcterms:created>
  <dcterms:modified xsi:type="dcterms:W3CDTF">2024-10-04T14:12:00Z</dcterms:modified>
</cp:coreProperties>
</file>