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C5DB" w14:textId="013AEB78" w:rsidR="002E7C60" w:rsidRPr="008741C6" w:rsidRDefault="005F6064" w:rsidP="008741C6">
      <w:pPr>
        <w:pStyle w:val="NormalWeb"/>
        <w:shd w:val="clear" w:color="auto" w:fill="F1F2F2"/>
        <w:spacing w:before="0" w:beforeAutospacing="0" w:after="0" w:afterAutospacing="0"/>
        <w:jc w:val="center"/>
        <w:rPr>
          <w:rFonts w:asciiTheme="minorBidi" w:hAnsiTheme="minorBidi" w:cstheme="minorBidi"/>
          <w:b/>
          <w:bCs/>
          <w:sz w:val="48"/>
          <w:szCs w:val="48"/>
        </w:rPr>
      </w:pPr>
      <w:r w:rsidRPr="008741C6">
        <w:rPr>
          <w:rFonts w:asciiTheme="minorBidi" w:hAnsiTheme="minorBidi" w:cstheme="minorBidi"/>
          <w:b/>
          <w:bCs/>
          <w:sz w:val="48"/>
          <w:szCs w:val="48"/>
        </w:rPr>
        <w:fldChar w:fldCharType="begin"/>
      </w:r>
      <w:r w:rsidRPr="008741C6">
        <w:rPr>
          <w:rFonts w:asciiTheme="minorBidi" w:hAnsiTheme="minorBidi" w:cstheme="minorBidi"/>
          <w:b/>
          <w:bCs/>
          <w:sz w:val="48"/>
          <w:szCs w:val="48"/>
        </w:rPr>
        <w:instrText xml:space="preserve"> HYPERLINK "https://github.com/EsraaEzzathamam/Car_Prediction" </w:instrText>
      </w:r>
      <w:r w:rsidRPr="008741C6">
        <w:rPr>
          <w:rFonts w:asciiTheme="minorBidi" w:hAnsiTheme="minorBidi" w:cstheme="minorBidi"/>
          <w:b/>
          <w:bCs/>
          <w:sz w:val="48"/>
          <w:szCs w:val="48"/>
        </w:rPr>
      </w:r>
      <w:r w:rsidRPr="008741C6">
        <w:rPr>
          <w:rFonts w:asciiTheme="minorBidi" w:hAnsiTheme="minorBidi" w:cstheme="minorBidi"/>
          <w:b/>
          <w:bCs/>
          <w:sz w:val="48"/>
          <w:szCs w:val="48"/>
        </w:rPr>
        <w:fldChar w:fldCharType="separate"/>
      </w:r>
      <w:proofErr w:type="spellStart"/>
      <w:r w:rsidRPr="008741C6">
        <w:rPr>
          <w:rStyle w:val="Hyperlink"/>
          <w:rFonts w:asciiTheme="minorBidi" w:hAnsiTheme="minorBidi" w:cstheme="minorBidi"/>
          <w:b/>
          <w:bCs/>
          <w:color w:val="auto"/>
          <w:sz w:val="48"/>
          <w:szCs w:val="48"/>
          <w:u w:val="none"/>
          <w:shd w:val="clear" w:color="auto" w:fill="F6F8FA"/>
        </w:rPr>
        <w:t>Car_Prediction</w:t>
      </w:r>
      <w:proofErr w:type="spellEnd"/>
      <w:r w:rsidRPr="008741C6">
        <w:rPr>
          <w:rFonts w:asciiTheme="minorBidi" w:hAnsiTheme="minorBidi" w:cstheme="minorBidi"/>
          <w:b/>
          <w:bCs/>
          <w:sz w:val="48"/>
          <w:szCs w:val="48"/>
        </w:rPr>
        <w:fldChar w:fldCharType="end"/>
      </w:r>
    </w:p>
    <w:p w14:paraId="3394F9C0" w14:textId="50789262" w:rsidR="002E7C60" w:rsidRPr="00884B15" w:rsidRDefault="002E7C60" w:rsidP="002E7C60">
      <w:pPr>
        <w:pStyle w:val="NormalWeb"/>
        <w:shd w:val="clear" w:color="auto" w:fill="F1F2F2"/>
        <w:spacing w:before="0" w:beforeAutospacing="0" w:after="0" w:afterAutospacing="0"/>
        <w:rPr>
          <w:rFonts w:asciiTheme="minorBidi" w:hAnsiTheme="minorBidi" w:cstheme="minorBidi"/>
          <w:color w:val="050E17"/>
          <w:sz w:val="27"/>
          <w:szCs w:val="27"/>
        </w:rPr>
      </w:pPr>
      <w:r w:rsidRPr="006804A8">
        <w:rPr>
          <w:rFonts w:asciiTheme="minorBidi" w:hAnsiTheme="minorBidi" w:cstheme="minorBidi"/>
          <w:b/>
          <w:bCs/>
          <w:color w:val="050E17"/>
          <w:sz w:val="36"/>
          <w:szCs w:val="36"/>
        </w:rPr>
        <w:t>Introduction:</w:t>
      </w:r>
      <w:r w:rsidRPr="00884B15">
        <w:rPr>
          <w:rFonts w:asciiTheme="minorBidi" w:hAnsiTheme="minorBidi" w:cstheme="minorBidi"/>
          <w:color w:val="050E17"/>
          <w:sz w:val="27"/>
          <w:szCs w:val="27"/>
        </w:rPr>
        <w:br/>
        <w:t>In this report, we will discuss how to make a code in </w:t>
      </w:r>
      <w:proofErr w:type="spellStart"/>
      <w:r w:rsidRPr="00884B15">
        <w:rPr>
          <w:rFonts w:asciiTheme="minorBidi" w:hAnsiTheme="minorBidi" w:cstheme="minorBidi"/>
          <w:color w:val="050E17"/>
          <w:sz w:val="27"/>
          <w:szCs w:val="27"/>
        </w:rPr>
        <w:t>Jupyter</w:t>
      </w:r>
      <w:proofErr w:type="spellEnd"/>
      <w:r w:rsidRPr="00884B15">
        <w:rPr>
          <w:rFonts w:asciiTheme="minorBidi" w:hAnsiTheme="minorBidi" w:cstheme="minorBidi"/>
          <w:color w:val="050E17"/>
          <w:sz w:val="27"/>
          <w:szCs w:val="27"/>
        </w:rPr>
        <w:t xml:space="preserve"> Notebook to preprocess a cars exhibition dataset in Kuwait. Preprocessing is an important step in data analysis as it helps to clean and prepare the data for further analysis. In this report, we will focus on the preprocessing steps of cleaning and removing duplicates.</w:t>
      </w:r>
    </w:p>
    <w:p w14:paraId="3C948C3F" w14:textId="77777777" w:rsidR="00F37BE8" w:rsidRPr="00884B15" w:rsidRDefault="00F37BE8" w:rsidP="002E7C60">
      <w:pPr>
        <w:pStyle w:val="NormalWeb"/>
        <w:shd w:val="clear" w:color="auto" w:fill="F1F2F2"/>
        <w:spacing w:before="0" w:beforeAutospacing="0" w:after="0" w:afterAutospacing="0"/>
        <w:rPr>
          <w:rFonts w:asciiTheme="minorBidi" w:hAnsiTheme="minorBidi" w:cstheme="minorBidi"/>
          <w:color w:val="050E17"/>
          <w:sz w:val="27"/>
          <w:szCs w:val="27"/>
        </w:rPr>
      </w:pPr>
    </w:p>
    <w:p w14:paraId="753DFC9C" w14:textId="68C00CB1" w:rsidR="002E7C60" w:rsidRPr="00884B15" w:rsidRDefault="002E7C60" w:rsidP="002E7C60">
      <w:pPr>
        <w:pStyle w:val="NormalWeb"/>
        <w:shd w:val="clear" w:color="auto" w:fill="F1F2F2"/>
        <w:spacing w:before="0" w:beforeAutospacing="0" w:after="0" w:afterAutospacing="0"/>
        <w:rPr>
          <w:rFonts w:asciiTheme="minorBidi" w:hAnsiTheme="minorBidi" w:cstheme="minorBidi"/>
          <w:color w:val="050E17"/>
          <w:sz w:val="27"/>
          <w:szCs w:val="27"/>
        </w:rPr>
      </w:pPr>
      <w:r w:rsidRPr="006804A8">
        <w:rPr>
          <w:rFonts w:asciiTheme="minorBidi" w:hAnsiTheme="minorBidi" w:cstheme="minorBidi"/>
          <w:b/>
          <w:bCs/>
          <w:color w:val="050E17"/>
          <w:sz w:val="36"/>
          <w:szCs w:val="36"/>
        </w:rPr>
        <w:t>Dataset:</w:t>
      </w:r>
      <w:r w:rsidRPr="00884B15">
        <w:rPr>
          <w:rFonts w:asciiTheme="minorBidi" w:hAnsiTheme="minorBidi" w:cstheme="minorBidi"/>
          <w:color w:val="050E17"/>
          <w:sz w:val="27"/>
          <w:szCs w:val="27"/>
        </w:rPr>
        <w:br/>
        <w:t>The dataset used in this report is a cars exhibition dataset in Kuwait. The dataset contains information about various cars that were exhibited in the Kuwaiti car exhibition, including the type of car, its make, model, price, and other relevant information.</w:t>
      </w:r>
    </w:p>
    <w:p w14:paraId="2AB3D82A" w14:textId="77777777" w:rsidR="00F37BE8" w:rsidRPr="00884B15" w:rsidRDefault="00F37BE8" w:rsidP="002E7C60">
      <w:pPr>
        <w:pStyle w:val="NormalWeb"/>
        <w:shd w:val="clear" w:color="auto" w:fill="F1F2F2"/>
        <w:spacing w:before="0" w:beforeAutospacing="0" w:after="0" w:afterAutospacing="0"/>
        <w:rPr>
          <w:rFonts w:asciiTheme="minorBidi" w:hAnsiTheme="minorBidi" w:cstheme="minorBidi"/>
          <w:color w:val="050E17"/>
          <w:sz w:val="27"/>
          <w:szCs w:val="27"/>
        </w:rPr>
      </w:pPr>
    </w:p>
    <w:p w14:paraId="2EAEDB75" w14:textId="77777777" w:rsidR="00F37BE8" w:rsidRPr="006804A8" w:rsidRDefault="00F37BE8" w:rsidP="002E7C60">
      <w:pPr>
        <w:pStyle w:val="NormalWeb"/>
        <w:shd w:val="clear" w:color="auto" w:fill="F1F2F2"/>
        <w:spacing w:before="0" w:beforeAutospacing="0" w:after="0" w:afterAutospacing="0"/>
        <w:rPr>
          <w:rFonts w:asciiTheme="minorBidi" w:hAnsiTheme="minorBidi" w:cstheme="minorBidi"/>
          <w:b/>
          <w:bCs/>
          <w:color w:val="050E17"/>
          <w:sz w:val="36"/>
          <w:szCs w:val="36"/>
          <w:shd w:val="clear" w:color="auto" w:fill="F1F2F2"/>
        </w:rPr>
      </w:pPr>
      <w:r w:rsidRPr="006804A8">
        <w:rPr>
          <w:rFonts w:asciiTheme="minorBidi" w:hAnsiTheme="minorBidi" w:cstheme="minorBidi"/>
          <w:b/>
          <w:bCs/>
          <w:color w:val="050E17"/>
          <w:sz w:val="36"/>
          <w:szCs w:val="36"/>
          <w:shd w:val="clear" w:color="auto" w:fill="F1F2F2"/>
        </w:rPr>
        <w:t>Preprocessing:</w:t>
      </w:r>
    </w:p>
    <w:p w14:paraId="749ABBE6" w14:textId="0F33D593" w:rsidR="00F37BE8" w:rsidRPr="00884B15" w:rsidRDefault="00F37BE8" w:rsidP="00F37BE8">
      <w:pPr>
        <w:pStyle w:val="NormalWeb"/>
        <w:shd w:val="clear" w:color="auto" w:fill="F1F2F2"/>
        <w:spacing w:before="0" w:beforeAutospacing="0" w:after="0" w:afterAutospacing="0"/>
        <w:rPr>
          <w:rFonts w:asciiTheme="minorBidi" w:hAnsiTheme="minorBidi" w:cstheme="minorBidi"/>
          <w:color w:val="050E17"/>
          <w:sz w:val="27"/>
          <w:szCs w:val="27"/>
          <w:shd w:val="clear" w:color="auto" w:fill="F1F2F2"/>
        </w:rPr>
      </w:pPr>
      <w:r w:rsidRPr="00884B15">
        <w:rPr>
          <w:rFonts w:asciiTheme="minorBidi" w:hAnsiTheme="minorBidi" w:cstheme="minorBidi"/>
          <w:color w:val="050E17"/>
          <w:sz w:val="27"/>
          <w:szCs w:val="27"/>
          <w:shd w:val="clear" w:color="auto" w:fill="F1F2F2"/>
        </w:rPr>
        <w:t>Preprocessing is an essential step in </w:t>
      </w:r>
      <w:r w:rsidRPr="00884B15">
        <w:rPr>
          <w:rFonts w:asciiTheme="minorBidi" w:hAnsiTheme="minorBidi" w:cstheme="minorBidi"/>
        </w:rPr>
        <w:t>data analysis</w:t>
      </w:r>
      <w:r w:rsidRPr="00884B15">
        <w:rPr>
          <w:rFonts w:asciiTheme="minorBidi" w:hAnsiTheme="minorBidi" w:cstheme="minorBidi"/>
          <w:color w:val="050E17"/>
          <w:sz w:val="27"/>
          <w:szCs w:val="27"/>
          <w:shd w:val="clear" w:color="auto" w:fill="F1F2F2"/>
        </w:rPr>
        <w:t> that involves cleaning and preparing the data for further analysis. In this report, we will discuss some common </w:t>
      </w:r>
      <w:r w:rsidRPr="00884B15">
        <w:rPr>
          <w:rFonts w:asciiTheme="minorBidi" w:hAnsiTheme="minorBidi" w:cstheme="minorBidi"/>
          <w:sz w:val="28"/>
          <w:szCs w:val="28"/>
        </w:rPr>
        <w:t>preprocessing techniques</w:t>
      </w:r>
      <w:r w:rsidRPr="00884B15">
        <w:rPr>
          <w:rFonts w:asciiTheme="minorBidi" w:hAnsiTheme="minorBidi" w:cstheme="minorBidi"/>
          <w:color w:val="050E17"/>
          <w:sz w:val="28"/>
          <w:szCs w:val="28"/>
          <w:shd w:val="clear" w:color="auto" w:fill="F1F2F2"/>
        </w:rPr>
        <w:t> </w:t>
      </w:r>
      <w:r w:rsidRPr="00884B15">
        <w:rPr>
          <w:rFonts w:asciiTheme="minorBidi" w:hAnsiTheme="minorBidi" w:cstheme="minorBidi"/>
          <w:color w:val="050E17"/>
          <w:sz w:val="27"/>
          <w:szCs w:val="27"/>
          <w:shd w:val="clear" w:color="auto" w:fill="F1F2F2"/>
        </w:rPr>
        <w:t>that we used in this pro</w:t>
      </w:r>
      <w:r w:rsidR="00884B15" w:rsidRPr="00884B15">
        <w:rPr>
          <w:rFonts w:asciiTheme="minorBidi" w:hAnsiTheme="minorBidi" w:cstheme="minorBidi"/>
          <w:color w:val="050E17"/>
          <w:sz w:val="27"/>
          <w:szCs w:val="27"/>
          <w:shd w:val="clear" w:color="auto" w:fill="F1F2F2"/>
        </w:rPr>
        <w:t>j</w:t>
      </w:r>
      <w:r w:rsidRPr="00884B15">
        <w:rPr>
          <w:rFonts w:asciiTheme="minorBidi" w:hAnsiTheme="minorBidi" w:cstheme="minorBidi"/>
          <w:color w:val="050E17"/>
          <w:sz w:val="27"/>
          <w:szCs w:val="27"/>
          <w:shd w:val="clear" w:color="auto" w:fill="F1F2F2"/>
        </w:rPr>
        <w:t>ect</w:t>
      </w:r>
      <w:r w:rsidR="00884B15" w:rsidRPr="00884B15">
        <w:rPr>
          <w:rFonts w:asciiTheme="minorBidi" w:hAnsiTheme="minorBidi" w:cstheme="minorBidi"/>
          <w:color w:val="050E17"/>
          <w:sz w:val="27"/>
          <w:szCs w:val="27"/>
          <w:shd w:val="clear" w:color="auto" w:fill="F1F2F2"/>
        </w:rPr>
        <w:t>.</w:t>
      </w:r>
    </w:p>
    <w:p w14:paraId="52952338" w14:textId="13BB6911" w:rsidR="00884B15" w:rsidRDefault="009B188F" w:rsidP="00884B15">
      <w:pPr>
        <w:pStyle w:val="NormalWeb"/>
        <w:numPr>
          <w:ilvl w:val="0"/>
          <w:numId w:val="1"/>
        </w:numPr>
        <w:shd w:val="clear" w:color="auto" w:fill="F1F2F2"/>
        <w:spacing w:before="0" w:beforeAutospacing="0" w:after="0" w:afterAutospacing="0"/>
        <w:rPr>
          <w:rFonts w:asciiTheme="minorBidi" w:hAnsiTheme="minorBidi" w:cstheme="minorBidi"/>
          <w:color w:val="050E17"/>
          <w:sz w:val="27"/>
          <w:szCs w:val="27"/>
          <w:shd w:val="clear" w:color="auto" w:fill="F1F2F2"/>
        </w:rPr>
      </w:pPr>
      <w:r w:rsidRPr="009B188F">
        <w:rPr>
          <w:rFonts w:asciiTheme="minorBidi" w:hAnsiTheme="minorBidi" w:cstheme="minorBidi"/>
          <w:b/>
          <w:bCs/>
          <w:color w:val="050E17"/>
          <w:sz w:val="27"/>
          <w:szCs w:val="27"/>
          <w:shd w:val="clear" w:color="auto" w:fill="F1F2F2"/>
        </w:rPr>
        <w:t xml:space="preserve"> </w:t>
      </w:r>
      <w:r w:rsidR="00884B15" w:rsidRPr="006804A8">
        <w:rPr>
          <w:rFonts w:asciiTheme="minorBidi" w:hAnsiTheme="minorBidi" w:cstheme="minorBidi"/>
          <w:b/>
          <w:bCs/>
          <w:color w:val="050E17"/>
          <w:sz w:val="28"/>
          <w:szCs w:val="28"/>
          <w:shd w:val="clear" w:color="auto" w:fill="F1F2F2"/>
        </w:rPr>
        <w:t>Handling Missing Values:</w:t>
      </w:r>
      <w:r w:rsidR="00884B15" w:rsidRPr="00884B15">
        <w:rPr>
          <w:rFonts w:asciiTheme="minorBidi" w:hAnsiTheme="minorBidi" w:cstheme="minorBidi"/>
          <w:color w:val="050E17"/>
          <w:sz w:val="27"/>
          <w:szCs w:val="27"/>
        </w:rPr>
        <w:br/>
      </w:r>
      <w:r w:rsidR="00884B15" w:rsidRPr="00884B15">
        <w:rPr>
          <w:rFonts w:asciiTheme="minorBidi" w:hAnsiTheme="minorBidi" w:cstheme="minorBidi"/>
          <w:color w:val="050E17"/>
          <w:sz w:val="27"/>
          <w:szCs w:val="27"/>
          <w:shd w:val="clear" w:color="auto" w:fill="F1F2F2"/>
        </w:rPr>
        <w:t>Missing values are a common issue in any dataset and can be caused by a variety of reasons such as </w:t>
      </w:r>
      <w:r w:rsidR="00884B15" w:rsidRPr="00884B15">
        <w:rPr>
          <w:rFonts w:asciiTheme="minorBidi" w:hAnsiTheme="minorBidi" w:cstheme="minorBidi"/>
        </w:rPr>
        <w:t>data entry errors</w:t>
      </w:r>
      <w:r w:rsidR="00884B15" w:rsidRPr="00884B15">
        <w:rPr>
          <w:rFonts w:asciiTheme="minorBidi" w:hAnsiTheme="minorBidi" w:cstheme="minorBidi"/>
          <w:color w:val="050E17"/>
          <w:sz w:val="27"/>
          <w:szCs w:val="27"/>
          <w:shd w:val="clear" w:color="auto" w:fill="F1F2F2"/>
        </w:rPr>
        <w:t>, </w:t>
      </w:r>
      <w:r w:rsidR="00884B15" w:rsidRPr="00884B15">
        <w:rPr>
          <w:rFonts w:asciiTheme="minorBidi" w:hAnsiTheme="minorBidi" w:cstheme="minorBidi"/>
        </w:rPr>
        <w:t>sensor failures</w:t>
      </w:r>
      <w:r w:rsidR="00884B15" w:rsidRPr="00884B15">
        <w:rPr>
          <w:rFonts w:asciiTheme="minorBidi" w:hAnsiTheme="minorBidi" w:cstheme="minorBidi"/>
          <w:color w:val="050E17"/>
          <w:sz w:val="27"/>
          <w:szCs w:val="27"/>
          <w:shd w:val="clear" w:color="auto" w:fill="F1F2F2"/>
        </w:rPr>
        <w:t>, or data loss during transmission</w:t>
      </w:r>
      <w:r w:rsidR="00884B15">
        <w:rPr>
          <w:rFonts w:asciiTheme="minorBidi" w:hAnsiTheme="minorBidi" w:cstheme="minorBidi"/>
          <w:color w:val="050E17"/>
          <w:sz w:val="27"/>
          <w:szCs w:val="27"/>
          <w:shd w:val="clear" w:color="auto" w:fill="F1F2F2"/>
        </w:rPr>
        <w:t>.</w:t>
      </w:r>
    </w:p>
    <w:p w14:paraId="76572AA3" w14:textId="6863AD8F" w:rsidR="00884B15" w:rsidRPr="00884B15" w:rsidRDefault="00884B15" w:rsidP="00884B15">
      <w:pPr>
        <w:pStyle w:val="NormalWeb"/>
        <w:shd w:val="clear" w:color="auto" w:fill="F1F2F2"/>
        <w:spacing w:before="0" w:beforeAutospacing="0" w:after="0" w:afterAutospacing="0"/>
        <w:ind w:left="360"/>
        <w:rPr>
          <w:rFonts w:asciiTheme="minorBidi" w:hAnsiTheme="minorBidi" w:cstheme="minorBidi"/>
          <w:color w:val="050E17"/>
          <w:sz w:val="27"/>
          <w:szCs w:val="27"/>
          <w:shd w:val="clear" w:color="auto" w:fill="F1F2F2"/>
        </w:rPr>
      </w:pPr>
      <w:r>
        <w:rPr>
          <w:rFonts w:asciiTheme="minorBidi" w:hAnsiTheme="minorBidi" w:cstheme="minorBidi"/>
          <w:color w:val="050E17"/>
          <w:sz w:val="27"/>
          <w:szCs w:val="27"/>
          <w:shd w:val="clear" w:color="auto" w:fill="F1F2F2"/>
        </w:rPr>
        <w:t xml:space="preserve">     -example</w:t>
      </w:r>
    </w:p>
    <w:p w14:paraId="7D01F796" w14:textId="6270220A" w:rsidR="00884B15" w:rsidRPr="00884B15" w:rsidRDefault="009B188F" w:rsidP="00F37BE8">
      <w:pPr>
        <w:pStyle w:val="NormalWeb"/>
        <w:shd w:val="clear" w:color="auto" w:fill="F1F2F2"/>
        <w:spacing w:before="0" w:beforeAutospacing="0" w:after="0" w:afterAutospacing="0"/>
        <w:rPr>
          <w:rFonts w:asciiTheme="minorBidi" w:hAnsiTheme="minorBidi" w:cstheme="minorBidi"/>
          <w:color w:val="050E17"/>
          <w:sz w:val="27"/>
          <w:szCs w:val="27"/>
          <w:shd w:val="clear" w:color="auto" w:fill="F1F2F2"/>
        </w:rPr>
      </w:pPr>
      <w:r>
        <w:rPr>
          <w:noProof/>
        </w:rPr>
        <w:drawing>
          <wp:inline distT="0" distB="0" distL="0" distR="0" wp14:anchorId="774CAF0F" wp14:editId="18A5CA56">
            <wp:extent cx="4631446" cy="3051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9379" cy="3063279"/>
                    </a:xfrm>
                    <a:prstGeom prst="rect">
                      <a:avLst/>
                    </a:prstGeom>
                    <a:noFill/>
                    <a:ln>
                      <a:noFill/>
                    </a:ln>
                  </pic:spPr>
                </pic:pic>
              </a:graphicData>
            </a:graphic>
          </wp:inline>
        </w:drawing>
      </w:r>
    </w:p>
    <w:p w14:paraId="6610DFE9" w14:textId="3BD48268" w:rsidR="00A140C0" w:rsidRPr="006804A8" w:rsidRDefault="009B188F" w:rsidP="006804A8">
      <w:pPr>
        <w:rPr>
          <w:sz w:val="36"/>
          <w:szCs w:val="36"/>
        </w:rPr>
      </w:pPr>
      <w:r w:rsidRPr="009B188F">
        <w:rPr>
          <w:sz w:val="36"/>
          <w:szCs w:val="36"/>
        </w:rPr>
        <w:lastRenderedPageBreak/>
        <w:t>Handling</w:t>
      </w:r>
      <w:r>
        <w:rPr>
          <w:sz w:val="36"/>
          <w:szCs w:val="36"/>
        </w:rPr>
        <w:t xml:space="preserve"> the </w:t>
      </w:r>
      <w:proofErr w:type="gramStart"/>
      <w:r>
        <w:rPr>
          <w:sz w:val="36"/>
          <w:szCs w:val="36"/>
        </w:rPr>
        <w:t xml:space="preserve">null </w:t>
      </w:r>
      <w:r w:rsidRPr="009B188F">
        <w:rPr>
          <w:sz w:val="36"/>
          <w:szCs w:val="36"/>
        </w:rPr>
        <w:t>:</w:t>
      </w:r>
      <w:proofErr w:type="gramEnd"/>
      <w:r w:rsidRPr="009B188F">
        <w:t xml:space="preserve"> </w:t>
      </w:r>
      <w:r>
        <w:t xml:space="preserve">    </w:t>
      </w:r>
      <w:proofErr w:type="spellStart"/>
      <w:r w:rsidRPr="009B188F">
        <w:rPr>
          <w:sz w:val="36"/>
          <w:szCs w:val="36"/>
        </w:rPr>
        <w:t>Levy.fillna</w:t>
      </w:r>
      <w:proofErr w:type="spellEnd"/>
      <w:r w:rsidRPr="009B188F">
        <w:rPr>
          <w:sz w:val="36"/>
          <w:szCs w:val="36"/>
        </w:rPr>
        <w:t>(</w:t>
      </w:r>
      <w:proofErr w:type="spellStart"/>
      <w:r w:rsidRPr="009B188F">
        <w:rPr>
          <w:sz w:val="36"/>
          <w:szCs w:val="36"/>
        </w:rPr>
        <w:t>Levy_mean</w:t>
      </w:r>
      <w:proofErr w:type="spellEnd"/>
      <w:r w:rsidRPr="009B188F">
        <w:rPr>
          <w:sz w:val="36"/>
          <w:szCs w:val="36"/>
        </w:rPr>
        <w:t xml:space="preserve"> , </w:t>
      </w:r>
      <w:proofErr w:type="spellStart"/>
      <w:r w:rsidRPr="009B188F">
        <w:rPr>
          <w:sz w:val="36"/>
          <w:szCs w:val="36"/>
        </w:rPr>
        <w:t>inplace</w:t>
      </w:r>
      <w:proofErr w:type="spellEnd"/>
      <w:r w:rsidRPr="009B188F">
        <w:rPr>
          <w:sz w:val="36"/>
          <w:szCs w:val="36"/>
        </w:rPr>
        <w:t>=True)</w:t>
      </w:r>
    </w:p>
    <w:p w14:paraId="7E28D3A5" w14:textId="01F74664" w:rsidR="009B188F" w:rsidRDefault="006804A8" w:rsidP="006804A8">
      <w:pPr>
        <w:shd w:val="clear" w:color="auto" w:fill="F1F2F2"/>
        <w:spacing w:after="0" w:line="240" w:lineRule="auto"/>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r w:rsidR="009B188F">
        <w:rPr>
          <w:rFonts w:ascii="Segoe UI" w:eastAsia="Times New Roman" w:hAnsi="Segoe UI" w:cs="Segoe UI"/>
          <w:color w:val="050E17"/>
          <w:sz w:val="27"/>
          <w:szCs w:val="27"/>
        </w:rPr>
        <w:t>2-</w:t>
      </w:r>
      <w:r w:rsidR="009B188F" w:rsidRPr="009B188F">
        <w:rPr>
          <w:rFonts w:ascii="Segoe UI" w:eastAsia="Times New Roman" w:hAnsi="Segoe UI" w:cs="Segoe UI"/>
          <w:b/>
          <w:bCs/>
          <w:color w:val="050E17"/>
          <w:sz w:val="28"/>
          <w:szCs w:val="28"/>
        </w:rPr>
        <w:t>Removing Duplicates:</w:t>
      </w:r>
      <w:r w:rsidR="009B188F" w:rsidRPr="009B188F">
        <w:rPr>
          <w:rFonts w:ascii="Segoe UI" w:eastAsia="Times New Roman" w:hAnsi="Segoe UI" w:cs="Segoe UI"/>
          <w:color w:val="050E17"/>
          <w:sz w:val="27"/>
          <w:szCs w:val="27"/>
        </w:rPr>
        <w:br/>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 xml:space="preserve">Duplicate data can cause problems during analysis and can lead to incorrect </w:t>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 xml:space="preserve">conclusions. Removing duplicates is a simple preprocessing technique that </w:t>
      </w:r>
      <w:r>
        <w:rPr>
          <w:rFonts w:ascii="Segoe UI" w:eastAsia="Times New Roman" w:hAnsi="Segoe UI" w:cs="Segoe UI"/>
          <w:color w:val="050E17"/>
          <w:sz w:val="27"/>
          <w:szCs w:val="27"/>
        </w:rPr>
        <w:t xml:space="preserve">    </w:t>
      </w:r>
      <w:r w:rsidR="009B188F" w:rsidRPr="009B188F">
        <w:rPr>
          <w:rFonts w:ascii="Segoe UI" w:eastAsia="Times New Roman" w:hAnsi="Segoe UI" w:cs="Segoe UI"/>
          <w:color w:val="050E17"/>
          <w:sz w:val="27"/>
          <w:szCs w:val="27"/>
        </w:rPr>
        <w:t>can help clean the data.</w:t>
      </w:r>
    </w:p>
    <w:p w14:paraId="735150DB" w14:textId="24FCDE25" w:rsidR="009B188F" w:rsidRDefault="009B188F"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-example</w:t>
      </w:r>
    </w:p>
    <w:p w14:paraId="13E2EFC9" w14:textId="2563B63B" w:rsidR="009B188F" w:rsidRDefault="009B188F"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r>
        <w:rPr>
          <w:noProof/>
        </w:rPr>
        <w:drawing>
          <wp:inline distT="0" distB="0" distL="0" distR="0" wp14:anchorId="5FD22997" wp14:editId="117FB9A6">
            <wp:extent cx="4396154" cy="320724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515" cy="3256389"/>
                    </a:xfrm>
                    <a:prstGeom prst="rect">
                      <a:avLst/>
                    </a:prstGeom>
                    <a:noFill/>
                    <a:ln>
                      <a:noFill/>
                    </a:ln>
                  </pic:spPr>
                </pic:pic>
              </a:graphicData>
            </a:graphic>
          </wp:inline>
        </w:drawing>
      </w:r>
    </w:p>
    <w:p w14:paraId="26A559C8" w14:textId="30721823"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414BF53" w14:textId="4AFC8701"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54D3FF83" w14:textId="63FE2FBC"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97A35C3" w14:textId="506D33FC"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08702297" w14:textId="77777777" w:rsidR="006804A8" w:rsidRDefault="006804A8" w:rsidP="009B188F">
      <w:pPr>
        <w:shd w:val="clear" w:color="auto" w:fill="F1F2F2"/>
        <w:spacing w:after="0" w:line="240" w:lineRule="auto"/>
        <w:ind w:left="360"/>
        <w:rPr>
          <w:rFonts w:ascii="Segoe UI" w:eastAsia="Times New Roman" w:hAnsi="Segoe UI" w:cs="Segoe UI"/>
          <w:color w:val="050E17"/>
          <w:sz w:val="27"/>
          <w:szCs w:val="27"/>
        </w:rPr>
      </w:pPr>
    </w:p>
    <w:p w14:paraId="21CAFB61" w14:textId="1A645EE0" w:rsidR="002D4EBA" w:rsidRPr="006804A8" w:rsidRDefault="002D4EBA" w:rsidP="009B188F">
      <w:pPr>
        <w:shd w:val="clear" w:color="auto" w:fill="F1F2F2"/>
        <w:spacing w:after="0" w:line="240" w:lineRule="auto"/>
        <w:ind w:left="360"/>
        <w:rPr>
          <w:rFonts w:ascii="Segoe UI" w:eastAsia="Times New Roman" w:hAnsi="Segoe UI" w:cs="Segoe UI"/>
          <w:color w:val="050E17"/>
          <w:sz w:val="28"/>
          <w:szCs w:val="28"/>
        </w:rPr>
      </w:pPr>
      <w:r>
        <w:rPr>
          <w:rFonts w:ascii="Segoe UI" w:eastAsia="Times New Roman" w:hAnsi="Segoe UI" w:cs="Segoe UI"/>
          <w:color w:val="050E17"/>
          <w:sz w:val="27"/>
          <w:szCs w:val="27"/>
        </w:rPr>
        <w:t>3-</w:t>
      </w:r>
      <w:r w:rsidRPr="006804A8">
        <w:rPr>
          <w:rFonts w:ascii="Segoe UI" w:eastAsia="Times New Roman" w:hAnsi="Segoe UI" w:cs="Segoe UI"/>
          <w:b/>
          <w:bCs/>
          <w:color w:val="050E17"/>
          <w:sz w:val="28"/>
          <w:szCs w:val="28"/>
        </w:rPr>
        <w:t xml:space="preserve">handling the </w:t>
      </w:r>
      <w:r w:rsidR="006804A8" w:rsidRPr="006804A8">
        <w:rPr>
          <w:rFonts w:ascii="Segoe UI" w:eastAsia="Times New Roman" w:hAnsi="Segoe UI" w:cs="Segoe UI"/>
          <w:b/>
          <w:bCs/>
          <w:color w:val="050E17"/>
          <w:sz w:val="28"/>
          <w:szCs w:val="28"/>
        </w:rPr>
        <w:t>outlier</w:t>
      </w:r>
      <w:r w:rsidR="006804A8">
        <w:rPr>
          <w:rFonts w:ascii="Segoe UI" w:eastAsia="Times New Roman" w:hAnsi="Segoe UI" w:cs="Segoe UI"/>
          <w:b/>
          <w:bCs/>
          <w:color w:val="050E17"/>
          <w:sz w:val="28"/>
          <w:szCs w:val="28"/>
        </w:rPr>
        <w:t>s</w:t>
      </w:r>
      <w:r w:rsidR="006804A8" w:rsidRPr="006804A8">
        <w:rPr>
          <w:rFonts w:ascii="Segoe UI" w:eastAsia="Times New Roman" w:hAnsi="Segoe UI" w:cs="Segoe UI"/>
          <w:b/>
          <w:bCs/>
          <w:color w:val="050E17"/>
          <w:sz w:val="28"/>
          <w:szCs w:val="28"/>
        </w:rPr>
        <w:t>:</w:t>
      </w:r>
    </w:p>
    <w:p w14:paraId="686C6215" w14:textId="49A28542" w:rsidR="002D4EBA" w:rsidRPr="002D4EBA" w:rsidRDefault="006804A8"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t xml:space="preserve"> </w:t>
      </w:r>
      <w:r w:rsidR="002D4EBA" w:rsidRPr="002D4EBA">
        <w:rPr>
          <w:rFonts w:asciiTheme="minorBidi" w:hAnsiTheme="minorBidi"/>
          <w:color w:val="050E17"/>
          <w:sz w:val="27"/>
          <w:szCs w:val="27"/>
          <w:shd w:val="clear" w:color="auto" w:fill="F1F2F2"/>
        </w:rPr>
        <w:t>Outliers are extreme values in a dataset that deviate significantly from other values and can have a disproportionate impact on the analysis results. Handling outliers is an important step in </w:t>
      </w:r>
      <w:r w:rsidR="002D4EBA" w:rsidRPr="002D4EBA">
        <w:rPr>
          <w:rFonts w:asciiTheme="minorBidi" w:hAnsiTheme="minorBidi"/>
        </w:rPr>
        <w:t>data analysis</w:t>
      </w:r>
      <w:r w:rsidR="002D4EBA" w:rsidRPr="002D4EBA">
        <w:rPr>
          <w:rFonts w:asciiTheme="minorBidi" w:hAnsiTheme="minorBidi"/>
          <w:color w:val="050E17"/>
          <w:sz w:val="27"/>
          <w:szCs w:val="27"/>
          <w:shd w:val="clear" w:color="auto" w:fill="F1F2F2"/>
        </w:rPr>
        <w:t>, as they can distort the distribution of the data, affect the accuracy of </w:t>
      </w:r>
      <w:r w:rsidR="002D4EBA" w:rsidRPr="002D4EBA">
        <w:rPr>
          <w:rFonts w:asciiTheme="minorBidi" w:hAnsiTheme="minorBidi"/>
        </w:rPr>
        <w:t>statistical models</w:t>
      </w:r>
      <w:r w:rsidR="002D4EBA" w:rsidRPr="002D4EBA">
        <w:rPr>
          <w:rFonts w:asciiTheme="minorBidi" w:hAnsiTheme="minorBidi"/>
          <w:color w:val="050E17"/>
          <w:sz w:val="27"/>
          <w:szCs w:val="27"/>
          <w:shd w:val="clear" w:color="auto" w:fill="F1F2F2"/>
        </w:rPr>
        <w:t>, and lead to incorrect conclusions. In this response.</w:t>
      </w:r>
    </w:p>
    <w:p w14:paraId="5FBD23A0" w14:textId="0D761139" w:rsid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sidRPr="002D4EBA">
        <w:rPr>
          <w:rFonts w:asciiTheme="minorBidi" w:eastAsia="Times New Roman" w:hAnsiTheme="minorBidi"/>
          <w:color w:val="050E17"/>
          <w:sz w:val="27"/>
          <w:szCs w:val="27"/>
        </w:rPr>
        <w:t xml:space="preserve">   -</w:t>
      </w:r>
      <w:r w:rsidRPr="002D4EBA">
        <w:rPr>
          <w:rFonts w:asciiTheme="minorBidi" w:hAnsiTheme="minorBidi"/>
          <w:color w:val="050E17"/>
          <w:sz w:val="27"/>
          <w:szCs w:val="27"/>
          <w:shd w:val="clear" w:color="auto" w:fill="F1F2F2"/>
        </w:rPr>
        <w:t>Statistical methods can be used to identify outliers in a dataset. One of the most common methods is the z-score method, which calculates the number of </w:t>
      </w:r>
      <w:r w:rsidRPr="002D4EBA">
        <w:rPr>
          <w:rFonts w:asciiTheme="minorBidi" w:hAnsiTheme="minorBidi"/>
        </w:rPr>
        <w:t>standard deviations</w:t>
      </w:r>
      <w:r w:rsidRPr="002D4EBA">
        <w:rPr>
          <w:rFonts w:asciiTheme="minorBidi" w:hAnsiTheme="minorBidi"/>
          <w:color w:val="050E17"/>
          <w:sz w:val="27"/>
          <w:szCs w:val="27"/>
          <w:shd w:val="clear" w:color="auto" w:fill="F1F2F2"/>
        </w:rPr>
        <w:t xml:space="preserve"> an observation is from the mean of the dataset. Observations with z-scores greater than a certain threshold, </w:t>
      </w:r>
      <w:proofErr w:type="gramStart"/>
      <w:r w:rsidRPr="002D4EBA">
        <w:rPr>
          <w:rFonts w:asciiTheme="minorBidi" w:hAnsiTheme="minorBidi"/>
          <w:color w:val="050E17"/>
          <w:sz w:val="27"/>
          <w:szCs w:val="27"/>
          <w:shd w:val="clear" w:color="auto" w:fill="F1F2F2"/>
        </w:rPr>
        <w:t>typically  3</w:t>
      </w:r>
      <w:proofErr w:type="gramEnd"/>
      <w:r>
        <w:rPr>
          <w:rFonts w:asciiTheme="minorBidi" w:hAnsiTheme="minorBidi"/>
          <w:color w:val="050E17"/>
          <w:sz w:val="27"/>
          <w:szCs w:val="27"/>
          <w:shd w:val="clear" w:color="auto" w:fill="F1F2F2"/>
        </w:rPr>
        <w:t xml:space="preserve"> </w:t>
      </w:r>
      <w:r w:rsidRPr="002D4EBA">
        <w:rPr>
          <w:rFonts w:asciiTheme="minorBidi" w:hAnsiTheme="minorBidi"/>
          <w:color w:val="050E17"/>
          <w:sz w:val="27"/>
          <w:szCs w:val="27"/>
          <w:shd w:val="clear" w:color="auto" w:fill="F1F2F2"/>
        </w:rPr>
        <w:t>are considered outliers.</w:t>
      </w:r>
    </w:p>
    <w:p w14:paraId="057F6438" w14:textId="7C09F75D" w:rsid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lastRenderedPageBreak/>
        <w:t xml:space="preserve">     Example:</w:t>
      </w:r>
      <w:r w:rsidR="006804A8" w:rsidRPr="006804A8">
        <w:rPr>
          <w:noProof/>
        </w:rPr>
        <w:t xml:space="preserve"> </w:t>
      </w:r>
      <w:r w:rsidR="006804A8">
        <w:rPr>
          <w:noProof/>
        </w:rPr>
        <w:drawing>
          <wp:inline distT="0" distB="0" distL="0" distR="0" wp14:anchorId="066F79F7" wp14:editId="7DA69E0B">
            <wp:extent cx="5064369" cy="32918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7581" cy="3300428"/>
                    </a:xfrm>
                    <a:prstGeom prst="rect">
                      <a:avLst/>
                    </a:prstGeom>
                    <a:noFill/>
                    <a:ln>
                      <a:noFill/>
                    </a:ln>
                  </pic:spPr>
                </pic:pic>
              </a:graphicData>
            </a:graphic>
          </wp:inline>
        </w:drawing>
      </w:r>
    </w:p>
    <w:p w14:paraId="0CD9FEB7" w14:textId="6711F32A" w:rsidR="002D4EBA" w:rsidRPr="002D4EBA" w:rsidRDefault="002D4EBA" w:rsidP="009B188F">
      <w:pPr>
        <w:shd w:val="clear" w:color="auto" w:fill="F1F2F2"/>
        <w:spacing w:after="0" w:line="240" w:lineRule="auto"/>
        <w:ind w:left="360"/>
        <w:rPr>
          <w:rFonts w:asciiTheme="minorBidi" w:hAnsiTheme="minorBidi"/>
          <w:color w:val="050E17"/>
          <w:sz w:val="27"/>
          <w:szCs w:val="27"/>
          <w:shd w:val="clear" w:color="auto" w:fill="F1F2F2"/>
        </w:rPr>
      </w:pPr>
      <w:r>
        <w:rPr>
          <w:rFonts w:asciiTheme="minorBidi" w:hAnsiTheme="minorBidi"/>
          <w:color w:val="050E17"/>
          <w:sz w:val="27"/>
          <w:szCs w:val="27"/>
          <w:shd w:val="clear" w:color="auto" w:fill="F1F2F2"/>
        </w:rPr>
        <w:t xml:space="preserve">    </w:t>
      </w:r>
    </w:p>
    <w:p w14:paraId="0573B5A9" w14:textId="2417A20C" w:rsidR="002D4EBA" w:rsidRDefault="002D4EBA" w:rsidP="009B188F">
      <w:pPr>
        <w:shd w:val="clear" w:color="auto" w:fill="F1F2F2"/>
        <w:spacing w:after="0" w:line="240" w:lineRule="auto"/>
        <w:ind w:left="360"/>
        <w:rPr>
          <w:rFonts w:ascii="Segoe UI" w:eastAsia="Times New Roman" w:hAnsi="Segoe UI" w:cs="Segoe UI"/>
          <w:color w:val="050E17"/>
          <w:sz w:val="27"/>
          <w:szCs w:val="27"/>
        </w:rPr>
      </w:pPr>
      <w:r>
        <w:rPr>
          <w:rFonts w:ascii="Segoe UI" w:eastAsia="Times New Roman" w:hAnsi="Segoe UI" w:cs="Segoe UI"/>
          <w:color w:val="050E17"/>
          <w:sz w:val="27"/>
          <w:szCs w:val="27"/>
        </w:rPr>
        <w:t xml:space="preserve">    </w:t>
      </w:r>
    </w:p>
    <w:p w14:paraId="39B07659" w14:textId="41B8F735" w:rsidR="00214FCD"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6FF07754" w14:textId="771ED1DD" w:rsidR="00214FCD"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74661154" w14:textId="77777777" w:rsidR="00214FCD" w:rsidRPr="009B188F" w:rsidRDefault="00214FCD" w:rsidP="009B188F">
      <w:pPr>
        <w:shd w:val="clear" w:color="auto" w:fill="F1F2F2"/>
        <w:spacing w:after="0" w:line="240" w:lineRule="auto"/>
        <w:ind w:left="360"/>
        <w:rPr>
          <w:rFonts w:ascii="Segoe UI" w:eastAsia="Times New Roman" w:hAnsi="Segoe UI" w:cs="Segoe UI"/>
          <w:color w:val="050E17"/>
          <w:sz w:val="27"/>
          <w:szCs w:val="27"/>
        </w:rPr>
      </w:pPr>
    </w:p>
    <w:p w14:paraId="4868AC22" w14:textId="6F10F3D2" w:rsidR="00214FCD" w:rsidRPr="00214FCD" w:rsidRDefault="006804A8" w:rsidP="00214FCD">
      <w:pPr>
        <w:rPr>
          <w:b/>
          <w:bCs/>
          <w:sz w:val="36"/>
          <w:szCs w:val="36"/>
          <w:shd w:val="clear" w:color="auto" w:fill="F1F2F2"/>
        </w:rPr>
      </w:pPr>
      <w:r w:rsidRPr="00214FCD">
        <w:rPr>
          <w:b/>
          <w:bCs/>
          <w:sz w:val="36"/>
          <w:szCs w:val="36"/>
          <w:shd w:val="clear" w:color="auto" w:fill="F1F2F2"/>
        </w:rPr>
        <w:t xml:space="preserve">Data </w:t>
      </w:r>
      <w:proofErr w:type="gramStart"/>
      <w:r w:rsidRPr="00214FCD">
        <w:rPr>
          <w:b/>
          <w:bCs/>
          <w:sz w:val="36"/>
          <w:szCs w:val="36"/>
          <w:shd w:val="clear" w:color="auto" w:fill="F1F2F2"/>
        </w:rPr>
        <w:t xml:space="preserve">visualization </w:t>
      </w:r>
      <w:r w:rsidR="00214FCD">
        <w:rPr>
          <w:b/>
          <w:bCs/>
          <w:sz w:val="36"/>
          <w:szCs w:val="36"/>
          <w:shd w:val="clear" w:color="auto" w:fill="F1F2F2"/>
        </w:rPr>
        <w:t>:</w:t>
      </w:r>
      <w:proofErr w:type="gramEnd"/>
    </w:p>
    <w:p w14:paraId="20F54B80" w14:textId="7866C40F" w:rsidR="009B188F" w:rsidRDefault="006804A8" w:rsidP="00214FCD">
      <w:pPr>
        <w:rPr>
          <w:sz w:val="44"/>
          <w:szCs w:val="44"/>
        </w:rPr>
      </w:pPr>
      <w:r w:rsidRPr="00214FCD">
        <w:rPr>
          <w:sz w:val="28"/>
          <w:szCs w:val="28"/>
          <w:shd w:val="clear" w:color="auto" w:fill="F1F2F2"/>
        </w:rPr>
        <w:t>is the process of representing data in a graphical or visual format. It is an essential component of </w:t>
      </w:r>
      <w:r w:rsidRPr="00214FCD">
        <w:rPr>
          <w:sz w:val="28"/>
          <w:szCs w:val="28"/>
        </w:rPr>
        <w:t>data analysis</w:t>
      </w:r>
      <w:r w:rsidRPr="00214FCD">
        <w:rPr>
          <w:sz w:val="28"/>
          <w:szCs w:val="28"/>
          <w:shd w:val="clear" w:color="auto" w:fill="F1F2F2"/>
        </w:rPr>
        <w:t> as it allows us to communicate </w:t>
      </w:r>
      <w:r w:rsidRPr="00214FCD">
        <w:rPr>
          <w:sz w:val="28"/>
          <w:szCs w:val="28"/>
        </w:rPr>
        <w:t>complex data insights</w:t>
      </w:r>
      <w:r w:rsidRPr="00214FCD">
        <w:rPr>
          <w:sz w:val="28"/>
          <w:szCs w:val="28"/>
          <w:shd w:val="clear" w:color="auto" w:fill="F1F2F2"/>
        </w:rPr>
        <w:t> in a clear and concise manner. In this response, I will discuss some common types of </w:t>
      </w:r>
      <w:r w:rsidRPr="00214FCD">
        <w:rPr>
          <w:sz w:val="28"/>
          <w:szCs w:val="28"/>
        </w:rPr>
        <w:t>data visualizations</w:t>
      </w:r>
      <w:r w:rsidRPr="00214FCD">
        <w:rPr>
          <w:sz w:val="28"/>
          <w:szCs w:val="28"/>
          <w:shd w:val="clear" w:color="auto" w:fill="F1F2F2"/>
        </w:rPr>
        <w:t> and how they can be used to communicate insights from a dataset.</w:t>
      </w:r>
      <w:r w:rsidRPr="00214FCD">
        <w:rPr>
          <w:sz w:val="44"/>
          <w:szCs w:val="44"/>
        </w:rPr>
        <w:t xml:space="preserve">    </w:t>
      </w:r>
    </w:p>
    <w:p w14:paraId="5437F623" w14:textId="23D27F7D"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sidRPr="00214FCD">
        <w:rPr>
          <w:rFonts w:ascii="Segoe UI" w:hAnsi="Segoe UI" w:cs="Segoe UI"/>
          <w:b/>
          <w:bCs/>
          <w:color w:val="050E17"/>
          <w:sz w:val="28"/>
          <w:szCs w:val="28"/>
        </w:rPr>
        <w:t>1- Scatter Plots:</w:t>
      </w:r>
      <w:r w:rsidRPr="00214FCD">
        <w:rPr>
          <w:rFonts w:ascii="Segoe UI" w:hAnsi="Segoe UI" w:cs="Segoe UI"/>
          <w:b/>
          <w:bCs/>
          <w:color w:val="050E17"/>
          <w:sz w:val="28"/>
          <w:szCs w:val="28"/>
        </w:rPr>
        <w:br/>
      </w:r>
      <w:r>
        <w:rPr>
          <w:rFonts w:ascii="Segoe UI" w:hAnsi="Segoe UI" w:cs="Segoe UI"/>
          <w:color w:val="050E17"/>
          <w:sz w:val="27"/>
          <w:szCs w:val="27"/>
        </w:rPr>
        <w:t>Scatter plots are a popular visualization technique used to represent the relationship between two continuous variables in a dataset. They are useful for identifying patterns or correlations between different variables in a dataset. Scatter plots can be simple or complex, depending on the number of variables and the level of detail required.</w:t>
      </w:r>
    </w:p>
    <w:p w14:paraId="197C6E8F" w14:textId="0AB3C213" w:rsidR="00214FCD" w:rsidRDefault="00214FCD" w:rsidP="00214FCD">
      <w:pPr>
        <w:rPr>
          <w:sz w:val="44"/>
          <w:szCs w:val="44"/>
        </w:rPr>
      </w:pPr>
      <w:r>
        <w:rPr>
          <w:noProof/>
        </w:rPr>
        <w:lastRenderedPageBreak/>
        <w:drawing>
          <wp:inline distT="0" distB="0" distL="0" distR="0" wp14:anchorId="6735B4D9" wp14:editId="19F7DE85">
            <wp:extent cx="5943529" cy="2651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571" cy="2662487"/>
                    </a:xfrm>
                    <a:prstGeom prst="rect">
                      <a:avLst/>
                    </a:prstGeom>
                    <a:noFill/>
                    <a:ln>
                      <a:noFill/>
                    </a:ln>
                  </pic:spPr>
                </pic:pic>
              </a:graphicData>
            </a:graphic>
          </wp:inline>
        </w:drawing>
      </w:r>
    </w:p>
    <w:p w14:paraId="4BFDCA29" w14:textId="03D75663"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Pr>
          <w:rFonts w:ascii="Segoe UI" w:hAnsi="Segoe UI" w:cs="Segoe UI"/>
          <w:color w:val="050E17"/>
          <w:sz w:val="27"/>
          <w:szCs w:val="27"/>
        </w:rPr>
        <w:t>2-Heat Maps:</w:t>
      </w:r>
      <w:r>
        <w:rPr>
          <w:rFonts w:ascii="Segoe UI" w:hAnsi="Segoe UI" w:cs="Segoe UI"/>
          <w:color w:val="050E17"/>
          <w:sz w:val="27"/>
          <w:szCs w:val="27"/>
        </w:rPr>
        <w:br/>
        <w:t xml:space="preserve">Heat maps are a visualization technique used to represent large amounts of data in a condensed and visual format. They are useful for identifying patterns or correlations between different variables in a dataset. Heat maps can be simple or complex, depending on the number of </w:t>
      </w:r>
      <w:proofErr w:type="spellStart"/>
      <w:r>
        <w:rPr>
          <w:rFonts w:ascii="Segoe UI" w:hAnsi="Segoe UI" w:cs="Segoe UI"/>
          <w:color w:val="050E17"/>
          <w:sz w:val="27"/>
          <w:szCs w:val="27"/>
        </w:rPr>
        <w:t>variablesand</w:t>
      </w:r>
      <w:proofErr w:type="spellEnd"/>
      <w:r>
        <w:rPr>
          <w:rFonts w:ascii="Segoe UI" w:hAnsi="Segoe UI" w:cs="Segoe UI"/>
          <w:color w:val="050E17"/>
          <w:sz w:val="27"/>
          <w:szCs w:val="27"/>
        </w:rPr>
        <w:t xml:space="preserve"> the level of detail required.</w:t>
      </w:r>
    </w:p>
    <w:p w14:paraId="7719CAF6" w14:textId="54ECDDF6" w:rsidR="00214FCD" w:rsidRDefault="00214FCD" w:rsidP="00214FCD">
      <w:pPr>
        <w:pStyle w:val="NormalWeb"/>
        <w:shd w:val="clear" w:color="auto" w:fill="F1F2F2"/>
        <w:spacing w:before="0" w:beforeAutospacing="0" w:after="0" w:afterAutospacing="0"/>
        <w:ind w:left="360"/>
        <w:rPr>
          <w:rFonts w:ascii="Segoe UI" w:hAnsi="Segoe UI" w:cs="Segoe UI"/>
          <w:color w:val="050E17"/>
          <w:sz w:val="27"/>
          <w:szCs w:val="27"/>
        </w:rPr>
      </w:pPr>
      <w:r>
        <w:rPr>
          <w:noProof/>
        </w:rPr>
        <w:drawing>
          <wp:inline distT="0" distB="0" distL="0" distR="0" wp14:anchorId="16A70236" wp14:editId="2CC3459C">
            <wp:extent cx="4852914" cy="3981157"/>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784" cy="3993356"/>
                    </a:xfrm>
                    <a:prstGeom prst="rect">
                      <a:avLst/>
                    </a:prstGeom>
                    <a:noFill/>
                    <a:ln>
                      <a:noFill/>
                    </a:ln>
                  </pic:spPr>
                </pic:pic>
              </a:graphicData>
            </a:graphic>
          </wp:inline>
        </w:drawing>
      </w:r>
    </w:p>
    <w:p w14:paraId="052D3C19" w14:textId="69AD042F" w:rsidR="00214FCD"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r w:rsidRPr="005F6064">
        <w:rPr>
          <w:sz w:val="36"/>
          <w:szCs w:val="36"/>
        </w:rPr>
        <w:lastRenderedPageBreak/>
        <w:t>3-</w:t>
      </w:r>
      <w:r w:rsidR="00214FCD">
        <w:rPr>
          <w:rFonts w:ascii="Segoe UI" w:hAnsi="Segoe UI" w:cs="Segoe UI"/>
          <w:color w:val="050E17"/>
          <w:sz w:val="27"/>
          <w:szCs w:val="27"/>
        </w:rPr>
        <w:t>Box Plots:</w:t>
      </w:r>
      <w:r w:rsidR="00214FCD">
        <w:rPr>
          <w:rFonts w:ascii="Segoe UI" w:hAnsi="Segoe UI" w:cs="Segoe UI"/>
          <w:color w:val="050E17"/>
          <w:sz w:val="27"/>
          <w:szCs w:val="27"/>
        </w:rPr>
        <w:br/>
        <w:t>Box plots are a visualization technique used to represent the distribution of a dataset. They are useful for identifying outliers, the range of values, and the median of a dataset. Box plots can be simple or complex, depending on the number of variables and the level of detail required.</w:t>
      </w:r>
    </w:p>
    <w:p w14:paraId="2D86638E" w14:textId="17A60851" w:rsidR="005F6064"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p>
    <w:p w14:paraId="5799DB13" w14:textId="77777777" w:rsidR="005F6064" w:rsidRDefault="005F6064" w:rsidP="00214FCD">
      <w:pPr>
        <w:pStyle w:val="NormalWeb"/>
        <w:shd w:val="clear" w:color="auto" w:fill="F1F2F2"/>
        <w:spacing w:before="0" w:beforeAutospacing="0" w:after="0" w:afterAutospacing="0"/>
        <w:ind w:left="360"/>
        <w:rPr>
          <w:rFonts w:ascii="Segoe UI" w:hAnsi="Segoe UI" w:cs="Segoe UI"/>
          <w:color w:val="050E17"/>
          <w:sz w:val="27"/>
          <w:szCs w:val="27"/>
        </w:rPr>
      </w:pPr>
    </w:p>
    <w:p w14:paraId="2D28FE70" w14:textId="35446D08" w:rsidR="00214FCD" w:rsidRDefault="005F6064" w:rsidP="00214FCD">
      <w:pPr>
        <w:rPr>
          <w:sz w:val="44"/>
          <w:szCs w:val="44"/>
        </w:rPr>
      </w:pPr>
      <w:r>
        <w:rPr>
          <w:sz w:val="44"/>
          <w:szCs w:val="44"/>
        </w:rPr>
        <w:t>Power PI:</w:t>
      </w:r>
    </w:p>
    <w:p w14:paraId="1D1799AF" w14:textId="12978BAC" w:rsidR="005F6064" w:rsidRDefault="005F6064" w:rsidP="005F6064">
      <w:pPr>
        <w:rPr>
          <w:rFonts w:ascii="Segoe UI" w:hAnsi="Segoe UI" w:cs="Segoe UI"/>
          <w:color w:val="050E17"/>
          <w:sz w:val="27"/>
          <w:szCs w:val="27"/>
          <w:shd w:val="clear" w:color="auto" w:fill="F1F2F2"/>
        </w:rPr>
      </w:pPr>
      <w:r w:rsidRPr="005F6064">
        <w:rPr>
          <w:rFonts w:asciiTheme="minorBidi" w:hAnsiTheme="minorBidi"/>
          <w:color w:val="050E17"/>
          <w:sz w:val="28"/>
          <w:szCs w:val="28"/>
          <w:shd w:val="clear" w:color="auto" w:fill="F1F2F2"/>
        </w:rPr>
        <w:t>Power BI is a </w:t>
      </w:r>
      <w:r w:rsidRPr="005F6064">
        <w:rPr>
          <w:rFonts w:asciiTheme="minorBidi" w:hAnsiTheme="minorBidi"/>
          <w:sz w:val="28"/>
          <w:szCs w:val="28"/>
        </w:rPr>
        <w:t>business analytics service</w:t>
      </w:r>
      <w:r w:rsidRPr="005F6064">
        <w:rPr>
          <w:rFonts w:asciiTheme="minorBidi" w:hAnsiTheme="minorBidi"/>
          <w:color w:val="050E17"/>
          <w:sz w:val="28"/>
          <w:szCs w:val="28"/>
          <w:shd w:val="clear" w:color="auto" w:fill="F1F2F2"/>
        </w:rPr>
        <w:t> that provides </w:t>
      </w:r>
      <w:r w:rsidRPr="005F6064">
        <w:rPr>
          <w:rFonts w:asciiTheme="minorBidi" w:hAnsiTheme="minorBidi"/>
          <w:sz w:val="28"/>
          <w:szCs w:val="28"/>
        </w:rPr>
        <w:t>interactive visualizations</w:t>
      </w:r>
      <w:r w:rsidRPr="005F6064">
        <w:rPr>
          <w:rFonts w:asciiTheme="minorBidi" w:hAnsiTheme="minorBidi"/>
          <w:color w:val="050E17"/>
          <w:sz w:val="28"/>
          <w:szCs w:val="28"/>
          <w:shd w:val="clear" w:color="auto" w:fill="F1F2F2"/>
        </w:rPr>
        <w:t> and </w:t>
      </w:r>
      <w:r w:rsidRPr="005F6064">
        <w:rPr>
          <w:rFonts w:asciiTheme="minorBidi" w:hAnsiTheme="minorBidi"/>
          <w:sz w:val="28"/>
          <w:szCs w:val="28"/>
        </w:rPr>
        <w:t>business intelligence capabilities</w:t>
      </w:r>
      <w:r w:rsidRPr="005F6064">
        <w:rPr>
          <w:rFonts w:asciiTheme="minorBidi" w:hAnsiTheme="minorBidi"/>
          <w:color w:val="050E17"/>
          <w:sz w:val="28"/>
          <w:szCs w:val="28"/>
          <w:shd w:val="clear" w:color="auto" w:fill="F1F2F2"/>
        </w:rPr>
        <w:t> with an interface simple enough for end users to create their reports and dashboards. It allows users to connect to different </w:t>
      </w:r>
      <w:r w:rsidRPr="005F6064">
        <w:rPr>
          <w:rFonts w:asciiTheme="minorBidi" w:hAnsiTheme="minorBidi"/>
          <w:sz w:val="28"/>
          <w:szCs w:val="28"/>
        </w:rPr>
        <w:t>data sources</w:t>
      </w:r>
      <w:r w:rsidRPr="005F6064">
        <w:rPr>
          <w:rFonts w:asciiTheme="minorBidi" w:hAnsiTheme="minorBidi"/>
          <w:color w:val="050E17"/>
          <w:sz w:val="28"/>
          <w:szCs w:val="28"/>
          <w:shd w:val="clear" w:color="auto" w:fill="F1F2F2"/>
        </w:rPr>
        <w:t>, transform data, and create interactive visualizations, reports, and dashboards</w:t>
      </w:r>
      <w:r>
        <w:rPr>
          <w:rFonts w:ascii="Segoe UI" w:hAnsi="Segoe UI" w:cs="Segoe UI"/>
          <w:color w:val="050E17"/>
          <w:sz w:val="27"/>
          <w:szCs w:val="27"/>
          <w:shd w:val="clear" w:color="auto" w:fill="F1F2F2"/>
        </w:rPr>
        <w:t>.</w:t>
      </w:r>
    </w:p>
    <w:p w14:paraId="5AD6114F" w14:textId="19C16AE8" w:rsidR="005F6064" w:rsidRDefault="008741C6" w:rsidP="008741C6">
      <w:pPr>
        <w:rPr>
          <w:b/>
          <w:bCs/>
          <w:sz w:val="44"/>
          <w:szCs w:val="44"/>
        </w:rPr>
      </w:pPr>
      <w:r>
        <w:rPr>
          <w:noProof/>
        </w:rPr>
        <w:drawing>
          <wp:inline distT="0" distB="0" distL="0" distR="0" wp14:anchorId="11CFF554" wp14:editId="3E68AB95">
            <wp:extent cx="5943600" cy="334397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972"/>
                    </a:xfrm>
                    <a:prstGeom prst="rect">
                      <a:avLst/>
                    </a:prstGeom>
                    <a:noFill/>
                    <a:ln>
                      <a:noFill/>
                    </a:ln>
                  </pic:spPr>
                </pic:pic>
              </a:graphicData>
            </a:graphic>
          </wp:inline>
        </w:drawing>
      </w:r>
    </w:p>
    <w:p w14:paraId="2C2F0932" w14:textId="23807E82" w:rsidR="003B259E" w:rsidRDefault="003B259E" w:rsidP="008741C6">
      <w:pPr>
        <w:rPr>
          <w:b/>
          <w:bCs/>
          <w:sz w:val="44"/>
          <w:szCs w:val="44"/>
        </w:rPr>
      </w:pPr>
    </w:p>
    <w:p w14:paraId="138215AC" w14:textId="0086362A" w:rsidR="003B259E" w:rsidRDefault="003B259E" w:rsidP="008741C6">
      <w:pPr>
        <w:rPr>
          <w:b/>
          <w:bCs/>
          <w:sz w:val="44"/>
          <w:szCs w:val="44"/>
        </w:rPr>
      </w:pPr>
    </w:p>
    <w:p w14:paraId="37D89218" w14:textId="0A697C56" w:rsidR="003B259E" w:rsidRDefault="003B259E" w:rsidP="008741C6">
      <w:pPr>
        <w:rPr>
          <w:b/>
          <w:bCs/>
          <w:sz w:val="44"/>
          <w:szCs w:val="44"/>
        </w:rPr>
      </w:pPr>
    </w:p>
    <w:p w14:paraId="0BD3B77A" w14:textId="54327AB1" w:rsidR="003B259E" w:rsidRDefault="003B259E" w:rsidP="008741C6">
      <w:pPr>
        <w:rPr>
          <w:b/>
          <w:bCs/>
          <w:sz w:val="44"/>
          <w:szCs w:val="44"/>
        </w:rPr>
      </w:pPr>
    </w:p>
    <w:p w14:paraId="2F99BB0F" w14:textId="37A9F15C" w:rsidR="003B259E" w:rsidRDefault="003B259E" w:rsidP="008741C6">
      <w:pPr>
        <w:rPr>
          <w:b/>
          <w:bCs/>
          <w:sz w:val="44"/>
          <w:szCs w:val="44"/>
        </w:rPr>
      </w:pPr>
    </w:p>
    <w:p w14:paraId="0D9D3822" w14:textId="25EC0025" w:rsidR="003B259E" w:rsidRPr="003B259E" w:rsidRDefault="003B259E" w:rsidP="008741C6">
      <w:pPr>
        <w:rPr>
          <w:b/>
          <w:bCs/>
          <w:sz w:val="44"/>
          <w:szCs w:val="44"/>
        </w:rPr>
      </w:pPr>
      <w:r>
        <w:rPr>
          <w:b/>
          <w:bCs/>
          <w:noProof/>
          <w:sz w:val="44"/>
          <w:szCs w:val="44"/>
        </w:rPr>
        <w:drawing>
          <wp:inline distT="0" distB="0" distL="0" distR="0" wp14:anchorId="69CE4835" wp14:editId="0103E756">
            <wp:extent cx="5943600" cy="2125345"/>
            <wp:effectExtent l="0" t="0" r="0" b="0"/>
            <wp:docPr id="2"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sectPr w:rsidR="003B259E" w:rsidRPr="003B25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86E4" w14:textId="77777777" w:rsidR="000520D8" w:rsidRDefault="000520D8" w:rsidP="002E7C60">
      <w:pPr>
        <w:spacing w:after="0" w:line="240" w:lineRule="auto"/>
      </w:pPr>
      <w:r>
        <w:separator/>
      </w:r>
    </w:p>
  </w:endnote>
  <w:endnote w:type="continuationSeparator" w:id="0">
    <w:p w14:paraId="5C3FC9E3" w14:textId="77777777" w:rsidR="000520D8" w:rsidRDefault="000520D8" w:rsidP="002E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C06E" w14:textId="77777777" w:rsidR="000520D8" w:rsidRDefault="000520D8" w:rsidP="002E7C60">
      <w:pPr>
        <w:spacing w:after="0" w:line="240" w:lineRule="auto"/>
      </w:pPr>
      <w:r>
        <w:separator/>
      </w:r>
    </w:p>
  </w:footnote>
  <w:footnote w:type="continuationSeparator" w:id="0">
    <w:p w14:paraId="53AF4722" w14:textId="77777777" w:rsidR="000520D8" w:rsidRDefault="000520D8" w:rsidP="002E7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C47"/>
    <w:multiLevelType w:val="multilevel"/>
    <w:tmpl w:val="A4F4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73A55"/>
    <w:multiLevelType w:val="hybridMultilevel"/>
    <w:tmpl w:val="14C2DC64"/>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B3269"/>
    <w:multiLevelType w:val="multilevel"/>
    <w:tmpl w:val="50FA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B258E"/>
    <w:multiLevelType w:val="multilevel"/>
    <w:tmpl w:val="FBD02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2336E"/>
    <w:multiLevelType w:val="multilevel"/>
    <w:tmpl w:val="5B12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C7250"/>
    <w:multiLevelType w:val="hybridMultilevel"/>
    <w:tmpl w:val="F1FE51FA"/>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76DA8"/>
    <w:multiLevelType w:val="hybridMultilevel"/>
    <w:tmpl w:val="449EF5B8"/>
    <w:lvl w:ilvl="0" w:tplc="3C96B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691084">
    <w:abstractNumId w:val="5"/>
  </w:num>
  <w:num w:numId="2" w16cid:durableId="1638678193">
    <w:abstractNumId w:val="3"/>
  </w:num>
  <w:num w:numId="3" w16cid:durableId="483545467">
    <w:abstractNumId w:val="2"/>
  </w:num>
  <w:num w:numId="4" w16cid:durableId="1472865206">
    <w:abstractNumId w:val="0"/>
  </w:num>
  <w:num w:numId="5" w16cid:durableId="438306442">
    <w:abstractNumId w:val="4"/>
  </w:num>
  <w:num w:numId="6" w16cid:durableId="1756397534">
    <w:abstractNumId w:val="6"/>
  </w:num>
  <w:num w:numId="7" w16cid:durableId="25621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60"/>
    <w:rsid w:val="000520D8"/>
    <w:rsid w:val="00214FCD"/>
    <w:rsid w:val="002D4EBA"/>
    <w:rsid w:val="002E7C60"/>
    <w:rsid w:val="003B259E"/>
    <w:rsid w:val="005F6064"/>
    <w:rsid w:val="006804A8"/>
    <w:rsid w:val="0082685F"/>
    <w:rsid w:val="008741C6"/>
    <w:rsid w:val="00884B15"/>
    <w:rsid w:val="009B188F"/>
    <w:rsid w:val="00A140C0"/>
    <w:rsid w:val="00F3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384E"/>
  <w15:chartTrackingRefBased/>
  <w15:docId w15:val="{59666337-F20E-42BE-9B7B-E66EDBFC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C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7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C60"/>
  </w:style>
  <w:style w:type="paragraph" w:styleId="Footer">
    <w:name w:val="footer"/>
    <w:basedOn w:val="Normal"/>
    <w:link w:val="FooterChar"/>
    <w:uiPriority w:val="99"/>
    <w:unhideWhenUsed/>
    <w:rsid w:val="002E7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C60"/>
  </w:style>
  <w:style w:type="paragraph" w:styleId="NoSpacing">
    <w:name w:val="No Spacing"/>
    <w:uiPriority w:val="1"/>
    <w:qFormat/>
    <w:rsid w:val="00214FCD"/>
    <w:pPr>
      <w:spacing w:after="0" w:line="240" w:lineRule="auto"/>
    </w:pPr>
  </w:style>
  <w:style w:type="character" w:styleId="Hyperlink">
    <w:name w:val="Hyperlink"/>
    <w:basedOn w:val="DefaultParagraphFont"/>
    <w:uiPriority w:val="99"/>
    <w:semiHidden/>
    <w:unhideWhenUsed/>
    <w:rsid w:val="005F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1639">
      <w:bodyDiv w:val="1"/>
      <w:marLeft w:val="0"/>
      <w:marRight w:val="0"/>
      <w:marTop w:val="0"/>
      <w:marBottom w:val="0"/>
      <w:divBdr>
        <w:top w:val="none" w:sz="0" w:space="0" w:color="auto"/>
        <w:left w:val="none" w:sz="0" w:space="0" w:color="auto"/>
        <w:bottom w:val="none" w:sz="0" w:space="0" w:color="auto"/>
        <w:right w:val="none" w:sz="0" w:space="0" w:color="auto"/>
      </w:divBdr>
    </w:div>
    <w:div w:id="953754416">
      <w:bodyDiv w:val="1"/>
      <w:marLeft w:val="0"/>
      <w:marRight w:val="0"/>
      <w:marTop w:val="0"/>
      <w:marBottom w:val="0"/>
      <w:divBdr>
        <w:top w:val="none" w:sz="0" w:space="0" w:color="auto"/>
        <w:left w:val="none" w:sz="0" w:space="0" w:color="auto"/>
        <w:bottom w:val="none" w:sz="0" w:space="0" w:color="auto"/>
        <w:right w:val="none" w:sz="0" w:space="0" w:color="auto"/>
      </w:divBdr>
    </w:div>
    <w:div w:id="2039234039">
      <w:bodyDiv w:val="1"/>
      <w:marLeft w:val="0"/>
      <w:marRight w:val="0"/>
      <w:marTop w:val="0"/>
      <w:marBottom w:val="0"/>
      <w:divBdr>
        <w:top w:val="none" w:sz="0" w:space="0" w:color="auto"/>
        <w:left w:val="none" w:sz="0" w:space="0" w:color="auto"/>
        <w:bottom w:val="none" w:sz="0" w:space="0" w:color="auto"/>
        <w:right w:val="none" w:sz="0" w:space="0" w:color="auto"/>
      </w:divBdr>
    </w:div>
    <w:div w:id="2131244529">
      <w:bodyDiv w:val="1"/>
      <w:marLeft w:val="0"/>
      <w:marRight w:val="0"/>
      <w:marTop w:val="0"/>
      <w:marBottom w:val="0"/>
      <w:divBdr>
        <w:top w:val="none" w:sz="0" w:space="0" w:color="auto"/>
        <w:left w:val="none" w:sz="0" w:space="0" w:color="auto"/>
        <w:bottom w:val="none" w:sz="0" w:space="0" w:color="auto"/>
        <w:right w:val="none" w:sz="0" w:space="0" w:color="auto"/>
      </w:divBdr>
    </w:div>
    <w:div w:id="21381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AbdelRahman Ezzat Mohamed</cp:lastModifiedBy>
  <cp:revision>2</cp:revision>
  <cp:lastPrinted>2023-05-29T19:56:00Z</cp:lastPrinted>
  <dcterms:created xsi:type="dcterms:W3CDTF">2023-05-29T18:26:00Z</dcterms:created>
  <dcterms:modified xsi:type="dcterms:W3CDTF">2023-05-29T20:04:00Z</dcterms:modified>
</cp:coreProperties>
</file>