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heading=h.uu9umo6hkho0" w:id="0"/>
      <w:bookmarkEnd w:id="0"/>
      <w:r w:rsidDel="00000000" w:rsidR="00000000" w:rsidRPr="00000000">
        <w:rPr/>
        <w:drawing>
          <wp:inline distB="0" distT="0" distL="0" distR="0">
            <wp:extent cx="5960326" cy="3397365"/>
            <wp:effectExtent b="0" l="0" r="0" t="0"/>
            <wp:docPr descr="مبادرة رواد مصر الرقمية" id="121" name="image30.png"/>
            <a:graphic>
              <a:graphicData uri="http://schemas.openxmlformats.org/drawingml/2006/picture">
                <pic:pic>
                  <pic:nvPicPr>
                    <pic:cNvPr descr="مبادرة رواد مصر الرقمية" id="0" name="image30.png"/>
                    <pic:cNvPicPr preferRelativeResize="0"/>
                  </pic:nvPicPr>
                  <pic:blipFill>
                    <a:blip r:embed="rId7"/>
                    <a:srcRect b="0" l="0" r="0" t="0"/>
                    <a:stretch>
                      <a:fillRect/>
                    </a:stretch>
                  </pic:blipFill>
                  <pic:spPr>
                    <a:xfrm>
                      <a:off x="0" y="0"/>
                      <a:ext cx="5960326" cy="33973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60"/>
          <w:szCs w:val="60"/>
          <w:rtl w:val="0"/>
        </w:rPr>
        <w:t xml:space="preserve">DEPI Graduation Project</w:t>
      </w:r>
      <w:r w:rsidDel="00000000" w:rsidR="00000000" w:rsidRPr="00000000">
        <w:rPr>
          <w:rtl w:val="0"/>
        </w:rPr>
        <w:t xml:space="preserve"> </w:t>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HealthCare Predictive analysis</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Amina Zeyad Atta Ibrahim</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Amr Ashour Mohamed Ali</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Elham Mokhtar Ahmed Mohammed</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Enas Samir Abbas Mohamed</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Esraa Mohamed Sayed Mohamed</w:t>
      </w:r>
    </w:p>
    <w:p w:rsidR="00000000" w:rsidDel="00000000" w:rsidP="00000000" w:rsidRDefault="00000000" w:rsidRPr="00000000" w14:paraId="0000000A">
      <w:pPr>
        <w:rPr>
          <w:sz w:val="36"/>
          <w:szCs w:val="36"/>
        </w:rPr>
      </w:pPr>
      <w:r w:rsidDel="00000000" w:rsidR="00000000" w:rsidRPr="00000000">
        <w:rPr>
          <w:b w:val="1"/>
          <w:sz w:val="36"/>
          <w:szCs w:val="36"/>
          <w:rtl w:val="0"/>
        </w:rPr>
        <w:t xml:space="preserve">Training Company:</w:t>
      </w:r>
      <w:r w:rsidDel="00000000" w:rsidR="00000000" w:rsidRPr="00000000">
        <w:rPr>
          <w:sz w:val="36"/>
          <w:szCs w:val="36"/>
          <w:rtl w:val="0"/>
        </w:rPr>
        <w:t xml:space="preserve"> CLS</w:t>
      </w:r>
    </w:p>
    <w:p w:rsidR="00000000" w:rsidDel="00000000" w:rsidP="00000000" w:rsidRDefault="00000000" w:rsidRPr="00000000" w14:paraId="0000000B">
      <w:pPr>
        <w:rPr>
          <w:sz w:val="36"/>
          <w:szCs w:val="36"/>
        </w:rPr>
      </w:pPr>
      <w:r w:rsidDel="00000000" w:rsidR="00000000" w:rsidRPr="00000000">
        <w:rPr>
          <w:b w:val="1"/>
          <w:sz w:val="36"/>
          <w:szCs w:val="36"/>
          <w:rtl w:val="0"/>
        </w:rPr>
        <w:t xml:space="preserve">Group Number:</w:t>
      </w:r>
      <w:r w:rsidDel="00000000" w:rsidR="00000000" w:rsidRPr="00000000">
        <w:rPr>
          <w:sz w:val="36"/>
          <w:szCs w:val="36"/>
          <w:rtl w:val="0"/>
        </w:rPr>
        <w:t xml:space="preserve"> CLS__CAI2_AIS4_G4</w:t>
      </w:r>
    </w:p>
    <w:p w:rsidR="00000000" w:rsidDel="00000000" w:rsidP="00000000" w:rsidRDefault="00000000" w:rsidRPr="00000000" w14:paraId="0000000C">
      <w:pPr>
        <w:rPr>
          <w:sz w:val="28"/>
          <w:szCs w:val="28"/>
        </w:rPr>
      </w:pPr>
      <w:r w:rsidDel="00000000" w:rsidR="00000000" w:rsidRPr="00000000">
        <w:rPr>
          <w:b w:val="1"/>
          <w:sz w:val="36"/>
          <w:szCs w:val="36"/>
          <w:rtl w:val="0"/>
        </w:rPr>
        <w:t xml:space="preserve">Instructor:</w:t>
      </w:r>
      <w:r w:rsidDel="00000000" w:rsidR="00000000" w:rsidRPr="00000000">
        <w:rPr>
          <w:sz w:val="36"/>
          <w:szCs w:val="36"/>
          <w:rtl w:val="0"/>
        </w:rPr>
        <w:t xml:space="preserve"> Mahmoud El-Sayed</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pStyle w:val="Heading1"/>
        <w:jc w:val="center"/>
        <w:rPr>
          <w:b w:val="1"/>
        </w:rPr>
      </w:pPr>
      <w:bookmarkStart w:colFirst="0" w:colLast="0" w:name="_heading=h.kn4soggh42f5" w:id="1"/>
      <w:bookmarkEnd w:id="1"/>
      <w:r w:rsidDel="00000000" w:rsidR="00000000" w:rsidRPr="00000000">
        <w:rPr>
          <w:b w:val="1"/>
          <w:rtl w:val="0"/>
        </w:rPr>
        <w:t xml:space="preserve">HealthCare Predictive analysis</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amleyvsthfjk">
            <w:r w:rsidDel="00000000" w:rsidR="00000000" w:rsidRPr="00000000">
              <w:rPr>
                <w:i w:val="0"/>
                <w:smallCaps w:val="0"/>
                <w:strike w:val="0"/>
                <w:color w:val="000000"/>
                <w:sz w:val="22"/>
                <w:szCs w:val="22"/>
                <w:u w:val="none"/>
                <w:shd w:fill="auto" w:val="clear"/>
                <w:vertAlign w:val="baseline"/>
                <w:rtl w:val="0"/>
              </w:rPr>
              <w:t xml:space="preserve">1.</w:t>
            </w:r>
          </w:hyperlink>
          <w:hyperlink w:anchor="_heading=h.amleyvsthfjk">
            <w:r w:rsidDel="00000000" w:rsidR="00000000" w:rsidRPr="00000000">
              <w:rPr>
                <w:b w:val="1"/>
                <w:i w:val="0"/>
                <w:smallCaps w:val="0"/>
                <w:strike w:val="0"/>
                <w:color w:val="000000"/>
                <w:sz w:val="22"/>
                <w:szCs w:val="22"/>
                <w:u w:val="none"/>
                <w:shd w:fill="auto" w:val="clear"/>
                <w:vertAlign w:val="baseline"/>
                <w:rtl w:val="0"/>
              </w:rPr>
              <w:t xml:space="preserve"> Project Overview</w:t>
            </w:r>
          </w:hyperlink>
          <w:hyperlink w:anchor="_heading=h.amleyvsthfjk">
            <w:r w:rsidDel="00000000" w:rsidR="00000000" w:rsidRPr="00000000">
              <w:rPr>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joleahk7gptk">
            <w:r w:rsidDel="00000000" w:rsidR="00000000" w:rsidRPr="00000000">
              <w:rPr>
                <w:i w:val="0"/>
                <w:smallCaps w:val="0"/>
                <w:strike w:val="0"/>
                <w:color w:val="000000"/>
                <w:sz w:val="22"/>
                <w:szCs w:val="22"/>
                <w:u w:val="none"/>
                <w:shd w:fill="auto" w:val="clear"/>
                <w:vertAlign w:val="baseline"/>
                <w:rtl w:val="0"/>
              </w:rPr>
              <w:t xml:space="preserve">2. </w:t>
            </w:r>
          </w:hyperlink>
          <w:hyperlink w:anchor="_heading=h.joleahk7gptk">
            <w:r w:rsidDel="00000000" w:rsidR="00000000" w:rsidRPr="00000000">
              <w:rPr>
                <w:b w:val="1"/>
                <w:i w:val="0"/>
                <w:smallCaps w:val="0"/>
                <w:strike w:val="0"/>
                <w:color w:val="000000"/>
                <w:sz w:val="22"/>
                <w:szCs w:val="22"/>
                <w:u w:val="none"/>
                <w:shd w:fill="auto" w:val="clear"/>
                <w:vertAlign w:val="baseline"/>
                <w:rtl w:val="0"/>
              </w:rPr>
              <w:t xml:space="preserve">Milestone1</w:t>
            </w:r>
          </w:hyperlink>
          <w:hyperlink w:anchor="_heading=h.joleahk7gptk">
            <w:r w:rsidDel="00000000" w:rsidR="00000000" w:rsidRPr="00000000">
              <w:rPr>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u0a8ml366yij">
            <w:r w:rsidDel="00000000" w:rsidR="00000000" w:rsidRPr="00000000">
              <w:rPr>
                <w:i w:val="0"/>
                <w:smallCaps w:val="0"/>
                <w:strike w:val="0"/>
                <w:color w:val="000000"/>
                <w:sz w:val="22"/>
                <w:szCs w:val="22"/>
                <w:u w:val="none"/>
                <w:shd w:fill="auto" w:val="clear"/>
                <w:vertAlign w:val="baseline"/>
                <w:rtl w:val="0"/>
              </w:rPr>
              <w:t xml:space="preserve">2.1 Data Collection: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r61pnbffc4ti">
            <w:r w:rsidDel="00000000" w:rsidR="00000000" w:rsidRPr="00000000">
              <w:rPr>
                <w:i w:val="0"/>
                <w:smallCaps w:val="0"/>
                <w:strike w:val="0"/>
                <w:color w:val="000000"/>
                <w:sz w:val="22"/>
                <w:szCs w:val="22"/>
                <w:u w:val="none"/>
                <w:shd w:fill="auto" w:val="clear"/>
                <w:vertAlign w:val="baseline"/>
                <w:rtl w:val="0"/>
              </w:rPr>
              <w:t xml:space="preserve">2.2 Data Exploration: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5h6g7lv2frcw">
            <w:r w:rsidDel="00000000" w:rsidR="00000000" w:rsidRPr="00000000">
              <w:rPr>
                <w:i w:val="0"/>
                <w:smallCaps w:val="0"/>
                <w:strike w:val="0"/>
                <w:color w:val="000000"/>
                <w:sz w:val="22"/>
                <w:szCs w:val="22"/>
                <w:u w:val="none"/>
                <w:shd w:fill="auto" w:val="clear"/>
                <w:vertAlign w:val="baseline"/>
                <w:rtl w:val="0"/>
              </w:rPr>
              <w:t xml:space="preserve">2.2.1 Check Data Statistics; First 5 records, Last 5 records, NULLs , Duplicates in Dataset and check if there is any categorical column needs encoding:</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sgnek635l53">
            <w:r w:rsidDel="00000000" w:rsidR="00000000" w:rsidRPr="00000000">
              <w:rPr>
                <w:i w:val="0"/>
                <w:smallCaps w:val="0"/>
                <w:strike w:val="0"/>
                <w:color w:val="000000"/>
                <w:sz w:val="22"/>
                <w:szCs w:val="22"/>
                <w:u w:val="none"/>
                <w:shd w:fill="auto" w:val="clear"/>
                <w:vertAlign w:val="baseline"/>
                <w:rtl w:val="0"/>
              </w:rPr>
              <w:t xml:space="preserve">2.2.2 Data Distribution and Handling:</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hjylaqkzbh4">
            <w:r w:rsidDel="00000000" w:rsidR="00000000" w:rsidRPr="00000000">
              <w:rPr>
                <w:i w:val="0"/>
                <w:smallCaps w:val="0"/>
                <w:strike w:val="0"/>
                <w:color w:val="000000"/>
                <w:sz w:val="22"/>
                <w:szCs w:val="22"/>
                <w:u w:val="none"/>
                <w:shd w:fill="auto" w:val="clear"/>
                <w:vertAlign w:val="baseline"/>
                <w:rtl w:val="0"/>
              </w:rPr>
              <w:t xml:space="preserve">2.2.2.1 Features Distribution and Box plots after data handling</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bsfyjix4jj94">
            <w:r w:rsidDel="00000000" w:rsidR="00000000" w:rsidRPr="00000000">
              <w:rPr>
                <w:b w:val="1"/>
                <w:i w:val="0"/>
                <w:smallCaps w:val="0"/>
                <w:strike w:val="0"/>
                <w:color w:val="000000"/>
                <w:sz w:val="22"/>
                <w:szCs w:val="22"/>
                <w:u w:val="none"/>
                <w:shd w:fill="auto" w:val="clear"/>
                <w:vertAlign w:val="baseline"/>
                <w:rtl w:val="0"/>
              </w:rPr>
              <w:t xml:space="preserve">3. Milestone2</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w63awjvehr4">
            <w:r w:rsidDel="00000000" w:rsidR="00000000" w:rsidRPr="00000000">
              <w:rPr>
                <w:i w:val="0"/>
                <w:smallCaps w:val="0"/>
                <w:strike w:val="0"/>
                <w:color w:val="000000"/>
                <w:sz w:val="22"/>
                <w:szCs w:val="22"/>
                <w:u w:val="none"/>
                <w:shd w:fill="auto" w:val="clear"/>
                <w:vertAlign w:val="baseline"/>
                <w:rtl w:val="0"/>
              </w:rPr>
              <w:t xml:space="preserve">3.1 Exploratory Data Analysis (EDA)</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mrgvhi9zbc3">
            <w:r w:rsidDel="00000000" w:rsidR="00000000" w:rsidRPr="00000000">
              <w:rPr>
                <w:i w:val="0"/>
                <w:smallCaps w:val="0"/>
                <w:strike w:val="0"/>
                <w:color w:val="000000"/>
                <w:sz w:val="22"/>
                <w:szCs w:val="22"/>
                <w:u w:val="none"/>
                <w:shd w:fill="auto" w:val="clear"/>
                <w:vertAlign w:val="baseline"/>
                <w:rtl w:val="0"/>
              </w:rPr>
              <w:t xml:space="preserve">3.1.1 Body Mass Indicator (BMI)</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14a3pg9rtx">
            <w:r w:rsidDel="00000000" w:rsidR="00000000" w:rsidRPr="00000000">
              <w:rPr>
                <w:i w:val="0"/>
                <w:smallCaps w:val="0"/>
                <w:strike w:val="0"/>
                <w:color w:val="000000"/>
                <w:sz w:val="22"/>
                <w:szCs w:val="22"/>
                <w:u w:val="none"/>
                <w:shd w:fill="auto" w:val="clear"/>
                <w:vertAlign w:val="baseline"/>
                <w:rtl w:val="0"/>
              </w:rPr>
              <w:t xml:space="preserve">3.1.2 Hypertension Feature</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0hqshnef602">
            <w:r w:rsidDel="00000000" w:rsidR="00000000" w:rsidRPr="00000000">
              <w:rPr>
                <w:i w:val="0"/>
                <w:smallCaps w:val="0"/>
                <w:strike w:val="0"/>
                <w:color w:val="000000"/>
                <w:sz w:val="22"/>
                <w:szCs w:val="22"/>
                <w:u w:val="none"/>
                <w:shd w:fill="auto" w:val="clear"/>
                <w:vertAlign w:val="baseline"/>
                <w:rtl w:val="0"/>
              </w:rPr>
              <w:t xml:space="preserve">3.1.3 Pulse Pressure Feature (PP) &amp; Mean Arterial Pressure (MAP)</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8nx634ercxo">
            <w:r w:rsidDel="00000000" w:rsidR="00000000" w:rsidRPr="00000000">
              <w:rPr>
                <w:i w:val="0"/>
                <w:smallCaps w:val="0"/>
                <w:strike w:val="0"/>
                <w:color w:val="000000"/>
                <w:sz w:val="22"/>
                <w:szCs w:val="22"/>
                <w:u w:val="none"/>
                <w:shd w:fill="auto" w:val="clear"/>
                <w:vertAlign w:val="baseline"/>
                <w:rtl w:val="0"/>
              </w:rPr>
              <w:t xml:space="preserve">3.1.4 Age group and PP_Category Features:</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lsd44nr8155g">
            <w:r w:rsidDel="00000000" w:rsidR="00000000" w:rsidRPr="00000000">
              <w:rPr>
                <w:i w:val="0"/>
                <w:smallCaps w:val="0"/>
                <w:strike w:val="0"/>
                <w:color w:val="000000"/>
                <w:sz w:val="22"/>
                <w:szCs w:val="22"/>
                <w:u w:val="none"/>
                <w:shd w:fill="auto" w:val="clear"/>
                <w:vertAlign w:val="baseline"/>
                <w:rtl w:val="0"/>
              </w:rPr>
              <w:t xml:space="preserve">3.2 Data Visualization</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511j69y9d1kj">
            <w:r w:rsidDel="00000000" w:rsidR="00000000" w:rsidRPr="00000000">
              <w:rPr>
                <w:i w:val="0"/>
                <w:smallCaps w:val="0"/>
                <w:strike w:val="0"/>
                <w:color w:val="000000"/>
                <w:sz w:val="22"/>
                <w:szCs w:val="22"/>
                <w:u w:val="none"/>
                <w:shd w:fill="auto" w:val="clear"/>
                <w:vertAlign w:val="baseline"/>
                <w:rtl w:val="0"/>
              </w:rPr>
              <w:t xml:space="preserve">3.3 Check Dependency among features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xedkdgkgglt3">
            <w:r w:rsidDel="00000000" w:rsidR="00000000" w:rsidRPr="00000000">
              <w:rPr>
                <w:i w:val="0"/>
                <w:smallCaps w:val="0"/>
                <w:strike w:val="0"/>
                <w:color w:val="000000"/>
                <w:sz w:val="22"/>
                <w:szCs w:val="22"/>
                <w:u w:val="none"/>
                <w:shd w:fill="auto" w:val="clear"/>
                <w:vertAlign w:val="baseline"/>
                <w:rtl w:val="0"/>
              </w:rPr>
              <w:t xml:space="preserve">3.3.1 Check dependency between categorical columns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co8krba4r4ye">
            <w:r w:rsidDel="00000000" w:rsidR="00000000" w:rsidRPr="00000000">
              <w:rPr>
                <w:i w:val="0"/>
                <w:smallCaps w:val="0"/>
                <w:strike w:val="0"/>
                <w:color w:val="000000"/>
                <w:sz w:val="22"/>
                <w:szCs w:val="22"/>
                <w:u w:val="none"/>
                <w:shd w:fill="auto" w:val="clear"/>
                <w:vertAlign w:val="baseline"/>
                <w:rtl w:val="0"/>
              </w:rPr>
              <w:t xml:space="preserve">3.3.2 Check Dependency between Target column and numerical features</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frz83rodu8m">
            <w:r w:rsidDel="00000000" w:rsidR="00000000" w:rsidRPr="00000000">
              <w:rPr>
                <w:i w:val="0"/>
                <w:smallCaps w:val="0"/>
                <w:strike w:val="0"/>
                <w:color w:val="000000"/>
                <w:sz w:val="22"/>
                <w:szCs w:val="22"/>
                <w:u w:val="none"/>
                <w:shd w:fill="auto" w:val="clear"/>
                <w:vertAlign w:val="baseline"/>
                <w:rtl w:val="0"/>
              </w:rPr>
              <w:t xml:space="preserve">3.3.3 Check Dependency among Features</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bsi12zrgvwga">
            <w:r w:rsidDel="00000000" w:rsidR="00000000" w:rsidRPr="00000000">
              <w:rPr>
                <w:i w:val="0"/>
                <w:smallCaps w:val="0"/>
                <w:strike w:val="0"/>
                <w:color w:val="000000"/>
                <w:sz w:val="22"/>
                <w:szCs w:val="22"/>
                <w:u w:val="none"/>
                <w:shd w:fill="auto" w:val="clear"/>
                <w:vertAlign w:val="baseline"/>
                <w:rtl w:val="0"/>
              </w:rPr>
              <w:t xml:space="preserve">3.3 Check Target column balance</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y4vhvzzds78g">
            <w:r w:rsidDel="00000000" w:rsidR="00000000" w:rsidRPr="00000000">
              <w:rPr>
                <w:i w:val="0"/>
                <w:smallCaps w:val="0"/>
                <w:strike w:val="0"/>
                <w:color w:val="000000"/>
                <w:sz w:val="22"/>
                <w:szCs w:val="22"/>
                <w:u w:val="none"/>
                <w:shd w:fill="auto" w:val="clear"/>
                <w:vertAlign w:val="baseline"/>
                <w:rtl w:val="0"/>
              </w:rPr>
              <w:t xml:space="preserve">3.4 Data Scaling</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24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5">
      <w:pPr>
        <w:pStyle w:val="Heading1"/>
        <w:rPr/>
      </w:pPr>
      <w:bookmarkStart w:colFirst="0" w:colLast="0" w:name="_heading=h.tj9czc913vrg"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26">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Original Dataset sample                                                                                                                               5</w:t>
          </w:r>
        </w:p>
        <w:p w:rsidR="00000000" w:rsidDel="00000000" w:rsidP="00000000" w:rsidRDefault="00000000" w:rsidRPr="00000000" w14:paraId="00000027">
          <w:pPr>
            <w:rPr/>
          </w:pPr>
          <w:r w:rsidDel="00000000" w:rsidR="00000000" w:rsidRPr="00000000">
            <w:rPr>
              <w:rtl w:val="0"/>
            </w:rPr>
            <w:t xml:space="preserve">Figure 2 First 5 records in the dataset                                                                                                                       6</w:t>
          </w:r>
        </w:p>
        <w:p w:rsidR="00000000" w:rsidDel="00000000" w:rsidP="00000000" w:rsidRDefault="00000000" w:rsidRPr="00000000" w14:paraId="00000028">
          <w:pPr>
            <w:rPr/>
          </w:pPr>
          <w:r w:rsidDel="00000000" w:rsidR="00000000" w:rsidRPr="00000000">
            <w:rPr>
              <w:rtl w:val="0"/>
            </w:rPr>
            <w:t xml:space="preserve">Figure 3 Last 5 records in the dataset                                                                                                                        7</w:t>
          </w:r>
        </w:p>
        <w:p w:rsidR="00000000" w:rsidDel="00000000" w:rsidP="00000000" w:rsidRDefault="00000000" w:rsidRPr="00000000" w14:paraId="00000029">
          <w:pPr>
            <w:rPr/>
          </w:pPr>
          <w:r w:rsidDel="00000000" w:rsidR="00000000" w:rsidRPr="00000000">
            <w:rPr>
              <w:rtl w:val="0"/>
            </w:rPr>
            <w:t xml:space="preserve">Figure 4 Checks on Data(columns type,NULLS)                                                                                                       7</w:t>
          </w:r>
        </w:p>
        <w:p w:rsidR="00000000" w:rsidDel="00000000" w:rsidP="00000000" w:rsidRDefault="00000000" w:rsidRPr="00000000" w14:paraId="0000002A">
          <w:pPr>
            <w:rPr/>
          </w:pPr>
          <w:r w:rsidDel="00000000" w:rsidR="00000000" w:rsidRPr="00000000">
            <w:rPr>
              <w:rtl w:val="0"/>
            </w:rPr>
            <w:t xml:space="preserve">Figure 5 Checks on Duplicates and Nulls                                                                                                                   8</w:t>
          </w:r>
        </w:p>
        <w:p w:rsidR="00000000" w:rsidDel="00000000" w:rsidP="00000000" w:rsidRDefault="00000000" w:rsidRPr="00000000" w14:paraId="0000002B">
          <w:pPr>
            <w:rPr/>
          </w:pPr>
          <w:r w:rsidDel="00000000" w:rsidR="00000000" w:rsidRPr="00000000">
            <w:rPr>
              <w:rtl w:val="0"/>
            </w:rPr>
            <w:t xml:space="preserve">Figure 6 Data Description Part1                                                                                                                                  8</w:t>
          </w:r>
        </w:p>
        <w:p w:rsidR="00000000" w:rsidDel="00000000" w:rsidP="00000000" w:rsidRDefault="00000000" w:rsidRPr="00000000" w14:paraId="0000002C">
          <w:pPr>
            <w:rPr/>
          </w:pPr>
          <w:r w:rsidDel="00000000" w:rsidR="00000000" w:rsidRPr="00000000">
            <w:rPr>
              <w:rtl w:val="0"/>
            </w:rPr>
            <w:t xml:space="preserve">Figure 7 Data Description part2                                                                                                                                  9</w:t>
          </w:r>
        </w:p>
        <w:p w:rsidR="00000000" w:rsidDel="00000000" w:rsidP="00000000" w:rsidRDefault="00000000" w:rsidRPr="00000000" w14:paraId="0000002D">
          <w:pPr>
            <w:rPr/>
          </w:pPr>
          <w:r w:rsidDel="00000000" w:rsidR="00000000" w:rsidRPr="00000000">
            <w:rPr>
              <w:rtl w:val="0"/>
            </w:rPr>
            <w:t xml:space="preserve">Figure 8 Sample of Data after age conversion                                                                                                          9</w:t>
          </w:r>
        </w:p>
        <w:p w:rsidR="00000000" w:rsidDel="00000000" w:rsidP="00000000" w:rsidRDefault="00000000" w:rsidRPr="00000000" w14:paraId="0000002E">
          <w:pPr>
            <w:rPr/>
          </w:pPr>
          <w:r w:rsidDel="00000000" w:rsidR="00000000" w:rsidRPr="00000000">
            <w:rPr>
              <w:rtl w:val="0"/>
            </w:rPr>
            <w:t xml:space="preserve">Figure 9 Data Description after age conversion. Changes are in age                                                                   9</w:t>
          </w:r>
        </w:p>
        <w:p w:rsidR="00000000" w:rsidDel="00000000" w:rsidP="00000000" w:rsidRDefault="00000000" w:rsidRPr="00000000" w14:paraId="0000002F">
          <w:pPr>
            <w:rPr/>
          </w:pPr>
          <w:r w:rsidDel="00000000" w:rsidR="00000000" w:rsidRPr="00000000">
            <w:rPr>
              <w:rtl w:val="0"/>
            </w:rPr>
            <w:t xml:space="preserve">Figure 10 Features Distribution part1                                                                                                                     10</w:t>
          </w:r>
        </w:p>
        <w:p w:rsidR="00000000" w:rsidDel="00000000" w:rsidP="00000000" w:rsidRDefault="00000000" w:rsidRPr="00000000" w14:paraId="00000030">
          <w:pPr>
            <w:rPr/>
          </w:pPr>
          <w:r w:rsidDel="00000000" w:rsidR="00000000" w:rsidRPr="00000000">
            <w:rPr>
              <w:rtl w:val="0"/>
            </w:rPr>
            <w:t xml:space="preserve">Figure 11 Features Distribution part2                                                                                                                     10</w:t>
          </w:r>
        </w:p>
        <w:p w:rsidR="00000000" w:rsidDel="00000000" w:rsidP="00000000" w:rsidRDefault="00000000" w:rsidRPr="00000000" w14:paraId="00000031">
          <w:pPr>
            <w:rPr/>
          </w:pPr>
          <w:r w:rsidDel="00000000" w:rsidR="00000000" w:rsidRPr="00000000">
            <w:rPr>
              <w:rtl w:val="0"/>
            </w:rPr>
            <w:t xml:space="preserve">Figure 12 Features Distribution part3                                                                                                                     10</w:t>
          </w:r>
        </w:p>
        <w:p w:rsidR="00000000" w:rsidDel="00000000" w:rsidP="00000000" w:rsidRDefault="00000000" w:rsidRPr="00000000" w14:paraId="00000032">
          <w:pPr>
            <w:rPr/>
          </w:pPr>
          <w:r w:rsidDel="00000000" w:rsidR="00000000" w:rsidRPr="00000000">
            <w:rPr>
              <w:rtl w:val="0"/>
            </w:rPr>
            <w:t xml:space="preserve">Figure 13 Number of records in which gender=3                                                                                                  11</w:t>
          </w:r>
        </w:p>
        <w:p w:rsidR="00000000" w:rsidDel="00000000" w:rsidP="00000000" w:rsidRDefault="00000000" w:rsidRPr="00000000" w14:paraId="00000033">
          <w:pPr>
            <w:rPr/>
          </w:pPr>
          <w:r w:rsidDel="00000000" w:rsidR="00000000" w:rsidRPr="00000000">
            <w:rPr>
              <w:rtl w:val="0"/>
            </w:rPr>
            <w:t xml:space="preserve">Figure 14 Features Box plots part1                                                                                                                          11</w:t>
          </w:r>
        </w:p>
        <w:p w:rsidR="00000000" w:rsidDel="00000000" w:rsidP="00000000" w:rsidRDefault="00000000" w:rsidRPr="00000000" w14:paraId="00000034">
          <w:pPr>
            <w:rPr/>
          </w:pPr>
          <w:r w:rsidDel="00000000" w:rsidR="00000000" w:rsidRPr="00000000">
            <w:rPr>
              <w:rtl w:val="0"/>
            </w:rPr>
            <w:t xml:space="preserve">Figure 15 Features Box Plots part2                                                                                                                          12</w:t>
          </w:r>
        </w:p>
        <w:p w:rsidR="00000000" w:rsidDel="00000000" w:rsidP="00000000" w:rsidRDefault="00000000" w:rsidRPr="00000000" w14:paraId="00000035">
          <w:pPr>
            <w:rPr/>
          </w:pPr>
          <w:r w:rsidDel="00000000" w:rsidR="00000000" w:rsidRPr="00000000">
            <w:rPr>
              <w:rtl w:val="0"/>
            </w:rPr>
            <w:t xml:space="preserve">Figure 16 Possible Lowest Systolic (ap_hi)                                                                                                              13</w:t>
          </w:r>
        </w:p>
        <w:p w:rsidR="00000000" w:rsidDel="00000000" w:rsidP="00000000" w:rsidRDefault="00000000" w:rsidRPr="00000000" w14:paraId="00000036">
          <w:pPr>
            <w:rPr/>
          </w:pPr>
          <w:r w:rsidDel="00000000" w:rsidR="00000000" w:rsidRPr="00000000">
            <w:rPr>
              <w:rtl w:val="0"/>
            </w:rPr>
            <w:t xml:space="preserve">Figure 17 Possible Highest Systolic(ap_hi)                                                                                                              13</w:t>
          </w:r>
        </w:p>
        <w:p w:rsidR="00000000" w:rsidDel="00000000" w:rsidP="00000000" w:rsidRDefault="00000000" w:rsidRPr="00000000" w14:paraId="00000037">
          <w:pPr>
            <w:rPr/>
          </w:pPr>
          <w:r w:rsidDel="00000000" w:rsidR="00000000" w:rsidRPr="00000000">
            <w:rPr>
              <w:rtl w:val="0"/>
            </w:rPr>
            <w:t xml:space="preserve">Figure 18 Thresholds for ap_lo                                                                                                                                 14</w:t>
          </w:r>
        </w:p>
        <w:p w:rsidR="00000000" w:rsidDel="00000000" w:rsidP="00000000" w:rsidRDefault="00000000" w:rsidRPr="00000000" w14:paraId="00000038">
          <w:pPr>
            <w:rPr/>
          </w:pPr>
          <w:r w:rsidDel="00000000" w:rsidR="00000000" w:rsidRPr="00000000">
            <w:rPr>
              <w:rtl w:val="0"/>
            </w:rPr>
            <w:t xml:space="preserve">Figure 19 Mean of ap_hi of subset (ap_hi &lt; 40mmHg &amp; ap_hi &gt; 150)                                                              14</w:t>
          </w:r>
        </w:p>
        <w:p w:rsidR="00000000" w:rsidDel="00000000" w:rsidP="00000000" w:rsidRDefault="00000000" w:rsidRPr="00000000" w14:paraId="00000039">
          <w:pPr>
            <w:rPr/>
          </w:pPr>
          <w:r w:rsidDel="00000000" w:rsidR="00000000" w:rsidRPr="00000000">
            <w:rPr>
              <w:rtl w:val="0"/>
            </w:rPr>
            <w:t xml:space="preserve">Figure 20 Distribution of ap_lo filtered on (&lt;40 &amp; &gt;150 &amp; cardio=1)                                                                15</w:t>
          </w:r>
        </w:p>
        <w:p w:rsidR="00000000" w:rsidDel="00000000" w:rsidP="00000000" w:rsidRDefault="00000000" w:rsidRPr="00000000" w14:paraId="0000003A">
          <w:pPr>
            <w:rPr/>
          </w:pPr>
          <w:r w:rsidDel="00000000" w:rsidR="00000000" w:rsidRPr="00000000">
            <w:rPr>
              <w:rtl w:val="0"/>
            </w:rPr>
            <w:t xml:space="preserve">Figure 21 Q-Q Plot of ap_lo after removing outliers                                                                                            15</w:t>
          </w:r>
        </w:p>
        <w:p w:rsidR="00000000" w:rsidDel="00000000" w:rsidP="00000000" w:rsidRDefault="00000000" w:rsidRPr="00000000" w14:paraId="0000003B">
          <w:pPr>
            <w:rPr/>
          </w:pPr>
          <w:r w:rsidDel="00000000" w:rsidR="00000000" w:rsidRPr="00000000">
            <w:rPr>
              <w:rtl w:val="0"/>
            </w:rPr>
            <w:t xml:space="preserve">Figure 22 Sample of Dataset after cleaning                                                                                                           16</w:t>
          </w:r>
        </w:p>
        <w:p w:rsidR="00000000" w:rsidDel="00000000" w:rsidP="00000000" w:rsidRDefault="00000000" w:rsidRPr="00000000" w14:paraId="0000003C">
          <w:pPr>
            <w:rPr/>
          </w:pPr>
          <w:r w:rsidDel="00000000" w:rsidR="00000000" w:rsidRPr="00000000">
            <w:rPr>
              <w:rtl w:val="0"/>
            </w:rPr>
            <w:t xml:space="preserve">Figure 23 Data Description after cleaning                                                                                                              16</w:t>
          </w:r>
        </w:p>
        <w:p w:rsidR="00000000" w:rsidDel="00000000" w:rsidP="00000000" w:rsidRDefault="00000000" w:rsidRPr="00000000" w14:paraId="0000003D">
          <w:pPr>
            <w:rPr/>
          </w:pPr>
          <w:r w:rsidDel="00000000" w:rsidR="00000000" w:rsidRPr="00000000">
            <w:rPr>
              <w:rtl w:val="0"/>
            </w:rPr>
            <w:t xml:space="preserve">Figure 24 Features Distribution Part1                                                                                                                     17</w:t>
          </w:r>
        </w:p>
        <w:p w:rsidR="00000000" w:rsidDel="00000000" w:rsidP="00000000" w:rsidRDefault="00000000" w:rsidRPr="00000000" w14:paraId="0000003E">
          <w:pPr>
            <w:rPr/>
          </w:pPr>
          <w:r w:rsidDel="00000000" w:rsidR="00000000" w:rsidRPr="00000000">
            <w:rPr>
              <w:rtl w:val="0"/>
            </w:rPr>
            <w:t xml:space="preserve">Figure 25 Features Distribution Part2                                                                                                                     17</w:t>
          </w:r>
        </w:p>
        <w:p w:rsidR="00000000" w:rsidDel="00000000" w:rsidP="00000000" w:rsidRDefault="00000000" w:rsidRPr="00000000" w14:paraId="0000003F">
          <w:pPr>
            <w:rPr/>
          </w:pPr>
          <w:r w:rsidDel="00000000" w:rsidR="00000000" w:rsidRPr="00000000">
            <w:rPr>
              <w:rtl w:val="0"/>
            </w:rPr>
            <w:t xml:space="preserve">Figure 26 BMI formula                                                                                                                                               18</w:t>
          </w:r>
        </w:p>
        <w:p w:rsidR="00000000" w:rsidDel="00000000" w:rsidP="00000000" w:rsidRDefault="00000000" w:rsidRPr="00000000" w14:paraId="00000040">
          <w:pPr>
            <w:rPr/>
          </w:pPr>
          <w:r w:rsidDel="00000000" w:rsidR="00000000" w:rsidRPr="00000000">
            <w:rPr>
              <w:rtl w:val="0"/>
            </w:rPr>
            <w:t xml:space="preserve">Figure 27 BMI Categories                                                                                                                                          18</w:t>
          </w:r>
        </w:p>
        <w:p w:rsidR="00000000" w:rsidDel="00000000" w:rsidP="00000000" w:rsidRDefault="00000000" w:rsidRPr="00000000" w14:paraId="00000041">
          <w:pPr>
            <w:rPr/>
          </w:pPr>
          <w:r w:rsidDel="00000000" w:rsidR="00000000" w:rsidRPr="00000000">
            <w:rPr>
              <w:rtl w:val="0"/>
            </w:rPr>
            <w:t xml:space="preserve">Figure 28 Sample of dataset after adding bmi &amp; bmi_category columns                                                         19</w:t>
          </w:r>
        </w:p>
        <w:p w:rsidR="00000000" w:rsidDel="00000000" w:rsidP="00000000" w:rsidRDefault="00000000" w:rsidRPr="00000000" w14:paraId="00000042">
          <w:pPr>
            <w:rPr/>
          </w:pPr>
          <w:r w:rsidDel="00000000" w:rsidR="00000000" w:rsidRPr="00000000">
            <w:rPr>
              <w:rtl w:val="0"/>
            </w:rPr>
            <w:t xml:space="preserve">Figure 29 Sample of Dataset after adding hypertension column                                                                       19</w:t>
          </w:r>
        </w:p>
        <w:p w:rsidR="00000000" w:rsidDel="00000000" w:rsidP="00000000" w:rsidRDefault="00000000" w:rsidRPr="00000000" w14:paraId="00000043">
          <w:pPr>
            <w:rPr/>
          </w:pPr>
          <w:r w:rsidDel="00000000" w:rsidR="00000000" w:rsidRPr="00000000">
            <w:rPr>
              <w:rtl w:val="0"/>
            </w:rPr>
            <w:t xml:space="preserve">Figure 30 Pulse Pressure PP formula                                                                                                                       19</w:t>
          </w:r>
        </w:p>
        <w:p w:rsidR="00000000" w:rsidDel="00000000" w:rsidP="00000000" w:rsidRDefault="00000000" w:rsidRPr="00000000" w14:paraId="00000044">
          <w:pPr>
            <w:rPr/>
          </w:pPr>
          <w:r w:rsidDel="00000000" w:rsidR="00000000" w:rsidRPr="00000000">
            <w:rPr>
              <w:rtl w:val="0"/>
            </w:rPr>
            <w:t xml:space="preserve">Figure 31 Mean Arterial Pressure (MAP) formula                                                                                                 19</w:t>
          </w:r>
        </w:p>
        <w:p w:rsidR="00000000" w:rsidDel="00000000" w:rsidP="00000000" w:rsidRDefault="00000000" w:rsidRPr="00000000" w14:paraId="00000045">
          <w:pPr>
            <w:rPr/>
          </w:pPr>
          <w:r w:rsidDel="00000000" w:rsidR="00000000" w:rsidRPr="00000000">
            <w:rPr>
              <w:rtl w:val="0"/>
            </w:rPr>
            <w:t xml:space="preserve">Figure 32 Dataset sample after adding MAP and PP features                                                                             20</w:t>
          </w:r>
        </w:p>
        <w:p w:rsidR="00000000" w:rsidDel="00000000" w:rsidP="00000000" w:rsidRDefault="00000000" w:rsidRPr="00000000" w14:paraId="00000046">
          <w:pPr>
            <w:rPr/>
          </w:pPr>
          <w:r w:rsidDel="00000000" w:rsidR="00000000" w:rsidRPr="00000000">
            <w:rPr>
              <w:rtl w:val="0"/>
            </w:rPr>
            <w:t xml:space="preserve">Figure 33 Dataset sample after adding PP_category and age_group                                                                21</w:t>
          </w:r>
        </w:p>
        <w:p w:rsidR="00000000" w:rsidDel="00000000" w:rsidP="00000000" w:rsidRDefault="00000000" w:rsidRPr="00000000" w14:paraId="00000047">
          <w:pPr>
            <w:rPr/>
          </w:pPr>
          <w:r w:rsidDel="00000000" w:rsidR="00000000" w:rsidRPr="00000000">
            <w:rPr>
              <w:rtl w:val="0"/>
            </w:rPr>
            <w:t xml:space="preserve">Figure 34 BMI Category &amp; Age group vs cardio                                                                                                     21</w:t>
          </w:r>
        </w:p>
        <w:p w:rsidR="00000000" w:rsidDel="00000000" w:rsidP="00000000" w:rsidRDefault="00000000" w:rsidRPr="00000000" w14:paraId="00000048">
          <w:pPr>
            <w:rPr/>
          </w:pPr>
          <w:r w:rsidDel="00000000" w:rsidR="00000000" w:rsidRPr="00000000">
            <w:rPr>
              <w:rtl w:val="0"/>
            </w:rPr>
            <w:t xml:space="preserve">Figure 35 Hypertension_category &amp; age_group vs Cardio                                                                                  22</w:t>
          </w:r>
        </w:p>
        <w:p w:rsidR="00000000" w:rsidDel="00000000" w:rsidP="00000000" w:rsidRDefault="00000000" w:rsidRPr="00000000" w14:paraId="00000049">
          <w:pPr>
            <w:rPr/>
          </w:pPr>
          <w:r w:rsidDel="00000000" w:rsidR="00000000" w:rsidRPr="00000000">
            <w:rPr>
              <w:rtl w:val="0"/>
            </w:rPr>
            <w:t xml:space="preserve">Figure 36 Chi2_Contengency between target column and features.                                                                 22</w:t>
          </w:r>
        </w:p>
        <w:p w:rsidR="00000000" w:rsidDel="00000000" w:rsidP="00000000" w:rsidRDefault="00000000" w:rsidRPr="00000000" w14:paraId="0000004A">
          <w:pPr>
            <w:rPr/>
          </w:pPr>
          <w:r w:rsidDel="00000000" w:rsidR="00000000" w:rsidRPr="00000000">
            <w:rPr>
              <w:rtl w:val="0"/>
            </w:rPr>
            <w:t xml:space="preserve">Figure 37 Pi-serial correlation                                                                                                                                   23</w:t>
          </w:r>
        </w:p>
        <w:p w:rsidR="00000000" w:rsidDel="00000000" w:rsidP="00000000" w:rsidRDefault="00000000" w:rsidRPr="00000000" w14:paraId="0000004B">
          <w:pPr>
            <w:rPr/>
          </w:pPr>
          <w:r w:rsidDel="00000000" w:rsidR="00000000" w:rsidRPr="00000000">
            <w:rPr>
              <w:rtl w:val="0"/>
            </w:rPr>
            <w:t xml:space="preserve">Figure 38 Pearson Correlation among features                                                                                                     23</w:t>
          </w:r>
        </w:p>
        <w:p w:rsidR="00000000" w:rsidDel="00000000" w:rsidP="00000000" w:rsidRDefault="00000000" w:rsidRPr="00000000" w14:paraId="0000004C">
          <w:pPr>
            <w:rPr/>
          </w:pPr>
          <w:r w:rsidDel="00000000" w:rsidR="00000000" w:rsidRPr="00000000">
            <w:rPr>
              <w:rtl w:val="0"/>
            </w:rPr>
            <w:t xml:space="preserve">Figure 39 Cardio column                                                                                                                                            24</w:t>
          </w:r>
        </w:p>
        <w:p w:rsidR="00000000" w:rsidDel="00000000" w:rsidP="00000000" w:rsidRDefault="00000000" w:rsidRPr="00000000" w14:paraId="0000004D">
          <w:pPr>
            <w:rPr/>
          </w:pPr>
          <w:r w:rsidDel="00000000" w:rsidR="00000000" w:rsidRPr="00000000">
            <w:rPr>
              <w:rtl w:val="0"/>
            </w:rPr>
            <w:t xml:space="preserve">Figure 40 Data Before scaling                                                                                                                                   24</w:t>
          </w:r>
        </w:p>
        <w:p w:rsidR="00000000" w:rsidDel="00000000" w:rsidP="00000000" w:rsidRDefault="00000000" w:rsidRPr="00000000" w14:paraId="0000004E">
          <w:pPr>
            <w:rPr/>
          </w:pPr>
          <w:r w:rsidDel="00000000" w:rsidR="00000000" w:rsidRPr="00000000">
            <w:rPr>
              <w:rtl w:val="0"/>
            </w:rPr>
            <w:t xml:space="preserve">Figure 41 PowerTransform of features                                                                                                                   25</w:t>
          </w:r>
        </w:p>
        <w:p w:rsidR="00000000" w:rsidDel="00000000" w:rsidP="00000000" w:rsidRDefault="00000000" w:rsidRPr="00000000" w14:paraId="0000004F">
          <w:pPr>
            <w:rPr/>
          </w:pPr>
          <w:r w:rsidDel="00000000" w:rsidR="00000000" w:rsidRPr="00000000">
            <w:rPr>
              <w:rtl w:val="0"/>
            </w:rPr>
            <w:t xml:space="preserve">Figure 42 Sample of data after scaling                                                                                                                    25</w:t>
          </w:r>
        </w:p>
        <w:p w:rsidR="00000000" w:rsidDel="00000000" w:rsidP="00000000" w:rsidRDefault="00000000" w:rsidRPr="00000000" w14:paraId="00000050">
          <w:pPr>
            <w:rPr/>
          </w:pPr>
          <w:r w:rsidDel="00000000" w:rsidR="00000000" w:rsidRPr="00000000">
            <w:rPr>
              <w:rtl w:val="0"/>
            </w:rPr>
            <w:t xml:space="preserve">Figure 43 SnapShot of PowerBI                                                                                                                                26</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3"/>
        </w:numPr>
        <w:ind w:left="720" w:hanging="360"/>
        <w:rPr>
          <w:b w:val="1"/>
        </w:rPr>
      </w:pPr>
      <w:bookmarkStart w:colFirst="0" w:colLast="0" w:name="_heading=h.amleyvsthfjk" w:id="3"/>
      <w:bookmarkEnd w:id="3"/>
      <w:r w:rsidDel="00000000" w:rsidR="00000000" w:rsidRPr="00000000">
        <w:rPr>
          <w:b w:val="1"/>
          <w:rtl w:val="0"/>
        </w:rPr>
        <w:t xml:space="preserve">Project Overview</w:t>
      </w:r>
    </w:p>
    <w:p w:rsidR="00000000" w:rsidDel="00000000" w:rsidP="00000000" w:rsidRDefault="00000000" w:rsidRPr="00000000" w14:paraId="00000069">
      <w:pPr>
        <w:ind w:firstLine="720"/>
        <w:jc w:val="both"/>
        <w:rPr/>
      </w:pPr>
      <w:r w:rsidDel="00000000" w:rsidR="00000000" w:rsidRPr="00000000">
        <w:rPr>
          <w:sz w:val="24"/>
          <w:szCs w:val="24"/>
          <w:rtl w:val="0"/>
        </w:rPr>
        <w:t xml:space="preserve">The Healthcare Predictive Analytics specially </w:t>
      </w:r>
      <w:r w:rsidDel="00000000" w:rsidR="00000000" w:rsidRPr="00000000">
        <w:rPr>
          <w:b w:val="1"/>
          <w:color w:val="1f1f1f"/>
          <w:sz w:val="24"/>
          <w:szCs w:val="24"/>
          <w:highlight w:val="white"/>
          <w:rtl w:val="0"/>
        </w:rPr>
        <w:t xml:space="preserve">Cardiovascular Disease (CVD)</w:t>
      </w:r>
      <w:r w:rsidDel="00000000" w:rsidR="00000000" w:rsidRPr="00000000">
        <w:rPr>
          <w:sz w:val="24"/>
          <w:szCs w:val="24"/>
          <w:rtl w:val="0"/>
        </w:rPr>
        <w:t xml:space="preserve"> project focuses on developing a classification model to classify the patient if he/she suffers from cardiovascular disease or not by providing data-driven insights. The model will be designed to help healthcare professionals with tasks such as patient risk detection, making informed decisions based on predictive analytics. The project will utilize a classification model</w:t>
      </w:r>
      <w:r w:rsidDel="00000000" w:rsidR="00000000" w:rsidRPr="00000000">
        <w:rPr>
          <w:rtl w:val="0"/>
        </w:rPr>
        <w:t xml:space="preserve">.</w:t>
      </w:r>
    </w:p>
    <w:p w:rsidR="00000000" w:rsidDel="00000000" w:rsidP="00000000" w:rsidRDefault="00000000" w:rsidRPr="00000000" w14:paraId="0000006A">
      <w:pPr>
        <w:pStyle w:val="Heading1"/>
        <w:numPr>
          <w:ilvl w:val="0"/>
          <w:numId w:val="3"/>
        </w:numPr>
        <w:ind w:left="720" w:hanging="360"/>
        <w:rPr>
          <w:b w:val="1"/>
        </w:rPr>
      </w:pPr>
      <w:bookmarkStart w:colFirst="0" w:colLast="0" w:name="_heading=h.joleahk7gptk" w:id="4"/>
      <w:bookmarkEnd w:id="4"/>
      <w:r w:rsidDel="00000000" w:rsidR="00000000" w:rsidRPr="00000000">
        <w:rPr>
          <w:b w:val="1"/>
          <w:rtl w:val="0"/>
        </w:rPr>
        <w:t xml:space="preserve">Milestone1</w:t>
      </w:r>
    </w:p>
    <w:p w:rsidR="00000000" w:rsidDel="00000000" w:rsidP="00000000" w:rsidRDefault="00000000" w:rsidRPr="00000000" w14:paraId="0000006B">
      <w:pPr>
        <w:pStyle w:val="Heading2"/>
        <w:numPr>
          <w:ilvl w:val="1"/>
          <w:numId w:val="3"/>
        </w:numPr>
        <w:ind w:left="744" w:hanging="384"/>
        <w:rPr>
          <w:b w:val="1"/>
        </w:rPr>
      </w:pPr>
      <w:bookmarkStart w:colFirst="0" w:colLast="0" w:name="_heading=h.u0a8ml366yij" w:id="5"/>
      <w:bookmarkEnd w:id="5"/>
      <w:r w:rsidDel="00000000" w:rsidR="00000000" w:rsidRPr="00000000">
        <w:rPr>
          <w:b w:val="1"/>
          <w:rtl w:val="0"/>
        </w:rPr>
        <w:t xml:space="preserve">Data Collection:</w:t>
      </w:r>
    </w:p>
    <w:p w:rsidR="00000000" w:rsidDel="00000000" w:rsidP="00000000" w:rsidRDefault="00000000" w:rsidRPr="00000000" w14:paraId="0000006C">
      <w:pPr>
        <w:ind w:left="0" w:firstLine="0"/>
        <w:rPr/>
      </w:pPr>
      <w:r w:rsidDel="00000000" w:rsidR="00000000" w:rsidRPr="00000000">
        <w:rPr>
          <w:rtl w:val="0"/>
        </w:rPr>
        <w:t xml:space="preserve">Our Dataset was collected from Kaggle Link:</w:t>
      </w:r>
      <w:hyperlink r:id="rId8">
        <w:r w:rsidDel="00000000" w:rsidR="00000000" w:rsidRPr="00000000">
          <w:rPr>
            <w:color w:val="1155cc"/>
            <w:u w:val="single"/>
            <w:rtl w:val="0"/>
          </w:rPr>
          <w:t xml:space="preserve">https://www.kaggle.com/datasets/scientificstephen/medical-examination-dataset-analysis</w:t>
        </w:r>
      </w:hyperlink>
      <w:r w:rsidDel="00000000" w:rsidR="00000000" w:rsidRPr="00000000">
        <w:rPr>
          <w:rtl w:val="0"/>
        </w:rPr>
      </w:r>
    </w:p>
    <w:p w:rsidR="00000000" w:rsidDel="00000000" w:rsidP="00000000" w:rsidRDefault="00000000" w:rsidRPr="00000000" w14:paraId="0000006D">
      <w:pPr>
        <w:rPr/>
      </w:pPr>
      <w:r w:rsidDel="00000000" w:rsidR="00000000" w:rsidRPr="00000000">
        <w:rPr>
          <w:sz w:val="24"/>
          <w:szCs w:val="24"/>
          <w:rtl w:val="0"/>
        </w:rPr>
        <w:t xml:space="preserve">Link of Dataset on our drive:</w:t>
      </w:r>
      <w:r w:rsidDel="00000000" w:rsidR="00000000" w:rsidRPr="00000000">
        <w:rPr>
          <w:rtl w:val="0"/>
        </w:rPr>
        <w:t xml:space="preserve"> </w:t>
      </w:r>
      <w:hyperlink r:id="rId9">
        <w:r w:rsidDel="00000000" w:rsidR="00000000" w:rsidRPr="00000000">
          <w:rPr>
            <w:color w:val="0563c1"/>
            <w:u w:val="single"/>
            <w:rtl w:val="0"/>
          </w:rPr>
          <w:t xml:space="preserve">https://drive.google.com/file/d/1uD5d16AkU_fdwTs3Fq6xqlGCN09A7o_7/view?usp=drive_link</w:t>
        </w:r>
      </w:hyperlink>
      <w:r w:rsidDel="00000000" w:rsidR="00000000" w:rsidRPr="00000000">
        <w:rPr>
          <w:rtl w:val="0"/>
        </w:rPr>
      </w:r>
    </w:p>
    <w:p w:rsidR="00000000" w:rsidDel="00000000" w:rsidP="00000000" w:rsidRDefault="00000000" w:rsidRPr="00000000" w14:paraId="0000006E">
      <w:pPr>
        <w:pStyle w:val="Heading2"/>
        <w:numPr>
          <w:ilvl w:val="1"/>
          <w:numId w:val="3"/>
        </w:numPr>
        <w:ind w:left="744" w:hanging="384"/>
        <w:rPr>
          <w:b w:val="1"/>
        </w:rPr>
      </w:pPr>
      <w:bookmarkStart w:colFirst="0" w:colLast="0" w:name="_heading=h.r61pnbffc4ti" w:id="6"/>
      <w:bookmarkEnd w:id="6"/>
      <w:r w:rsidDel="00000000" w:rsidR="00000000" w:rsidRPr="00000000">
        <w:rPr>
          <w:b w:val="1"/>
          <w:rtl w:val="0"/>
        </w:rPr>
        <w:t xml:space="preserve"> Data Exploration:</w:t>
      </w:r>
    </w:p>
    <w:p w:rsidR="00000000" w:rsidDel="00000000" w:rsidP="00000000" w:rsidRDefault="00000000" w:rsidRPr="00000000" w14:paraId="0000006F">
      <w:pPr>
        <w:ind w:firstLine="720"/>
        <w:jc w:val="both"/>
        <w:rPr>
          <w:sz w:val="24"/>
          <w:szCs w:val="24"/>
        </w:rPr>
      </w:pPr>
      <w:r w:rsidDel="00000000" w:rsidR="00000000" w:rsidRPr="00000000">
        <w:rPr>
          <w:sz w:val="24"/>
          <w:szCs w:val="24"/>
          <w:rtl w:val="0"/>
        </w:rPr>
        <w:t xml:space="preserve">Healthcare cardiovascular disease dataset consists of 70000 records of people and 13 factors taken into consideration in the dataset. The below figure shows a sample of the dataset</w:t>
      </w:r>
    </w:p>
    <w:p w:rsidR="00000000" w:rsidDel="00000000" w:rsidP="00000000" w:rsidRDefault="00000000" w:rsidRPr="00000000" w14:paraId="00000070">
      <w:pPr>
        <w:keepNext w:val="1"/>
        <w:ind w:firstLine="720"/>
        <w:jc w:val="both"/>
        <w:rPr/>
      </w:pPr>
      <w:r w:rsidDel="00000000" w:rsidR="00000000" w:rsidRPr="00000000">
        <w:rPr/>
        <w:drawing>
          <wp:inline distB="0" distT="0" distL="0" distR="0">
            <wp:extent cx="5098165" cy="1872206"/>
            <wp:effectExtent b="0" l="0" r="0" t="0"/>
            <wp:docPr id="12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098165" cy="187220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ux0jqfh9eruc"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Original Dataset sample</w:t>
      </w: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sz w:val="24"/>
          <w:szCs w:val="24"/>
          <w:rtl w:val="0"/>
        </w:rPr>
        <w:t xml:space="preserve">Description of each column (Key Features):</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this is just a number used to identify the patient.</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contains the age of each patient in days.</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gender: The column identify the sex of each patient (1: Female,2: Male).</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contains the height of each patient in meters (m).</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contains the weight of each patient in kilograms (kg).</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Systolic of the patient in mmHg.</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ap_lo: Diastolic of the patient in mmHg.</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cholesterol: categorize the cholesterol level of each patient (1:Low, 2:Medium, 3:High).</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gluc:   categorize the glucose level of each patient (1:Low, 2:Medium, 3:High).</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Smoke: Categorize the patient if he/she is a smoker or not.(1: Smoker, 0: Not a smoker)</w:t>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alco: Categorize the patient if he/she drinks alcohol or not. (1: drinker, 0: not a drinker)</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active: Categorize if the patient practices any sport or not (1: practice any activity, 0: not practice any activity).</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cardio: this is the target column in which classifies the patient if he/ she suffers from cardiovascular disease or not.</w:t>
      </w:r>
    </w:p>
    <w:p w:rsidR="00000000" w:rsidDel="00000000" w:rsidP="00000000" w:rsidRDefault="00000000" w:rsidRPr="00000000" w14:paraId="00000080">
      <w:pPr>
        <w:jc w:val="both"/>
        <w:rPr>
          <w:b w:val="1"/>
          <w:sz w:val="24"/>
          <w:szCs w:val="24"/>
        </w:rPr>
      </w:pPr>
      <w:r w:rsidDel="00000000" w:rsidR="00000000" w:rsidRPr="00000000">
        <w:rPr>
          <w:b w:val="1"/>
          <w:sz w:val="24"/>
          <w:szCs w:val="24"/>
          <w:rtl w:val="0"/>
        </w:rPr>
        <w:t xml:space="preserve">Data Summary:</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1- Size: (13*70000) Thousands of individual records.</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2- Type: Mixed numeric and categorical data.</w:t>
      </w:r>
    </w:p>
    <w:p w:rsidR="00000000" w:rsidDel="00000000" w:rsidP="00000000" w:rsidRDefault="00000000" w:rsidRPr="00000000" w14:paraId="00000083">
      <w:pPr>
        <w:jc w:val="both"/>
        <w:rPr>
          <w:rFonts w:ascii="Arial" w:cs="Arial" w:eastAsia="Arial" w:hAnsi="Arial"/>
          <w:color w:val="1f1f1f"/>
        </w:rPr>
      </w:pPr>
      <w:r w:rsidDel="00000000" w:rsidR="00000000" w:rsidRPr="00000000">
        <w:rPr>
          <w:sz w:val="24"/>
          <w:szCs w:val="24"/>
          <w:rtl w:val="0"/>
        </w:rPr>
        <w:t xml:space="preserve">3- Challenges: Includes outliers and categorical data requiring cleaning and preprocessing</w:t>
      </w:r>
      <w:r w:rsidDel="00000000" w:rsidR="00000000" w:rsidRPr="00000000">
        <w:rPr>
          <w:rFonts w:ascii="Arial" w:cs="Arial" w:eastAsia="Arial" w:hAnsi="Arial"/>
          <w:color w:val="1f1f1f"/>
          <w:rtl w:val="0"/>
        </w:rPr>
        <w:t xml:space="preserve">.</w:t>
      </w:r>
    </w:p>
    <w:p w:rsidR="00000000" w:rsidDel="00000000" w:rsidP="00000000" w:rsidRDefault="00000000" w:rsidRPr="00000000" w14:paraId="00000084">
      <w:pPr>
        <w:pStyle w:val="Heading3"/>
        <w:numPr>
          <w:ilvl w:val="2"/>
          <w:numId w:val="3"/>
        </w:numPr>
        <w:ind w:left="1080" w:hanging="720"/>
        <w:rPr>
          <w:b w:val="1"/>
          <w:color w:val="2e75b5"/>
          <w:sz w:val="26"/>
          <w:szCs w:val="26"/>
        </w:rPr>
      </w:pPr>
      <w:bookmarkStart w:colFirst="0" w:colLast="0" w:name="_heading=h.5h6g7lv2frcw" w:id="8"/>
      <w:bookmarkEnd w:id="8"/>
      <w:r w:rsidDel="00000000" w:rsidR="00000000" w:rsidRPr="00000000">
        <w:rPr>
          <w:b w:val="1"/>
          <w:color w:val="2e75b5"/>
          <w:sz w:val="26"/>
          <w:szCs w:val="26"/>
          <w:rtl w:val="0"/>
        </w:rPr>
        <w:t xml:space="preserve">Check Data Statistics; First 5 records, Last 5 records, NULLs , Duplicates in Dataset and check if there is any categorical column needs encoding:</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360" w:firstLine="0"/>
        <w:jc w:val="both"/>
        <w:rPr/>
      </w:pPr>
      <w:r w:rsidDel="00000000" w:rsidR="00000000" w:rsidRPr="00000000">
        <w:rPr/>
        <w:drawing>
          <wp:inline distB="114300" distT="114300" distL="114300" distR="114300">
            <wp:extent cx="5557838" cy="1981200"/>
            <wp:effectExtent b="0" l="0" r="0" t="0"/>
            <wp:docPr id="1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5578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40" w:lineRule="auto"/>
        <w:jc w:val="center"/>
        <w:rPr>
          <w:i w:val="1"/>
          <w:color w:val="44546a"/>
          <w:sz w:val="18"/>
          <w:szCs w:val="18"/>
        </w:rPr>
      </w:pPr>
      <w:r w:rsidDel="00000000" w:rsidR="00000000" w:rsidRPr="00000000">
        <w:rPr>
          <w:i w:val="1"/>
          <w:color w:val="44546a"/>
          <w:sz w:val="18"/>
          <w:szCs w:val="18"/>
          <w:rtl w:val="0"/>
        </w:rPr>
        <w:t xml:space="preserve">Figure 2 First 5 records in the dataset</w:t>
      </w:r>
    </w:p>
    <w:p w:rsidR="00000000" w:rsidDel="00000000" w:rsidP="00000000" w:rsidRDefault="00000000" w:rsidRPr="00000000" w14:paraId="00000088">
      <w:pPr>
        <w:spacing w:after="200" w:line="240" w:lineRule="auto"/>
        <w:jc w:val="center"/>
        <w:rPr>
          <w:i w:val="1"/>
          <w:color w:val="44546a"/>
          <w:sz w:val="18"/>
          <w:szCs w:val="18"/>
        </w:rPr>
      </w:pPr>
      <w:bookmarkStart w:colFirst="0" w:colLast="0" w:name="_heading=h.5lfx77w1hqyx" w:id="9"/>
      <w:bookmarkEnd w:id="9"/>
      <w:r w:rsidDel="00000000" w:rsidR="00000000" w:rsidRPr="00000000">
        <w:rPr>
          <w:i w:val="1"/>
          <w:color w:val="44546a"/>
          <w:sz w:val="18"/>
          <w:szCs w:val="18"/>
        </w:rPr>
        <w:drawing>
          <wp:inline distB="114300" distT="114300" distL="114300" distR="114300">
            <wp:extent cx="5719763" cy="1752600"/>
            <wp:effectExtent b="0" l="0" r="0" t="0"/>
            <wp:docPr id="12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197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40" w:lineRule="auto"/>
        <w:jc w:val="center"/>
        <w:rPr>
          <w:i w:val="1"/>
          <w:color w:val="44546a"/>
          <w:sz w:val="18"/>
          <w:szCs w:val="18"/>
        </w:rPr>
      </w:pPr>
      <w:r w:rsidDel="00000000" w:rsidR="00000000" w:rsidRPr="00000000">
        <w:rPr>
          <w:i w:val="1"/>
          <w:color w:val="44546a"/>
          <w:sz w:val="18"/>
          <w:szCs w:val="18"/>
          <w:rtl w:val="0"/>
        </w:rPr>
        <w:t xml:space="preserve">Figure 3 Last 5 records in the dataset</w:t>
      </w:r>
    </w:p>
    <w:p w:rsidR="00000000" w:rsidDel="00000000" w:rsidP="00000000" w:rsidRDefault="00000000" w:rsidRPr="00000000" w14:paraId="0000008A">
      <w:pPr>
        <w:spacing w:after="200" w:line="240" w:lineRule="auto"/>
        <w:jc w:val="center"/>
        <w:rPr/>
      </w:pPr>
      <w:bookmarkStart w:colFirst="0" w:colLast="0" w:name="_heading=h.bx1b09y8zb5f" w:id="10"/>
      <w:bookmarkEnd w:id="10"/>
      <w:r w:rsidDel="00000000" w:rsidR="00000000" w:rsidRPr="00000000">
        <w:rPr>
          <w:i w:val="1"/>
          <w:color w:val="44546a"/>
          <w:sz w:val="18"/>
          <w:szCs w:val="18"/>
        </w:rPr>
        <w:drawing>
          <wp:inline distB="114300" distT="114300" distL="114300" distR="114300">
            <wp:extent cx="3859479" cy="3100388"/>
            <wp:effectExtent b="0" l="0" r="0" t="0"/>
            <wp:docPr id="1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85947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x09yqon0f62"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Checks on Data(columns type,NULLS)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ww08u3sz5l8u" w:id="12"/>
      <w:bookmarkEnd w:id="12"/>
      <w:r w:rsidDel="00000000" w:rsidR="00000000" w:rsidRPr="00000000">
        <w:rPr>
          <w:i w:val="1"/>
          <w:color w:val="44546a"/>
          <w:sz w:val="18"/>
          <w:szCs w:val="18"/>
        </w:rPr>
        <w:drawing>
          <wp:inline distB="114300" distT="114300" distL="114300" distR="114300">
            <wp:extent cx="4462463" cy="2819400"/>
            <wp:effectExtent b="0" l="0" r="0" t="0"/>
            <wp:docPr id="1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46246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n2g0yf01h8a" w:id="13"/>
      <w:bookmarkEnd w:id="13"/>
      <w:r w:rsidDel="00000000" w:rsidR="00000000" w:rsidRPr="00000000">
        <w:rPr>
          <w:i w:val="1"/>
          <w:color w:val="44546a"/>
          <w:sz w:val="18"/>
          <w:szCs w:val="18"/>
          <w:rtl w:val="0"/>
        </w:rPr>
        <w:t xml:space="preserve">Figure 5 Checks on Duplicates and Nulls</w:t>
      </w:r>
    </w:p>
    <w:p w:rsidR="00000000" w:rsidDel="00000000" w:rsidP="00000000" w:rsidRDefault="00000000" w:rsidRPr="00000000" w14:paraId="0000008E">
      <w:pPr>
        <w:ind w:left="360" w:firstLine="0"/>
        <w:rPr>
          <w:sz w:val="24"/>
          <w:szCs w:val="24"/>
        </w:rPr>
      </w:pPr>
      <w:r w:rsidDel="00000000" w:rsidR="00000000" w:rsidRPr="00000000">
        <w:rPr>
          <w:sz w:val="24"/>
          <w:szCs w:val="24"/>
          <w:rtl w:val="0"/>
        </w:rPr>
        <w:t xml:space="preserve">From the above figure it is found that:</w:t>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Duplicates.</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NULLs.</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need for encoding.</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2"/>
        <w:numPr>
          <w:ilvl w:val="2"/>
          <w:numId w:val="3"/>
        </w:numPr>
        <w:ind w:left="1080" w:hanging="720"/>
        <w:rPr>
          <w:b w:val="1"/>
        </w:rPr>
      </w:pPr>
      <w:bookmarkStart w:colFirst="0" w:colLast="0" w:name="_heading=h.vsgnek635l53" w:id="14"/>
      <w:bookmarkEnd w:id="14"/>
      <w:r w:rsidDel="00000000" w:rsidR="00000000" w:rsidRPr="00000000">
        <w:rPr>
          <w:b w:val="1"/>
          <w:rtl w:val="0"/>
        </w:rPr>
        <w:t xml:space="preserve">Data Distribution and Handling:</w:t>
      </w:r>
    </w:p>
    <w:p w:rsidR="00000000" w:rsidDel="00000000" w:rsidP="00000000" w:rsidRDefault="00000000" w:rsidRPr="00000000" w14:paraId="00000094">
      <w:pPr>
        <w:ind w:left="360" w:firstLine="0"/>
        <w:rPr/>
      </w:pPr>
      <w:r w:rsidDel="00000000" w:rsidR="00000000" w:rsidRPr="00000000">
        <w:rPr>
          <w:rtl w:val="0"/>
        </w:rPr>
      </w:r>
    </w:p>
    <w:p w:rsidR="00000000" w:rsidDel="00000000" w:rsidP="00000000" w:rsidRDefault="00000000" w:rsidRPr="00000000" w14:paraId="00000095">
      <w:pPr>
        <w:keepNext w:val="1"/>
        <w:ind w:left="720" w:firstLine="0"/>
        <w:rPr/>
      </w:pPr>
      <w:r w:rsidDel="00000000" w:rsidR="00000000" w:rsidRPr="00000000">
        <w:rPr/>
        <w:drawing>
          <wp:inline distB="0" distT="0" distL="0" distR="0">
            <wp:extent cx="5943600" cy="1622425"/>
            <wp:effectExtent b="0" l="0" r="0" t="0"/>
            <wp:docPr id="12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6dn82eff93vq"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Part1</w:t>
      </w:r>
    </w:p>
    <w:p w:rsidR="00000000" w:rsidDel="00000000" w:rsidP="00000000" w:rsidRDefault="00000000" w:rsidRPr="00000000" w14:paraId="00000097">
      <w:pPr>
        <w:keepNext w:val="1"/>
        <w:jc w:val="center"/>
        <w:rPr/>
      </w:pPr>
      <w:r w:rsidDel="00000000" w:rsidR="00000000" w:rsidRPr="00000000">
        <w:rPr/>
        <w:drawing>
          <wp:inline distB="0" distT="0" distL="0" distR="0">
            <wp:extent cx="3333138" cy="1378868"/>
            <wp:effectExtent b="0" l="0" r="0" t="0"/>
            <wp:docPr id="12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333138" cy="137886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wpy2er76wg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part2</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From the above figures, it is found that the age has very large numbers as it is calculated in days.</w:t>
      </w:r>
    </w:p>
    <w:p w:rsidR="00000000" w:rsidDel="00000000" w:rsidP="00000000" w:rsidRDefault="00000000" w:rsidRPr="00000000" w14:paraId="0000009B">
      <w:pPr>
        <w:rPr>
          <w:sz w:val="24"/>
          <w:szCs w:val="24"/>
        </w:rPr>
      </w:pPr>
      <w:r w:rsidDel="00000000" w:rsidR="00000000" w:rsidRPr="00000000">
        <w:rPr>
          <w:sz w:val="24"/>
          <w:szCs w:val="24"/>
          <w:rtl w:val="0"/>
        </w:rPr>
        <w:t xml:space="preserve">So we have converted days into years then we have shown a sample of the data after conversion as follow</w:t>
      </w:r>
    </w:p>
    <w:p w:rsidR="00000000" w:rsidDel="00000000" w:rsidP="00000000" w:rsidRDefault="00000000" w:rsidRPr="00000000" w14:paraId="0000009C">
      <w:pPr>
        <w:keepNext w:val="1"/>
        <w:rPr/>
      </w:pPr>
      <w:r w:rsidDel="00000000" w:rsidR="00000000" w:rsidRPr="00000000">
        <w:rPr/>
        <w:drawing>
          <wp:inline distB="0" distT="0" distL="0" distR="0">
            <wp:extent cx="5983598" cy="1625578"/>
            <wp:effectExtent b="0" l="0" r="0" t="0"/>
            <wp:docPr id="12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83598" cy="16255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7r432rji86n6"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 after age conversion</w:t>
      </w:r>
    </w:p>
    <w:p w:rsidR="00000000" w:rsidDel="00000000" w:rsidP="00000000" w:rsidRDefault="00000000" w:rsidRPr="00000000" w14:paraId="0000009E">
      <w:pPr>
        <w:keepNext w:val="1"/>
        <w:rPr/>
      </w:pPr>
      <w:r w:rsidDel="00000000" w:rsidR="00000000" w:rsidRPr="00000000">
        <w:rPr/>
        <w:drawing>
          <wp:inline distB="0" distT="0" distL="0" distR="0">
            <wp:extent cx="5943600" cy="2001520"/>
            <wp:effectExtent b="0" l="0" r="0" t="0"/>
            <wp:docPr id="1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a00o1njn2ay8"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age conversion. Changes are in age</w:t>
      </w:r>
    </w:p>
    <w:p w:rsidR="00000000" w:rsidDel="00000000" w:rsidP="00000000" w:rsidRDefault="00000000" w:rsidRPr="00000000" w14:paraId="000000A0">
      <w:pPr>
        <w:rPr>
          <w:sz w:val="24"/>
          <w:szCs w:val="24"/>
        </w:rPr>
      </w:pPr>
      <w:r w:rsidDel="00000000" w:rsidR="00000000" w:rsidRPr="00000000">
        <w:rPr>
          <w:sz w:val="24"/>
          <w:szCs w:val="24"/>
          <w:rtl w:val="0"/>
        </w:rPr>
        <w:t xml:space="preserve">Then we have drown distribution of each key feature as follow:</w:t>
      </w:r>
    </w:p>
    <w:p w:rsidR="00000000" w:rsidDel="00000000" w:rsidP="00000000" w:rsidRDefault="00000000" w:rsidRPr="00000000" w14:paraId="000000A1">
      <w:pPr>
        <w:rPr/>
      </w:pPr>
      <w:r w:rsidDel="00000000" w:rsidR="00000000" w:rsidRPr="00000000">
        <w:rPr/>
        <w:drawing>
          <wp:inline distB="114300" distT="114300" distL="114300" distR="114300">
            <wp:extent cx="5943600" cy="2448148"/>
            <wp:effectExtent b="0" l="0" r="0" t="0"/>
            <wp:docPr id="13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244814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color w:val="434343"/>
          <w:sz w:val="18"/>
          <w:szCs w:val="18"/>
        </w:rPr>
      </w:pPr>
      <w:r w:rsidDel="00000000" w:rsidR="00000000" w:rsidRPr="00000000">
        <w:rPr>
          <w:color w:val="434343"/>
          <w:sz w:val="18"/>
          <w:szCs w:val="18"/>
          <w:rtl w:val="0"/>
        </w:rPr>
        <w:t xml:space="preserve">Figure 10 Features Distribution part1</w:t>
      </w:r>
    </w:p>
    <w:p w:rsidR="00000000" w:rsidDel="00000000" w:rsidP="00000000" w:rsidRDefault="00000000" w:rsidRPr="00000000" w14:paraId="000000A3">
      <w:pPr>
        <w:jc w:val="center"/>
        <w:rPr>
          <w:color w:val="434343"/>
          <w:sz w:val="18"/>
          <w:szCs w:val="18"/>
        </w:rPr>
      </w:pPr>
      <w:r w:rsidDel="00000000" w:rsidR="00000000" w:rsidRPr="00000000">
        <w:rPr>
          <w:color w:val="434343"/>
          <w:sz w:val="18"/>
          <w:szCs w:val="18"/>
        </w:rPr>
        <w:drawing>
          <wp:inline distB="114300" distT="114300" distL="114300" distR="114300">
            <wp:extent cx="5943600" cy="2188825"/>
            <wp:effectExtent b="0" l="0" r="0" t="0"/>
            <wp:docPr id="131"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943600" cy="21888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color w:val="434343"/>
          <w:sz w:val="18"/>
          <w:szCs w:val="18"/>
        </w:rPr>
      </w:pPr>
      <w:r w:rsidDel="00000000" w:rsidR="00000000" w:rsidRPr="00000000">
        <w:rPr>
          <w:color w:val="434343"/>
          <w:sz w:val="18"/>
          <w:szCs w:val="18"/>
          <w:rtl w:val="0"/>
        </w:rPr>
        <w:t xml:space="preserve">Figure 11 Features Distribution Part2</w:t>
      </w:r>
    </w:p>
    <w:p w:rsidR="00000000" w:rsidDel="00000000" w:rsidP="00000000" w:rsidRDefault="00000000" w:rsidRPr="00000000" w14:paraId="000000A5">
      <w:pPr>
        <w:jc w:val="center"/>
        <w:rPr>
          <w:color w:val="434343"/>
          <w:sz w:val="18"/>
          <w:szCs w:val="18"/>
        </w:rPr>
      </w:pPr>
      <w:r w:rsidDel="00000000" w:rsidR="00000000" w:rsidRPr="00000000">
        <w:rPr>
          <w:color w:val="434343"/>
          <w:sz w:val="18"/>
          <w:szCs w:val="18"/>
        </w:rPr>
        <w:drawing>
          <wp:inline distB="114300" distT="114300" distL="114300" distR="114300">
            <wp:extent cx="4429125" cy="2500313"/>
            <wp:effectExtent b="0" l="0" r="0" t="0"/>
            <wp:docPr id="13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442912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color w:val="434343"/>
          <w:sz w:val="18"/>
          <w:szCs w:val="18"/>
        </w:rPr>
      </w:pPr>
      <w:r w:rsidDel="00000000" w:rsidR="00000000" w:rsidRPr="00000000">
        <w:rPr>
          <w:color w:val="434343"/>
          <w:sz w:val="18"/>
          <w:szCs w:val="18"/>
          <w:rtl w:val="0"/>
        </w:rPr>
        <w:t xml:space="preserve">Figure 12 Features Distribution Part3</w:t>
      </w:r>
    </w:p>
    <w:p w:rsidR="00000000" w:rsidDel="00000000" w:rsidP="00000000" w:rsidRDefault="00000000" w:rsidRPr="00000000" w14:paraId="000000A7">
      <w:pPr>
        <w:rPr>
          <w:sz w:val="24"/>
          <w:szCs w:val="24"/>
        </w:rPr>
      </w:pPr>
      <w:r w:rsidDel="00000000" w:rsidR="00000000" w:rsidRPr="00000000">
        <w:rPr>
          <w:sz w:val="24"/>
          <w:szCs w:val="24"/>
          <w:rtl w:val="0"/>
        </w:rPr>
        <w:t xml:space="preserve">From the above figure we found that:</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distribution is left skewed data so it needs normalization to convert the left skewed to Gaussian distribution.</w:t>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u w:val="none"/>
        </w:rPr>
      </w:pPr>
      <w:r w:rsidDel="00000000" w:rsidR="00000000" w:rsidRPr="00000000">
        <w:rPr>
          <w:sz w:val="24"/>
          <w:szCs w:val="24"/>
          <w:rtl w:val="0"/>
        </w:rPr>
        <w:t xml:space="preserve">Gender contains 3 categories which is not logic as 0 for Males, 1 for Females and 2 for what?! so it depends on the number of samples of this category.  the number of samples is 11 records as shown below, it is recommended to eliminate it.</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Pr>
        <w:drawing>
          <wp:inline distB="114300" distT="114300" distL="114300" distR="114300">
            <wp:extent cx="3200400" cy="2105025"/>
            <wp:effectExtent b="0" l="0" r="0" t="0"/>
            <wp:docPr id="134"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200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color w:val="434343"/>
          <w:sz w:val="18"/>
          <w:szCs w:val="18"/>
        </w:rPr>
      </w:pPr>
      <w:r w:rsidDel="00000000" w:rsidR="00000000" w:rsidRPr="00000000">
        <w:rPr>
          <w:color w:val="434343"/>
          <w:sz w:val="18"/>
          <w:szCs w:val="18"/>
          <w:rtl w:val="0"/>
        </w:rPr>
        <w:t xml:space="preserve">Figure 13 Number of records in which gender=3</w:t>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and weight are almost Gaussian distribution.</w:t>
      </w:r>
    </w:p>
    <w:p w:rsidR="00000000" w:rsidDel="00000000" w:rsidP="00000000" w:rsidRDefault="00000000" w:rsidRPr="00000000" w14:paraId="000000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and ap_lo seem to have outliers as the maximum values from data description are 16020 and 11000 respectively which are not logic values and number of samples at these values are not large so we can handle them by elimination as follow. </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In features the most dominant samples are the normal samples of people but cardiovascular column is balanced which means that there are outliers in the dataset.</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6200775" cy="2669564"/>
            <wp:effectExtent b="0" l="0" r="0" t="0"/>
            <wp:docPr id="135"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6200775" cy="26695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y4ad0mgl0i5a" w:id="19"/>
      <w:bookmarkEnd w:id="19"/>
      <w:r w:rsidDel="00000000" w:rsidR="00000000" w:rsidRPr="00000000">
        <w:rPr>
          <w:i w:val="1"/>
          <w:color w:val="44546a"/>
          <w:sz w:val="18"/>
          <w:szCs w:val="18"/>
          <w:rtl w:val="0"/>
        </w:rPr>
        <w:t xml:space="preserve">Figure 14 Features Box plots part1</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4ccfgcidzop" w:id="20"/>
      <w:bookmarkEnd w:id="20"/>
      <w:r w:rsidDel="00000000" w:rsidR="00000000" w:rsidRPr="00000000">
        <w:rPr>
          <w:i w:val="1"/>
          <w:color w:val="44546a"/>
          <w:sz w:val="18"/>
          <w:szCs w:val="18"/>
        </w:rPr>
        <w:drawing>
          <wp:inline distB="114300" distT="114300" distL="114300" distR="114300">
            <wp:extent cx="5943600" cy="3098800"/>
            <wp:effectExtent b="0" l="0" r="0" t="0"/>
            <wp:docPr id="136"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qpo6u3dvpe" w:id="21"/>
      <w:bookmarkEnd w:id="21"/>
      <w:r w:rsidDel="00000000" w:rsidR="00000000" w:rsidRPr="00000000">
        <w:rPr>
          <w:i w:val="1"/>
          <w:color w:val="44546a"/>
          <w:sz w:val="18"/>
          <w:szCs w:val="18"/>
          <w:rtl w:val="0"/>
        </w:rPr>
        <w:t xml:space="preserve">Figure 15 Features Box Plots part2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cm55mef1wj0d" w:id="22"/>
      <w:bookmarkEnd w:id="22"/>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n0ac48dx4029" w:id="23"/>
      <w:bookmarkEnd w:id="23"/>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From the above figures we found that:</w:t>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minimum and maximum values of age are 29 and 64 respectively which are normal values so we decided to keep it as it is.</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height column minimum and maximum values are 55 and 250 cm respectively. But some of these values are not logic and not correlated with age. Thresholds we have chosen are 100 cm for the lower threshold and 200 cm for the upper threshold.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these thresholds outlier samples count was 31 sample so we decided to eliminate them.</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weight column minimum and maximum values are 10 and 200 kg respectively. Value 10 does not match with the minimum value of age 29 so our thresholds for weight were 45 kg as a lower threshold and 190 kg as an upper threshold. We found that 304 samples were out of this range (outlier) so we decided to eliminate them.</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ap_hi and ap_lo thresholds chosen are dependent  on medical domain as follow:</w:t>
      </w:r>
    </w:p>
    <w:p w:rsidR="00000000" w:rsidDel="00000000" w:rsidP="00000000" w:rsidRDefault="00000000" w:rsidRPr="00000000" w14:paraId="000000B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3043" cy="1710154"/>
            <wp:effectExtent b="0" l="0" r="0" t="0"/>
            <wp:docPr id="137"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483043" cy="171015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7gfvsm2udjw"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16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Possible Lowest Systolic (ap_hi)</w:t>
      </w:r>
    </w:p>
    <w:p w:rsidR="00000000" w:rsidDel="00000000" w:rsidP="00000000" w:rsidRDefault="00000000" w:rsidRPr="00000000" w14:paraId="000000BD">
      <w:pPr>
        <w:rPr>
          <w:sz w:val="24"/>
          <w:szCs w:val="24"/>
        </w:rPr>
      </w:pPr>
      <w:bookmarkStart w:colFirst="0" w:colLast="0" w:name="_heading=h.awvr7xv5du66" w:id="25"/>
      <w:bookmarkEnd w:id="25"/>
      <w:r w:rsidDel="00000000" w:rsidR="00000000" w:rsidRPr="00000000">
        <w:rPr>
          <w:sz w:val="24"/>
          <w:szCs w:val="24"/>
          <w:rtl w:val="0"/>
        </w:rPr>
        <w:t xml:space="preserve">From the above figure we found that the possible lowest systolic value is 60 mmHg below that the human will not be alive. But if there is a noise in the device used to measure the pressure this may affect the measurement to we have chosen the lower threshold to be 50 mmHg.</w:t>
      </w:r>
    </w:p>
    <w:p w:rsidR="00000000" w:rsidDel="00000000" w:rsidP="00000000" w:rsidRDefault="00000000" w:rsidRPr="00000000" w14:paraId="000000BE">
      <w:pPr>
        <w:rPr/>
      </w:pPr>
      <w:r w:rsidDel="00000000" w:rsidR="00000000" w:rsidRPr="00000000">
        <w:rPr/>
        <w:drawing>
          <wp:inline distB="0" distT="0" distL="0" distR="0">
            <wp:extent cx="5943600" cy="1613535"/>
            <wp:effectExtent b="0" l="0" r="0" t="0"/>
            <wp:docPr id="138"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color w:val="434343"/>
          <w:sz w:val="18"/>
          <w:szCs w:val="18"/>
        </w:rPr>
      </w:pPr>
      <w:r w:rsidDel="00000000" w:rsidR="00000000" w:rsidRPr="00000000">
        <w:rPr>
          <w:color w:val="434343"/>
          <w:sz w:val="18"/>
          <w:szCs w:val="18"/>
          <w:rtl w:val="0"/>
        </w:rPr>
        <w:t xml:space="preserve">Figure 17 Possible Highest Systolic(ap_hi)</w:t>
      </w:r>
    </w:p>
    <w:p w:rsidR="00000000" w:rsidDel="00000000" w:rsidP="00000000" w:rsidRDefault="00000000" w:rsidRPr="00000000" w14:paraId="000000C0">
      <w:pPr>
        <w:rPr>
          <w:sz w:val="24"/>
          <w:szCs w:val="24"/>
        </w:rPr>
      </w:pPr>
      <w:r w:rsidDel="00000000" w:rsidR="00000000" w:rsidRPr="00000000">
        <w:rPr>
          <w:sz w:val="24"/>
          <w:szCs w:val="24"/>
          <w:rtl w:val="0"/>
        </w:rPr>
        <w:t xml:space="preserve">From the above figure we found that the maximum value for ap_hi is 180 mmHg but during search we found that the maximum value ap_hi can be taken and the human is a live is around 250 mmHg.</w:t>
      </w:r>
    </w:p>
    <w:p w:rsidR="00000000" w:rsidDel="00000000" w:rsidP="00000000" w:rsidRDefault="00000000" w:rsidRPr="00000000" w14:paraId="000000C1">
      <w:pPr>
        <w:rPr>
          <w:sz w:val="24"/>
          <w:szCs w:val="24"/>
        </w:rPr>
      </w:pPr>
      <w:r w:rsidDel="00000000" w:rsidR="00000000" w:rsidRPr="00000000">
        <w:rPr>
          <w:sz w:val="24"/>
          <w:szCs w:val="24"/>
          <w:rtl w:val="0"/>
        </w:rPr>
        <w:t xml:space="preserve">So thresholds chosen for ap_hi 🡪 from 50 mmHg to 250 mmHg.</w:t>
      </w:r>
    </w:p>
    <w:p w:rsidR="00000000" w:rsidDel="00000000" w:rsidP="00000000" w:rsidRDefault="00000000" w:rsidRPr="00000000" w14:paraId="000000C2">
      <w:pPr>
        <w:rPr>
          <w:sz w:val="24"/>
          <w:szCs w:val="24"/>
        </w:rPr>
      </w:pPr>
      <w:r w:rsidDel="00000000" w:rsidR="00000000" w:rsidRPr="00000000">
        <w:rPr>
          <w:sz w:val="24"/>
          <w:szCs w:val="24"/>
          <w:rtl w:val="0"/>
        </w:rPr>
        <w:t xml:space="preserve">Based on the above thresholds it is found that 224 samples are considered as outliers so we decided to eliminate these samples.</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ap_lo from search we found that:</w:t>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17291" cy="1871817"/>
            <wp:effectExtent b="0" l="0" r="0" t="0"/>
            <wp:docPr id="13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117291" cy="187181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x4tfb2eexds5"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Thresholds for ap_lo</w:t>
      </w:r>
    </w:p>
    <w:p w:rsidR="00000000" w:rsidDel="00000000" w:rsidP="00000000" w:rsidRDefault="00000000" w:rsidRPr="00000000" w14:paraId="000000C6">
      <w:pPr>
        <w:rPr>
          <w:sz w:val="24"/>
          <w:szCs w:val="24"/>
        </w:rPr>
      </w:pPr>
      <w:r w:rsidDel="00000000" w:rsidR="00000000" w:rsidRPr="00000000">
        <w:rPr>
          <w:sz w:val="24"/>
          <w:szCs w:val="24"/>
          <w:rtl w:val="0"/>
        </w:rPr>
        <w:t xml:space="preserve">From The above figure we found that the minimum value for ap_lo is 40 mmHg and the upper threshold 150 mmHg.</w:t>
      </w:r>
    </w:p>
    <w:p w:rsidR="00000000" w:rsidDel="00000000" w:rsidP="00000000" w:rsidRDefault="00000000" w:rsidRPr="00000000" w14:paraId="000000C7">
      <w:pPr>
        <w:rPr>
          <w:sz w:val="24"/>
          <w:szCs w:val="24"/>
        </w:rPr>
      </w:pPr>
      <w:r w:rsidDel="00000000" w:rsidR="00000000" w:rsidRPr="00000000">
        <w:rPr>
          <w:sz w:val="24"/>
          <w:szCs w:val="24"/>
          <w:rtl w:val="0"/>
        </w:rPr>
        <w:t xml:space="preserve">Based on the previous thresholds we found that 1013 samples as outlier we decided not to eliminate these samples as they represent 1.4%.</w:t>
      </w:r>
    </w:p>
    <w:p w:rsidR="00000000" w:rsidDel="00000000" w:rsidP="00000000" w:rsidRDefault="00000000" w:rsidRPr="00000000" w14:paraId="000000C8">
      <w:pPr>
        <w:rPr>
          <w:sz w:val="24"/>
          <w:szCs w:val="24"/>
        </w:rPr>
      </w:pPr>
      <w:r w:rsidDel="00000000" w:rsidR="00000000" w:rsidRPr="00000000">
        <w:rPr>
          <w:sz w:val="24"/>
          <w:szCs w:val="24"/>
          <w:rtl w:val="0"/>
        </w:rPr>
        <w:t xml:space="preserve">The logic used to impute the outliers is as follow:</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logic, people whose ap_lo is lower than 40 mmHg and higher than 150 mmHg definitely suffer from cardiovascular disease which means cardio flag=1. This will give us subset of data</w:t>
      </w:r>
      <w:r w:rsidDel="00000000" w:rsidR="00000000" w:rsidRPr="00000000">
        <w:rPr>
          <w:sz w:val="24"/>
          <w:szCs w:val="24"/>
          <w:rtl w:val="0"/>
        </w:rPr>
        <w:t xml:space="preserve">. Number of samples in this subset is 837 records.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decide to calculate the mean of ap_lo of these people and impute the outlier values with this mean.</w:t>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86751" cy="2000966"/>
            <wp:effectExtent b="0" l="0" r="0" t="0"/>
            <wp:docPr id="140"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286751" cy="200096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oz915cgohqlt"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Mean of ap_hi of subset (ap_hi &lt; 40mmHg &amp; ap_hi &gt; 150)</w:t>
      </w:r>
    </w:p>
    <w:p w:rsidR="00000000" w:rsidDel="00000000" w:rsidP="00000000" w:rsidRDefault="00000000" w:rsidRPr="00000000" w14:paraId="000000CC">
      <w:pPr>
        <w:rPr/>
      </w:pPr>
      <w:r w:rsidDel="00000000" w:rsidR="00000000" w:rsidRPr="00000000">
        <w:rPr/>
        <w:drawing>
          <wp:inline distB="0" distT="0" distL="0" distR="0">
            <wp:extent cx="5677117" cy="1925292"/>
            <wp:effectExtent b="0" l="0" r="0" t="0"/>
            <wp:docPr id="1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677117" cy="192529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color w:val="434343"/>
          <w:sz w:val="18"/>
          <w:szCs w:val="18"/>
        </w:rPr>
      </w:pPr>
      <w:r w:rsidDel="00000000" w:rsidR="00000000" w:rsidRPr="00000000">
        <w:rPr>
          <w:color w:val="434343"/>
          <w:sz w:val="18"/>
          <w:szCs w:val="18"/>
          <w:rtl w:val="0"/>
        </w:rPr>
        <w:t xml:space="preserve">Figure 20 Distribution of ap_lo filtered on (&lt;40 &amp; &gt;150 &amp; cardio=1)</w:t>
      </w:r>
    </w:p>
    <w:p w:rsidR="00000000" w:rsidDel="00000000" w:rsidP="00000000" w:rsidRDefault="00000000" w:rsidRPr="00000000" w14:paraId="000000CE">
      <w:pPr>
        <w:rPr>
          <w:sz w:val="24"/>
          <w:szCs w:val="24"/>
        </w:rPr>
      </w:pPr>
      <w:r w:rsidDel="00000000" w:rsidR="00000000" w:rsidRPr="00000000">
        <w:rPr>
          <w:sz w:val="24"/>
          <w:szCs w:val="24"/>
          <w:rtl w:val="0"/>
        </w:rPr>
        <w:t xml:space="preserve">From the above figure we found that mean=84 and median=80 so we substituted by mean.</w:t>
      </w:r>
    </w:p>
    <w:p w:rsidR="00000000" w:rsidDel="00000000" w:rsidP="00000000" w:rsidRDefault="00000000" w:rsidRPr="00000000" w14:paraId="000000CF">
      <w:pPr>
        <w:keepNext w:val="1"/>
        <w:rPr/>
      </w:pPr>
      <w:r w:rsidDel="00000000" w:rsidR="00000000" w:rsidRPr="00000000">
        <w:rPr/>
        <w:drawing>
          <wp:inline distB="0" distT="0" distL="0" distR="0">
            <wp:extent cx="5953063" cy="2310455"/>
            <wp:effectExtent b="0" l="0" r="0" t="0"/>
            <wp:docPr id="1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53063" cy="231045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zzd4qpo2vh"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21</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Q-Q Plot of ap_lo after removing outliers</w:t>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This is a Q-Q plot of ap_lo after substitution which means that the data distribution almost became normal distribution. </w:t>
      </w:r>
    </w:p>
    <w:p w:rsidR="00000000" w:rsidDel="00000000" w:rsidP="00000000" w:rsidRDefault="00000000" w:rsidRPr="00000000" w14:paraId="000000D2">
      <w:pPr>
        <w:keepNext w:val="1"/>
        <w:rPr/>
      </w:pPr>
      <w:r w:rsidDel="00000000" w:rsidR="00000000" w:rsidRPr="00000000">
        <w:rPr/>
        <w:drawing>
          <wp:inline distB="0" distT="0" distL="0" distR="0">
            <wp:extent cx="5943600" cy="3056890"/>
            <wp:effectExtent b="0" l="0" r="0" t="0"/>
            <wp:docPr id="11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nwpu4vtkkzy8"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Dataset after cleaning</w:t>
      </w:r>
    </w:p>
    <w:p w:rsidR="00000000" w:rsidDel="00000000" w:rsidP="00000000" w:rsidRDefault="00000000" w:rsidRPr="00000000" w14:paraId="000000D4">
      <w:pPr>
        <w:keepNext w:val="1"/>
        <w:rPr/>
      </w:pPr>
      <w:r w:rsidDel="00000000" w:rsidR="00000000" w:rsidRPr="00000000">
        <w:rPr/>
        <w:drawing>
          <wp:inline distB="0" distT="0" distL="0" distR="0">
            <wp:extent cx="5943600" cy="1990090"/>
            <wp:effectExtent b="0" l="0" r="0" t="0"/>
            <wp:docPr id="1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9900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d3tok0wzdi90"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23</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cleaning</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color w:val="44546a"/>
          <w:sz w:val="18"/>
          <w:szCs w:val="18"/>
        </w:rPr>
      </w:pPr>
      <w:bookmarkStart w:colFirst="0" w:colLast="0" w:name="_heading=h.o6lngug1mnl" w:id="31"/>
      <w:bookmarkEnd w:id="31"/>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55n6bh3anavr" w:id="32"/>
      <w:bookmarkEnd w:id="32"/>
      <w:r w:rsidDel="00000000" w:rsidR="00000000" w:rsidRPr="00000000">
        <w:rPr>
          <w:i w:val="1"/>
          <w:rtl w:val="0"/>
        </w:rPr>
        <w:t xml:space="preserve">There is a bug found during data investigation: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nohexjtom26x" w:id="33"/>
      <w:bookmarkEnd w:id="33"/>
      <w:r w:rsidDel="00000000" w:rsidR="00000000" w:rsidRPr="00000000">
        <w:rPr>
          <w:i w:val="1"/>
          <w:rtl w:val="0"/>
        </w:rPr>
        <w:t xml:space="preserve">It is found that there are some records in which ap_lo &gt; ap_hi which does not make sense.</w:t>
      </w:r>
    </w:p>
    <w:p w:rsidR="00000000" w:rsidDel="00000000" w:rsidP="00000000" w:rsidRDefault="00000000" w:rsidRPr="00000000" w14:paraId="000000D9">
      <w:pPr>
        <w:pStyle w:val="Heading3"/>
        <w:spacing w:after="200" w:line="240" w:lineRule="auto"/>
        <w:rPr>
          <w:b w:val="1"/>
          <w:color w:val="3c78d8"/>
        </w:rPr>
      </w:pPr>
      <w:bookmarkStart w:colFirst="0" w:colLast="0" w:name="_heading=h.yhjylaqkzbh4" w:id="34"/>
      <w:bookmarkEnd w:id="34"/>
      <w:r w:rsidDel="00000000" w:rsidR="00000000" w:rsidRPr="00000000">
        <w:rPr>
          <w:b w:val="1"/>
          <w:color w:val="3c78d8"/>
          <w:rtl w:val="0"/>
        </w:rPr>
        <w:t xml:space="preserve">2.2.2.1 Features Distribution and Box plots after data handling</w:t>
      </w:r>
    </w:p>
    <w:p w:rsidR="00000000" w:rsidDel="00000000" w:rsidP="00000000" w:rsidRDefault="00000000" w:rsidRPr="00000000" w14:paraId="000000DA">
      <w:pPr>
        <w:keepNext w:val="1"/>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djeczba66kyg" w:id="35"/>
      <w:bookmarkEnd w:id="35"/>
      <w:r w:rsidDel="00000000" w:rsidR="00000000" w:rsidRPr="00000000">
        <w:rPr>
          <w:i w:val="1"/>
          <w:color w:val="44546a"/>
          <w:sz w:val="18"/>
          <w:szCs w:val="18"/>
        </w:rPr>
        <w:drawing>
          <wp:inline distB="114300" distT="114300" distL="114300" distR="114300">
            <wp:extent cx="5943600" cy="3022600"/>
            <wp:effectExtent b="0" l="0" r="0" t="0"/>
            <wp:docPr id="11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l3bp9nw5ifh8" w:id="36"/>
      <w:bookmarkEnd w:id="36"/>
      <w:r w:rsidDel="00000000" w:rsidR="00000000" w:rsidRPr="00000000">
        <w:rPr>
          <w:i w:val="1"/>
          <w:color w:val="44546a"/>
          <w:sz w:val="18"/>
          <w:szCs w:val="18"/>
          <w:rtl w:val="0"/>
        </w:rPr>
        <w:t xml:space="preserve">Figure 24 Features Distribution Part1</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w1swy7x5ic" w:id="37"/>
      <w:bookmarkEnd w:id="37"/>
      <w:r w:rsidDel="00000000" w:rsidR="00000000" w:rsidRPr="00000000">
        <w:rPr>
          <w:i w:val="1"/>
          <w:color w:val="44546a"/>
          <w:sz w:val="18"/>
          <w:szCs w:val="18"/>
        </w:rPr>
        <w:drawing>
          <wp:inline distB="114300" distT="114300" distL="114300" distR="114300">
            <wp:extent cx="5943600" cy="2959100"/>
            <wp:effectExtent b="0" l="0" r="0" t="0"/>
            <wp:docPr id="11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ksm5sztu9f79" w:id="38"/>
      <w:bookmarkEnd w:id="38"/>
      <w:r w:rsidDel="00000000" w:rsidR="00000000" w:rsidRPr="00000000">
        <w:rPr>
          <w:i w:val="1"/>
          <w:color w:val="44546a"/>
          <w:sz w:val="18"/>
          <w:szCs w:val="18"/>
          <w:rtl w:val="0"/>
        </w:rPr>
        <w:t xml:space="preserve">Figure 25 Features Distribution Part2</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11nqxa4qvhqh" w:id="39"/>
      <w:bookmarkEnd w:id="39"/>
      <w:r w:rsidDel="00000000" w:rsidR="00000000" w:rsidRPr="00000000">
        <w:rPr>
          <w:i w:val="1"/>
          <w:rtl w:val="0"/>
        </w:rPr>
        <w:t xml:space="preserve">From the above figures it is found that:</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i w:val="1"/>
        </w:rPr>
      </w:pPr>
      <w:bookmarkStart w:colFirst="0" w:colLast="0" w:name="_heading=h.ovv74qrvdzzk" w:id="40"/>
      <w:bookmarkEnd w:id="40"/>
      <w:r w:rsidDel="00000000" w:rsidR="00000000" w:rsidRPr="00000000">
        <w:rPr>
          <w:i w:val="1"/>
          <w:rtl w:val="0"/>
        </w:rPr>
        <w:t xml:space="preserve">Gender feature  now contains only two categories.</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rPr>
          <w:i w:val="1"/>
          <w:u w:val="none"/>
        </w:rPr>
      </w:pPr>
      <w:bookmarkStart w:colFirst="0" w:colLast="0" w:name="_heading=h.uzif3cvmvxas" w:id="41"/>
      <w:bookmarkEnd w:id="41"/>
      <w:r w:rsidDel="00000000" w:rsidR="00000000" w:rsidRPr="00000000">
        <w:rPr>
          <w:i w:val="1"/>
          <w:rtl w:val="0"/>
        </w:rPr>
        <w:t xml:space="preserve">Distribution of ap_hi &amp; ap_lo are enhanced</w:t>
      </w:r>
      <w:r w:rsidDel="00000000" w:rsidR="00000000" w:rsidRPr="00000000">
        <w:rPr>
          <w:rtl w:val="0"/>
        </w:rPr>
      </w:r>
    </w:p>
    <w:p w:rsidR="00000000" w:rsidDel="00000000" w:rsidP="00000000" w:rsidRDefault="00000000" w:rsidRPr="00000000" w14:paraId="000000E2">
      <w:pPr>
        <w:pStyle w:val="Heading1"/>
        <w:rPr>
          <w:b w:val="1"/>
        </w:rPr>
      </w:pPr>
      <w:bookmarkStart w:colFirst="0" w:colLast="0" w:name="_heading=h.bsfyjix4jj94" w:id="42"/>
      <w:bookmarkEnd w:id="42"/>
      <w:r w:rsidDel="00000000" w:rsidR="00000000" w:rsidRPr="00000000">
        <w:rPr>
          <w:b w:val="1"/>
          <w:rtl w:val="0"/>
        </w:rPr>
        <w:t xml:space="preserve">3. Milestone2</w:t>
      </w:r>
    </w:p>
    <w:p w:rsidR="00000000" w:rsidDel="00000000" w:rsidP="00000000" w:rsidRDefault="00000000" w:rsidRPr="00000000" w14:paraId="000000E3">
      <w:pPr>
        <w:pStyle w:val="Heading2"/>
        <w:rPr>
          <w:b w:val="1"/>
        </w:rPr>
      </w:pPr>
      <w:bookmarkStart w:colFirst="0" w:colLast="0" w:name="_heading=h.2w63awjvehr4" w:id="43"/>
      <w:bookmarkEnd w:id="43"/>
      <w:r w:rsidDel="00000000" w:rsidR="00000000" w:rsidRPr="00000000">
        <w:rPr>
          <w:b w:val="1"/>
          <w:rtl w:val="0"/>
        </w:rPr>
        <w:t xml:space="preserve">3.1 Exploratory Data Analysis (EDA)</w:t>
      </w:r>
    </w:p>
    <w:p w:rsidR="00000000" w:rsidDel="00000000" w:rsidP="00000000" w:rsidRDefault="00000000" w:rsidRPr="00000000" w14:paraId="000000E4">
      <w:pPr>
        <w:rPr/>
      </w:pPr>
      <w:r w:rsidDel="00000000" w:rsidR="00000000" w:rsidRPr="00000000">
        <w:rPr>
          <w:rtl w:val="0"/>
        </w:rPr>
        <w:t xml:space="preserve">In this part it is required to extract some features from the dataset which called Feature Engineering.</w:t>
      </w:r>
    </w:p>
    <w:p w:rsidR="00000000" w:rsidDel="00000000" w:rsidP="00000000" w:rsidRDefault="00000000" w:rsidRPr="00000000" w14:paraId="000000E5">
      <w:pPr>
        <w:pStyle w:val="Heading3"/>
        <w:rPr>
          <w:b w:val="1"/>
        </w:rPr>
      </w:pPr>
      <w:bookmarkStart w:colFirst="0" w:colLast="0" w:name="_heading=h.1mrgvhi9zbc3" w:id="44"/>
      <w:bookmarkEnd w:id="44"/>
      <w:r w:rsidDel="00000000" w:rsidR="00000000" w:rsidRPr="00000000">
        <w:rPr>
          <w:b w:val="1"/>
          <w:rtl w:val="0"/>
        </w:rPr>
        <w:t xml:space="preserve">3.1.1 Body Mass Indicator (BMI)</w:t>
      </w:r>
    </w:p>
    <w:p w:rsidR="00000000" w:rsidDel="00000000" w:rsidP="00000000" w:rsidRDefault="00000000" w:rsidRPr="00000000" w14:paraId="000000E6">
      <w:pPr>
        <w:rPr/>
      </w:pPr>
      <w:r w:rsidDel="00000000" w:rsidR="00000000" w:rsidRPr="00000000">
        <w:rPr>
          <w:rtl w:val="0"/>
        </w:rPr>
        <w:t xml:space="preserve">It is the measure which relates between the human’s wright and his height to know if he suffers from obesity or not.</w:t>
      </w:r>
    </w:p>
    <w:p w:rsidR="00000000" w:rsidDel="00000000" w:rsidP="00000000" w:rsidRDefault="00000000" w:rsidRPr="00000000" w14:paraId="000000E7">
      <w:pPr>
        <w:rPr/>
      </w:pPr>
      <w:r w:rsidDel="00000000" w:rsidR="00000000" w:rsidRPr="00000000">
        <w:rPr>
          <w:rtl w:val="0"/>
        </w:rPr>
        <w:t xml:space="preserve">Its formula as shown bemow we have used the first formula.</w:t>
      </w:r>
    </w:p>
    <w:p w:rsidR="00000000" w:rsidDel="00000000" w:rsidP="00000000" w:rsidRDefault="00000000" w:rsidRPr="00000000" w14:paraId="000000E8">
      <w:pPr>
        <w:rPr/>
      </w:pPr>
      <w:r w:rsidDel="00000000" w:rsidR="00000000" w:rsidRPr="00000000">
        <w:rPr/>
        <w:drawing>
          <wp:inline distB="114300" distT="114300" distL="114300" distR="114300">
            <wp:extent cx="5943600" cy="2501900"/>
            <wp:effectExtent b="0" l="0" r="0" t="0"/>
            <wp:docPr id="11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color w:val="666666"/>
          <w:sz w:val="18"/>
          <w:szCs w:val="18"/>
        </w:rPr>
      </w:pPr>
      <w:r w:rsidDel="00000000" w:rsidR="00000000" w:rsidRPr="00000000">
        <w:rPr>
          <w:color w:val="666666"/>
          <w:sz w:val="18"/>
          <w:szCs w:val="18"/>
          <w:rtl w:val="0"/>
        </w:rPr>
        <w:t xml:space="preserve">Figure 26 BMI formula</w:t>
      </w:r>
    </w:p>
    <w:p w:rsidR="00000000" w:rsidDel="00000000" w:rsidP="00000000" w:rsidRDefault="00000000" w:rsidRPr="00000000" w14:paraId="000000EA">
      <w:pPr>
        <w:rPr/>
      </w:pPr>
      <w:r w:rsidDel="00000000" w:rsidR="00000000" w:rsidRPr="00000000">
        <w:rPr>
          <w:rtl w:val="0"/>
        </w:rPr>
        <w:t xml:space="preserve">Based on search the BMI category is:</w:t>
      </w:r>
    </w:p>
    <w:p w:rsidR="00000000" w:rsidDel="00000000" w:rsidP="00000000" w:rsidRDefault="00000000" w:rsidRPr="00000000" w14:paraId="000000EB">
      <w:pPr>
        <w:rPr/>
      </w:pPr>
      <w:r w:rsidDel="00000000" w:rsidR="00000000" w:rsidRPr="00000000">
        <w:rPr/>
        <w:drawing>
          <wp:inline distB="114300" distT="114300" distL="114300" distR="114300">
            <wp:extent cx="5943600" cy="1663700"/>
            <wp:effectExtent b="0" l="0" r="0" t="0"/>
            <wp:docPr id="118"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color w:val="666666"/>
          <w:sz w:val="18"/>
          <w:szCs w:val="18"/>
        </w:rPr>
      </w:pPr>
      <w:r w:rsidDel="00000000" w:rsidR="00000000" w:rsidRPr="00000000">
        <w:rPr>
          <w:color w:val="666666"/>
          <w:sz w:val="18"/>
          <w:szCs w:val="18"/>
          <w:rtl w:val="0"/>
        </w:rPr>
        <w:t xml:space="preserve">Figure 27 BMI Categories</w:t>
      </w:r>
    </w:p>
    <w:p w:rsidR="00000000" w:rsidDel="00000000" w:rsidP="00000000" w:rsidRDefault="00000000" w:rsidRPr="00000000" w14:paraId="000000ED">
      <w:pPr>
        <w:rPr/>
      </w:pPr>
      <w:r w:rsidDel="00000000" w:rsidR="00000000" w:rsidRPr="00000000">
        <w:rPr>
          <w:rtl w:val="0"/>
        </w:rPr>
        <w:t xml:space="preserve">We have divided our data into 4 categories </w:t>
      </w:r>
    </w:p>
    <w:p w:rsidR="00000000" w:rsidDel="00000000" w:rsidP="00000000" w:rsidRDefault="00000000" w:rsidRPr="00000000" w14:paraId="000000EE">
      <w:pPr>
        <w:rPr/>
      </w:pPr>
      <w:r w:rsidDel="00000000" w:rsidR="00000000" w:rsidRPr="00000000">
        <w:rPr>
          <w:rtl w:val="0"/>
        </w:rPr>
        <w:t xml:space="preserve">1→ Underweight</w:t>
      </w:r>
    </w:p>
    <w:p w:rsidR="00000000" w:rsidDel="00000000" w:rsidP="00000000" w:rsidRDefault="00000000" w:rsidRPr="00000000" w14:paraId="000000EF">
      <w:pPr>
        <w:rPr/>
      </w:pPr>
      <w:r w:rsidDel="00000000" w:rsidR="00000000" w:rsidRPr="00000000">
        <w:rPr>
          <w:rtl w:val="0"/>
        </w:rPr>
        <w:t xml:space="preserve">2→ Normal weight</w:t>
      </w:r>
    </w:p>
    <w:p w:rsidR="00000000" w:rsidDel="00000000" w:rsidP="00000000" w:rsidRDefault="00000000" w:rsidRPr="00000000" w14:paraId="000000F0">
      <w:pPr>
        <w:rPr/>
      </w:pPr>
      <w:r w:rsidDel="00000000" w:rsidR="00000000" w:rsidRPr="00000000">
        <w:rPr>
          <w:rtl w:val="0"/>
        </w:rPr>
        <w:t xml:space="preserve">3→ Overweight</w:t>
      </w:r>
    </w:p>
    <w:p w:rsidR="00000000" w:rsidDel="00000000" w:rsidP="00000000" w:rsidRDefault="00000000" w:rsidRPr="00000000" w14:paraId="000000F1">
      <w:pPr>
        <w:rPr/>
      </w:pPr>
      <w:r w:rsidDel="00000000" w:rsidR="00000000" w:rsidRPr="00000000">
        <w:rPr>
          <w:rtl w:val="0"/>
        </w:rPr>
        <w:t xml:space="preserve">4→ Obesity</w:t>
      </w:r>
    </w:p>
    <w:p w:rsidR="00000000" w:rsidDel="00000000" w:rsidP="00000000" w:rsidRDefault="00000000" w:rsidRPr="00000000" w14:paraId="000000F2">
      <w:pPr>
        <w:rPr/>
      </w:pPr>
      <w:r w:rsidDel="00000000" w:rsidR="00000000" w:rsidRPr="00000000">
        <w:rPr>
          <w:rtl w:val="0"/>
        </w:rPr>
        <w:t xml:space="preserve">So we did not encode this column as the categories are mapped to numbers.</w:t>
      </w:r>
    </w:p>
    <w:p w:rsidR="00000000" w:rsidDel="00000000" w:rsidP="00000000" w:rsidRDefault="00000000" w:rsidRPr="00000000" w14:paraId="000000F3">
      <w:pPr>
        <w:rPr/>
      </w:pPr>
      <w:r w:rsidDel="00000000" w:rsidR="00000000" w:rsidRPr="00000000">
        <w:rPr/>
        <w:drawing>
          <wp:inline distB="114300" distT="114300" distL="114300" distR="114300">
            <wp:extent cx="5943600" cy="1168400"/>
            <wp:effectExtent b="0" l="0" r="0" t="0"/>
            <wp:docPr id="11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color w:val="434343"/>
          <w:sz w:val="18"/>
          <w:szCs w:val="18"/>
        </w:rPr>
      </w:pPr>
      <w:r w:rsidDel="00000000" w:rsidR="00000000" w:rsidRPr="00000000">
        <w:rPr>
          <w:color w:val="434343"/>
          <w:sz w:val="18"/>
          <w:szCs w:val="18"/>
          <w:rtl w:val="0"/>
        </w:rPr>
        <w:t xml:space="preserve">Figure 28 Sample of dataset after adding bmi &amp; bmi_category columns</w:t>
      </w:r>
    </w:p>
    <w:p w:rsidR="00000000" w:rsidDel="00000000" w:rsidP="00000000" w:rsidRDefault="00000000" w:rsidRPr="00000000" w14:paraId="000000F5">
      <w:pPr>
        <w:pStyle w:val="Heading3"/>
        <w:rPr>
          <w:b w:val="1"/>
        </w:rPr>
      </w:pPr>
      <w:bookmarkStart w:colFirst="0" w:colLast="0" w:name="_heading=h.114a3pg9rtx" w:id="45"/>
      <w:bookmarkEnd w:id="45"/>
      <w:r w:rsidDel="00000000" w:rsidR="00000000" w:rsidRPr="00000000">
        <w:rPr>
          <w:b w:val="1"/>
          <w:rtl w:val="0"/>
        </w:rPr>
        <w:t xml:space="preserve">3.1.2 Hypertension Feature</w:t>
      </w:r>
    </w:p>
    <w:p w:rsidR="00000000" w:rsidDel="00000000" w:rsidP="00000000" w:rsidRDefault="00000000" w:rsidRPr="00000000" w14:paraId="000000F6">
      <w:pPr>
        <w:rPr/>
      </w:pPr>
      <w:r w:rsidDel="00000000" w:rsidR="00000000" w:rsidRPr="00000000">
        <w:rPr>
          <w:rtl w:val="0"/>
        </w:rPr>
        <w:t xml:space="preserve">We have thought that we have ap_hi and ap_lo from that we can know that if the client suffers from hypertension or not based on given thresholds attached above we found that if ap_hi&gt; 130 mmHg, it is stage1 of hypertension and if ap_lo &gt;90, it is stage 1 of hypertension. so if(ap_hi&gt;130 or ap_lo&gt;90) hypertension flag will be mapped to 1 as shown below.</w:t>
      </w:r>
    </w:p>
    <w:p w:rsidR="00000000" w:rsidDel="00000000" w:rsidP="00000000" w:rsidRDefault="00000000" w:rsidRPr="00000000" w14:paraId="000000F7">
      <w:pPr>
        <w:rPr/>
      </w:pPr>
      <w:r w:rsidDel="00000000" w:rsidR="00000000" w:rsidRPr="00000000">
        <w:rPr/>
        <w:drawing>
          <wp:inline distB="114300" distT="114300" distL="114300" distR="114300">
            <wp:extent cx="5943600" cy="1066800"/>
            <wp:effectExtent b="0" l="0" r="0" t="0"/>
            <wp:docPr id="120"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color w:val="434343"/>
          <w:sz w:val="18"/>
          <w:szCs w:val="18"/>
        </w:rPr>
      </w:pPr>
      <w:r w:rsidDel="00000000" w:rsidR="00000000" w:rsidRPr="00000000">
        <w:rPr>
          <w:color w:val="434343"/>
          <w:sz w:val="18"/>
          <w:szCs w:val="18"/>
          <w:rtl w:val="0"/>
        </w:rPr>
        <w:t xml:space="preserve">Figure 29 Sample of Dataset after adding hypertension column</w:t>
      </w:r>
    </w:p>
    <w:p w:rsidR="00000000" w:rsidDel="00000000" w:rsidP="00000000" w:rsidRDefault="00000000" w:rsidRPr="00000000" w14:paraId="000000F9">
      <w:pPr>
        <w:pStyle w:val="Heading3"/>
        <w:rPr>
          <w:b w:val="1"/>
        </w:rPr>
      </w:pPr>
      <w:bookmarkStart w:colFirst="0" w:colLast="0" w:name="_heading=h.z0hqshnef602" w:id="46"/>
      <w:bookmarkEnd w:id="46"/>
      <w:r w:rsidDel="00000000" w:rsidR="00000000" w:rsidRPr="00000000">
        <w:rPr>
          <w:b w:val="1"/>
          <w:rtl w:val="0"/>
        </w:rPr>
        <w:t xml:space="preserve">3.1.3 Pulse Pressure Feature (PP) &amp; Mean Arterial Pressure (MAP)</w:t>
      </w:r>
    </w:p>
    <w:p w:rsidR="00000000" w:rsidDel="00000000" w:rsidP="00000000" w:rsidRDefault="00000000" w:rsidRPr="00000000" w14:paraId="000000FA">
      <w:pPr>
        <w:rPr/>
      </w:pPr>
      <w:r w:rsidDel="00000000" w:rsidR="00000000" w:rsidRPr="00000000">
        <w:rPr>
          <w:rtl w:val="0"/>
        </w:rPr>
        <w:t xml:space="preserve">These features give us relation between ap_hi and ap_lo and from these features we can detect if the user suffers from cardiovascular or not. the formula of PP and MAP as follow:</w:t>
      </w:r>
    </w:p>
    <w:p w:rsidR="00000000" w:rsidDel="00000000" w:rsidP="00000000" w:rsidRDefault="00000000" w:rsidRPr="00000000" w14:paraId="000000FB">
      <w:pPr>
        <w:rPr/>
      </w:pPr>
      <w:r w:rsidDel="00000000" w:rsidR="00000000" w:rsidRPr="00000000">
        <w:rPr/>
        <w:drawing>
          <wp:inline distB="114300" distT="114300" distL="114300" distR="114300">
            <wp:extent cx="5943600" cy="774700"/>
            <wp:effectExtent b="0" l="0" r="0" t="0"/>
            <wp:docPr id="10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color w:val="434343"/>
          <w:sz w:val="18"/>
          <w:szCs w:val="18"/>
        </w:rPr>
      </w:pPr>
      <w:r w:rsidDel="00000000" w:rsidR="00000000" w:rsidRPr="00000000">
        <w:rPr>
          <w:color w:val="434343"/>
          <w:sz w:val="18"/>
          <w:szCs w:val="18"/>
          <w:rtl w:val="0"/>
        </w:rPr>
        <w:t xml:space="preserve">Figure 30 Pulse Pressure PP formula</w:t>
      </w:r>
    </w:p>
    <w:p w:rsidR="00000000" w:rsidDel="00000000" w:rsidP="00000000" w:rsidRDefault="00000000" w:rsidRPr="00000000" w14:paraId="000000FD">
      <w:pPr>
        <w:rPr>
          <w:color w:val="434343"/>
          <w:sz w:val="18"/>
          <w:szCs w:val="18"/>
        </w:rPr>
      </w:pPr>
      <w:r w:rsidDel="00000000" w:rsidR="00000000" w:rsidRPr="00000000">
        <w:rPr>
          <w:color w:val="434343"/>
          <w:sz w:val="18"/>
          <w:szCs w:val="18"/>
        </w:rPr>
        <w:drawing>
          <wp:inline distB="114300" distT="114300" distL="114300" distR="114300">
            <wp:extent cx="5772150" cy="676275"/>
            <wp:effectExtent b="0" l="0" r="0" t="0"/>
            <wp:docPr id="10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721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color w:val="434343"/>
          <w:sz w:val="18"/>
          <w:szCs w:val="18"/>
        </w:rPr>
      </w:pPr>
      <w:r w:rsidDel="00000000" w:rsidR="00000000" w:rsidRPr="00000000">
        <w:rPr>
          <w:color w:val="434343"/>
          <w:sz w:val="18"/>
          <w:szCs w:val="18"/>
          <w:rtl w:val="0"/>
        </w:rPr>
        <w:t xml:space="preserve">Figure 31 Mean Arterial Pressure (MAP) formula</w:t>
      </w:r>
    </w:p>
    <w:p w:rsidR="00000000" w:rsidDel="00000000" w:rsidP="00000000" w:rsidRDefault="00000000" w:rsidRPr="00000000" w14:paraId="000000FF">
      <w:pPr>
        <w:rPr>
          <w:color w:val="434343"/>
          <w:sz w:val="18"/>
          <w:szCs w:val="18"/>
        </w:rPr>
      </w:pPr>
      <w:r w:rsidDel="00000000" w:rsidR="00000000" w:rsidRPr="00000000">
        <w:rPr>
          <w:color w:val="434343"/>
          <w:sz w:val="18"/>
          <w:szCs w:val="18"/>
        </w:rPr>
        <w:drawing>
          <wp:inline distB="114300" distT="114300" distL="114300" distR="114300">
            <wp:extent cx="5943600" cy="1714500"/>
            <wp:effectExtent b="0" l="0" r="0" t="0"/>
            <wp:docPr id="10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color w:val="434343"/>
          <w:sz w:val="18"/>
          <w:szCs w:val="18"/>
        </w:rPr>
      </w:pPr>
      <w:r w:rsidDel="00000000" w:rsidR="00000000" w:rsidRPr="00000000">
        <w:rPr>
          <w:color w:val="434343"/>
          <w:sz w:val="18"/>
          <w:szCs w:val="18"/>
          <w:rtl w:val="0"/>
        </w:rPr>
        <w:t xml:space="preserve">Figure 32 Dataset sample after adding MAP and PP features</w:t>
      </w:r>
    </w:p>
    <w:p w:rsidR="00000000" w:rsidDel="00000000" w:rsidP="00000000" w:rsidRDefault="00000000" w:rsidRPr="00000000" w14:paraId="00000101">
      <w:pPr>
        <w:pStyle w:val="Heading3"/>
        <w:rPr>
          <w:b w:val="1"/>
        </w:rPr>
      </w:pPr>
      <w:bookmarkStart w:colFirst="0" w:colLast="0" w:name="_heading=h.88nx634ercxo" w:id="47"/>
      <w:bookmarkEnd w:id="47"/>
      <w:r w:rsidDel="00000000" w:rsidR="00000000" w:rsidRPr="00000000">
        <w:rPr>
          <w:b w:val="1"/>
          <w:rtl w:val="0"/>
        </w:rPr>
        <w:t xml:space="preserve">3.1.4 Age group and PP_Category Features:</w:t>
      </w:r>
    </w:p>
    <w:p w:rsidR="00000000" w:rsidDel="00000000" w:rsidP="00000000" w:rsidRDefault="00000000" w:rsidRPr="00000000" w14:paraId="00000102">
      <w:pPr>
        <w:rPr/>
      </w:pPr>
      <w:r w:rsidDel="00000000" w:rsidR="00000000" w:rsidRPr="00000000">
        <w:rPr>
          <w:rtl w:val="0"/>
        </w:rPr>
        <w:t xml:space="preserve">In this part we wanted to categorize the clients into age groups to know which group suffers from cardiovascular as by logic when age group increases the probability that the user suffers from cardio disease is higher. and want to categorize the PP into features.</w:t>
      </w:r>
    </w:p>
    <w:p w:rsidR="00000000" w:rsidDel="00000000" w:rsidP="00000000" w:rsidRDefault="00000000" w:rsidRPr="00000000" w14:paraId="00000103">
      <w:pPr>
        <w:rPr>
          <w:b w:val="1"/>
        </w:rPr>
      </w:pPr>
      <w:r w:rsidDel="00000000" w:rsidR="00000000" w:rsidRPr="00000000">
        <w:rPr>
          <w:b w:val="1"/>
          <w:rtl w:val="0"/>
        </w:rPr>
        <w:t xml:space="preserve">PP_Category:</w:t>
      </w:r>
    </w:p>
    <w:p w:rsidR="00000000" w:rsidDel="00000000" w:rsidP="00000000" w:rsidRDefault="00000000" w:rsidRPr="00000000" w14:paraId="00000104">
      <w:pPr>
        <w:shd w:fill="ffffff" w:val="clear"/>
        <w:spacing w:line="325.71428571428567" w:lineRule="auto"/>
        <w:rPr/>
      </w:pPr>
      <w:r w:rsidDel="00000000" w:rsidR="00000000" w:rsidRPr="00000000">
        <w:rPr>
          <w:rtl w:val="0"/>
        </w:rPr>
        <w:t xml:space="preserve">from 0--&gt;30 category 1 --&gt; very low pressure (0-30 mmHg)</w:t>
      </w:r>
    </w:p>
    <w:p w:rsidR="00000000" w:rsidDel="00000000" w:rsidP="00000000" w:rsidRDefault="00000000" w:rsidRPr="00000000" w14:paraId="00000105">
      <w:pPr>
        <w:shd w:fill="ffffff" w:val="clear"/>
        <w:spacing w:line="325.71428571428567" w:lineRule="auto"/>
        <w:rPr/>
      </w:pPr>
      <w:r w:rsidDel="00000000" w:rsidR="00000000" w:rsidRPr="00000000">
        <w:rPr>
          <w:rtl w:val="0"/>
        </w:rPr>
        <w:t xml:space="preserve">from 30--&gt;60 category 2--&gt; Normal/Low-Normal Pulse Pressure (30-60 mmHg)</w:t>
      </w:r>
    </w:p>
    <w:p w:rsidR="00000000" w:rsidDel="00000000" w:rsidP="00000000" w:rsidRDefault="00000000" w:rsidRPr="00000000" w14:paraId="00000106">
      <w:pPr>
        <w:shd w:fill="ffffff" w:val="clear"/>
        <w:spacing w:line="325.71428571428567" w:lineRule="auto"/>
        <w:rPr/>
      </w:pPr>
      <w:r w:rsidDel="00000000" w:rsidR="00000000" w:rsidRPr="00000000">
        <w:rPr>
          <w:rtl w:val="0"/>
        </w:rPr>
        <w:t xml:space="preserve">from 60--&gt;90 category 3--&gt; Moderately Elevated Pulse Pressure (60-90 mmHg)</w:t>
      </w:r>
    </w:p>
    <w:p w:rsidR="00000000" w:rsidDel="00000000" w:rsidP="00000000" w:rsidRDefault="00000000" w:rsidRPr="00000000" w14:paraId="00000107">
      <w:pPr>
        <w:shd w:fill="ffffff" w:val="clear"/>
        <w:spacing w:line="325.71428571428567" w:lineRule="auto"/>
        <w:rPr/>
      </w:pPr>
      <w:r w:rsidDel="00000000" w:rsidR="00000000" w:rsidRPr="00000000">
        <w:rPr>
          <w:rtl w:val="0"/>
        </w:rPr>
        <w:t xml:space="preserve">from 90--&gt;120 category 4--&gt; High Pulse Pressure (90-120 mmHg)</w:t>
      </w:r>
    </w:p>
    <w:p w:rsidR="00000000" w:rsidDel="00000000" w:rsidP="00000000" w:rsidRDefault="00000000" w:rsidRPr="00000000" w14:paraId="00000108">
      <w:pPr>
        <w:shd w:fill="ffffff" w:val="clear"/>
        <w:spacing w:line="325.71428571428567" w:lineRule="auto"/>
        <w:rPr/>
      </w:pPr>
      <w:r w:rsidDel="00000000" w:rsidR="00000000" w:rsidRPr="00000000">
        <w:rPr>
          <w:rtl w:val="0"/>
        </w:rPr>
        <w:t xml:space="preserve">from 120--&gt;140 category 5--&gt; Very High Pulse Pressure (120-140 mmHg)</w:t>
      </w:r>
    </w:p>
    <w:p w:rsidR="00000000" w:rsidDel="00000000" w:rsidP="00000000" w:rsidRDefault="00000000" w:rsidRPr="00000000" w14:paraId="00000109">
      <w:pPr>
        <w:shd w:fill="ffffff" w:val="clear"/>
        <w:spacing w:line="325.71428571428567" w:lineRule="auto"/>
        <w:rPr>
          <w:b w:val="1"/>
        </w:rPr>
      </w:pPr>
      <w:r w:rsidDel="00000000" w:rsidR="00000000" w:rsidRPr="00000000">
        <w:rPr>
          <w:b w:val="1"/>
          <w:rtl w:val="0"/>
        </w:rPr>
        <w:t xml:space="preserve">Age_group:</w:t>
      </w:r>
    </w:p>
    <w:p w:rsidR="00000000" w:rsidDel="00000000" w:rsidP="00000000" w:rsidRDefault="00000000" w:rsidRPr="00000000" w14:paraId="0000010A">
      <w:pPr>
        <w:shd w:fill="ffffff" w:val="clear"/>
        <w:spacing w:line="325.71428571428567" w:lineRule="auto"/>
        <w:rPr/>
      </w:pPr>
      <w:r w:rsidDel="00000000" w:rsidR="00000000" w:rsidRPr="00000000">
        <w:rPr>
          <w:rtl w:val="0"/>
        </w:rPr>
        <w:t xml:space="preserve">from 20-29 → category 1</w:t>
      </w:r>
    </w:p>
    <w:p w:rsidR="00000000" w:rsidDel="00000000" w:rsidP="00000000" w:rsidRDefault="00000000" w:rsidRPr="00000000" w14:paraId="0000010B">
      <w:pPr>
        <w:shd w:fill="ffffff" w:val="clear"/>
        <w:spacing w:line="325.71428571428567" w:lineRule="auto"/>
        <w:rPr/>
      </w:pPr>
      <w:r w:rsidDel="00000000" w:rsidR="00000000" w:rsidRPr="00000000">
        <w:rPr>
          <w:rtl w:val="0"/>
        </w:rPr>
        <w:t xml:space="preserve">from 30-39 → category 2</w:t>
      </w:r>
    </w:p>
    <w:p w:rsidR="00000000" w:rsidDel="00000000" w:rsidP="00000000" w:rsidRDefault="00000000" w:rsidRPr="00000000" w14:paraId="0000010C">
      <w:pPr>
        <w:shd w:fill="ffffff" w:val="clear"/>
        <w:spacing w:line="325.71428571428567" w:lineRule="auto"/>
        <w:rPr/>
      </w:pPr>
      <w:r w:rsidDel="00000000" w:rsidR="00000000" w:rsidRPr="00000000">
        <w:rPr>
          <w:rtl w:val="0"/>
        </w:rPr>
        <w:t xml:space="preserve">from 40-49 → category 3</w:t>
      </w:r>
    </w:p>
    <w:p w:rsidR="00000000" w:rsidDel="00000000" w:rsidP="00000000" w:rsidRDefault="00000000" w:rsidRPr="00000000" w14:paraId="0000010D">
      <w:pPr>
        <w:shd w:fill="ffffff" w:val="clear"/>
        <w:spacing w:line="325.71428571428567" w:lineRule="auto"/>
        <w:rPr/>
      </w:pPr>
      <w:r w:rsidDel="00000000" w:rsidR="00000000" w:rsidRPr="00000000">
        <w:rPr>
          <w:rtl w:val="0"/>
        </w:rPr>
        <w:t xml:space="preserve">from 50-59 → categroy 4</w:t>
      </w:r>
    </w:p>
    <w:p w:rsidR="00000000" w:rsidDel="00000000" w:rsidP="00000000" w:rsidRDefault="00000000" w:rsidRPr="00000000" w14:paraId="0000010E">
      <w:pPr>
        <w:shd w:fill="ffffff" w:val="clear"/>
        <w:spacing w:line="325.71428571428567" w:lineRule="auto"/>
        <w:rPr/>
      </w:pPr>
      <w:r w:rsidDel="00000000" w:rsidR="00000000" w:rsidRPr="00000000">
        <w:rPr>
          <w:rtl w:val="0"/>
        </w:rPr>
        <w:t xml:space="preserve">from 60-69 → category 5</w:t>
      </w:r>
    </w:p>
    <w:p w:rsidR="00000000" w:rsidDel="00000000" w:rsidP="00000000" w:rsidRDefault="00000000" w:rsidRPr="00000000" w14:paraId="0000010F">
      <w:pPr>
        <w:shd w:fill="ffffff" w:val="clear"/>
        <w:spacing w:line="325.71428571428567" w:lineRule="auto"/>
        <w:rPr/>
      </w:pPr>
      <w:r w:rsidDel="00000000" w:rsidR="00000000" w:rsidRPr="00000000">
        <w:rPr>
          <w:rtl w:val="0"/>
        </w:rPr>
        <w:t xml:space="preserve">from 70-79 → category 6</w:t>
      </w:r>
    </w:p>
    <w:p w:rsidR="00000000" w:rsidDel="00000000" w:rsidP="00000000" w:rsidRDefault="00000000" w:rsidRPr="00000000" w14:paraId="00000110">
      <w:pPr>
        <w:shd w:fill="ffffff" w:val="clear"/>
        <w:spacing w:line="325.71428571428567" w:lineRule="auto"/>
        <w:rPr/>
      </w:pPr>
      <w:r w:rsidDel="00000000" w:rsidR="00000000" w:rsidRPr="00000000">
        <w:rPr/>
        <w:drawing>
          <wp:inline distB="114300" distT="114300" distL="114300" distR="114300">
            <wp:extent cx="5943600" cy="1828800"/>
            <wp:effectExtent b="0" l="0" r="0" t="0"/>
            <wp:docPr id="10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line="325.71428571428567" w:lineRule="auto"/>
        <w:jc w:val="center"/>
        <w:rPr>
          <w:color w:val="434343"/>
          <w:sz w:val="18"/>
          <w:szCs w:val="18"/>
        </w:rPr>
      </w:pPr>
      <w:r w:rsidDel="00000000" w:rsidR="00000000" w:rsidRPr="00000000">
        <w:rPr>
          <w:color w:val="434343"/>
          <w:sz w:val="18"/>
          <w:szCs w:val="18"/>
          <w:rtl w:val="0"/>
        </w:rPr>
        <w:t xml:space="preserve">Figure 33 Dataset sample after adding PP_category and age_group</w:t>
      </w:r>
    </w:p>
    <w:p w:rsidR="00000000" w:rsidDel="00000000" w:rsidP="00000000" w:rsidRDefault="00000000" w:rsidRPr="00000000" w14:paraId="00000112">
      <w:pPr>
        <w:pStyle w:val="Heading2"/>
        <w:shd w:fill="ffffff" w:val="clear"/>
        <w:spacing w:line="325.71428571428567" w:lineRule="auto"/>
        <w:rPr>
          <w:b w:val="1"/>
        </w:rPr>
      </w:pPr>
      <w:bookmarkStart w:colFirst="0" w:colLast="0" w:name="_heading=h.lsd44nr8155g" w:id="48"/>
      <w:bookmarkEnd w:id="48"/>
      <w:r w:rsidDel="00000000" w:rsidR="00000000" w:rsidRPr="00000000">
        <w:rPr>
          <w:b w:val="1"/>
          <w:rtl w:val="0"/>
        </w:rPr>
        <w:t xml:space="preserve">3.2 Data Visualization</w:t>
      </w:r>
    </w:p>
    <w:p w:rsidR="00000000" w:rsidDel="00000000" w:rsidP="00000000" w:rsidRDefault="00000000" w:rsidRPr="00000000" w14:paraId="00000113">
      <w:pPr>
        <w:rPr/>
      </w:pPr>
      <w:r w:rsidDel="00000000" w:rsidR="00000000" w:rsidRPr="00000000">
        <w:rPr/>
        <w:drawing>
          <wp:inline distB="114300" distT="114300" distL="114300" distR="114300">
            <wp:extent cx="5943600" cy="2794000"/>
            <wp:effectExtent b="0" l="0" r="0" t="0"/>
            <wp:docPr id="105"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color w:val="434343"/>
          <w:sz w:val="18"/>
          <w:szCs w:val="18"/>
        </w:rPr>
      </w:pPr>
      <w:r w:rsidDel="00000000" w:rsidR="00000000" w:rsidRPr="00000000">
        <w:rPr>
          <w:color w:val="434343"/>
          <w:sz w:val="18"/>
          <w:szCs w:val="18"/>
          <w:rtl w:val="0"/>
        </w:rPr>
        <w:t xml:space="preserve">Figure 34 BMI Category &amp; Age group vs cardio</w:t>
      </w:r>
    </w:p>
    <w:p w:rsidR="00000000" w:rsidDel="00000000" w:rsidP="00000000" w:rsidRDefault="00000000" w:rsidRPr="00000000" w14:paraId="00000115">
      <w:pPr>
        <w:jc w:val="left"/>
        <w:rPr/>
      </w:pPr>
      <w:r w:rsidDel="00000000" w:rsidR="00000000" w:rsidRPr="00000000">
        <w:rPr>
          <w:rtl w:val="0"/>
        </w:rPr>
        <w:t xml:space="preserve">From the above figure it is found that:</w:t>
      </w:r>
    </w:p>
    <w:p w:rsidR="00000000" w:rsidDel="00000000" w:rsidP="00000000" w:rsidRDefault="00000000" w:rsidRPr="00000000" w14:paraId="00000116">
      <w:pPr>
        <w:numPr>
          <w:ilvl w:val="0"/>
          <w:numId w:val="2"/>
        </w:numPr>
        <w:ind w:left="720" w:hanging="360"/>
        <w:jc w:val="left"/>
        <w:rPr>
          <w:u w:val="none"/>
        </w:rPr>
      </w:pPr>
      <w:r w:rsidDel="00000000" w:rsidR="00000000" w:rsidRPr="00000000">
        <w:rPr>
          <w:rtl w:val="0"/>
        </w:rPr>
        <w:t xml:space="preserve">Cardiovascular is directly proportional with both BMI_Category &amp; Age_group categories for example let us take the extreme case </w:t>
      </w:r>
      <w:r w:rsidDel="00000000" w:rsidR="00000000" w:rsidRPr="00000000">
        <w:rPr>
          <w:rtl w:val="0"/>
        </w:rPr>
      </w:r>
    </w:p>
    <w:p w:rsidR="00000000" w:rsidDel="00000000" w:rsidP="00000000" w:rsidRDefault="00000000" w:rsidRPr="00000000" w14:paraId="00000117">
      <w:pPr>
        <w:ind w:left="720" w:firstLine="0"/>
        <w:jc w:val="left"/>
        <w:rPr/>
      </w:pPr>
      <w:r w:rsidDel="00000000" w:rsidR="00000000" w:rsidRPr="00000000">
        <w:rPr>
          <w:rtl w:val="0"/>
        </w:rPr>
        <w:t xml:space="preserve">when BMI_Category =4 and ae_group is the maximum category (60-69) it has the maximum percentage of people who suffer from cardiovascular disease.</w:t>
      </w:r>
    </w:p>
    <w:p w:rsidR="00000000" w:rsidDel="00000000" w:rsidP="00000000" w:rsidRDefault="00000000" w:rsidRPr="00000000" w14:paraId="00000118">
      <w:pPr>
        <w:ind w:left="720" w:firstLine="0"/>
        <w:jc w:val="left"/>
        <w:rPr/>
      </w:pPr>
      <w:r w:rsidDel="00000000" w:rsidR="00000000" w:rsidRPr="00000000">
        <w:rPr>
          <w:rtl w:val="0"/>
        </w:rPr>
        <w:t xml:space="preserve">another example which validates the assumption</w:t>
      </w:r>
    </w:p>
    <w:p w:rsidR="00000000" w:rsidDel="00000000" w:rsidP="00000000" w:rsidRDefault="00000000" w:rsidRPr="00000000" w14:paraId="00000119">
      <w:pPr>
        <w:ind w:left="720" w:firstLine="0"/>
        <w:jc w:val="left"/>
        <w:rPr/>
      </w:pPr>
      <w:r w:rsidDel="00000000" w:rsidR="00000000" w:rsidRPr="00000000">
        <w:rPr>
          <w:rtl w:val="0"/>
        </w:rPr>
        <w:t xml:space="preserve">when BMI_category=1 (lowest BMI_Category) and age_group from 20-29 it has the lowest percentage of clients who suffered from cardiovascular disease.</w:t>
      </w:r>
    </w:p>
    <w:p w:rsidR="00000000" w:rsidDel="00000000" w:rsidP="00000000" w:rsidRDefault="00000000" w:rsidRPr="00000000" w14:paraId="0000011A">
      <w:pPr>
        <w:jc w:val="left"/>
        <w:rPr/>
      </w:pPr>
      <w:r w:rsidDel="00000000" w:rsidR="00000000" w:rsidRPr="00000000">
        <w:rPr/>
        <w:drawing>
          <wp:inline distB="114300" distT="114300" distL="114300" distR="114300">
            <wp:extent cx="5943600" cy="2781300"/>
            <wp:effectExtent b="0" l="0" r="0" t="0"/>
            <wp:docPr id="10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color w:val="434343"/>
          <w:sz w:val="18"/>
          <w:szCs w:val="18"/>
        </w:rPr>
      </w:pPr>
      <w:r w:rsidDel="00000000" w:rsidR="00000000" w:rsidRPr="00000000">
        <w:rPr>
          <w:color w:val="434343"/>
          <w:sz w:val="18"/>
          <w:szCs w:val="18"/>
          <w:rtl w:val="0"/>
        </w:rPr>
        <w:t xml:space="preserve">Figure 35 Hypertension_category &amp; age_group vs Cardio </w:t>
      </w:r>
    </w:p>
    <w:p w:rsidR="00000000" w:rsidDel="00000000" w:rsidP="00000000" w:rsidRDefault="00000000" w:rsidRPr="00000000" w14:paraId="0000011C">
      <w:pPr>
        <w:rPr>
          <w:color w:val="434343"/>
        </w:rPr>
      </w:pPr>
      <w:r w:rsidDel="00000000" w:rsidR="00000000" w:rsidRPr="00000000">
        <w:rPr>
          <w:color w:val="434343"/>
          <w:rtl w:val="0"/>
        </w:rPr>
        <w:t xml:space="preserve">From the above photo it is found that </w:t>
      </w:r>
    </w:p>
    <w:p w:rsidR="00000000" w:rsidDel="00000000" w:rsidP="00000000" w:rsidRDefault="00000000" w:rsidRPr="00000000" w14:paraId="0000011D">
      <w:pPr>
        <w:numPr>
          <w:ilvl w:val="0"/>
          <w:numId w:val="10"/>
        </w:numPr>
        <w:ind w:left="720" w:hanging="360"/>
        <w:rPr>
          <w:color w:val="434343"/>
          <w:u w:val="none"/>
        </w:rPr>
      </w:pPr>
      <w:r w:rsidDel="00000000" w:rsidR="00000000" w:rsidRPr="00000000">
        <w:rPr>
          <w:color w:val="434343"/>
          <w:rtl w:val="0"/>
        </w:rPr>
        <w:t xml:space="preserve">Age group and hypertension both of them affect the client if he suffers from cardiovascular problem or not.</w:t>
      </w:r>
      <w:r w:rsidDel="00000000" w:rsidR="00000000" w:rsidRPr="00000000">
        <w:rPr>
          <w:rtl w:val="0"/>
        </w:rPr>
      </w:r>
    </w:p>
    <w:p w:rsidR="00000000" w:rsidDel="00000000" w:rsidP="00000000" w:rsidRDefault="00000000" w:rsidRPr="00000000" w14:paraId="0000011E">
      <w:pPr>
        <w:pStyle w:val="Heading2"/>
        <w:rPr>
          <w:b w:val="1"/>
        </w:rPr>
      </w:pPr>
      <w:bookmarkStart w:colFirst="0" w:colLast="0" w:name="_heading=h.511j69y9d1kj" w:id="49"/>
      <w:bookmarkEnd w:id="49"/>
      <w:r w:rsidDel="00000000" w:rsidR="00000000" w:rsidRPr="00000000">
        <w:rPr>
          <w:b w:val="1"/>
          <w:rtl w:val="0"/>
        </w:rPr>
        <w:t xml:space="preserve">3.3 Check Dependency among features</w:t>
      </w:r>
    </w:p>
    <w:p w:rsidR="00000000" w:rsidDel="00000000" w:rsidP="00000000" w:rsidRDefault="00000000" w:rsidRPr="00000000" w14:paraId="0000011F">
      <w:pPr>
        <w:pStyle w:val="Heading3"/>
        <w:rPr>
          <w:b w:val="1"/>
        </w:rPr>
      </w:pPr>
      <w:bookmarkStart w:colFirst="0" w:colLast="0" w:name="_heading=h.xedkdgkgglt3" w:id="50"/>
      <w:bookmarkEnd w:id="50"/>
      <w:r w:rsidDel="00000000" w:rsidR="00000000" w:rsidRPr="00000000">
        <w:rPr>
          <w:b w:val="1"/>
          <w:rtl w:val="0"/>
        </w:rPr>
        <w:t xml:space="preserve">3.3.1 Check dependency between categorical columns</w:t>
      </w:r>
    </w:p>
    <w:p w:rsidR="00000000" w:rsidDel="00000000" w:rsidP="00000000" w:rsidRDefault="00000000" w:rsidRPr="00000000" w14:paraId="00000120">
      <w:pPr>
        <w:rPr>
          <w:rFonts w:ascii="Courier New" w:cs="Courier New" w:eastAsia="Courier New" w:hAnsi="Courier New"/>
          <w:sz w:val="21"/>
          <w:szCs w:val="21"/>
        </w:rPr>
      </w:pPr>
      <w:r w:rsidDel="00000000" w:rsidR="00000000" w:rsidRPr="00000000">
        <w:rPr>
          <w:rtl w:val="0"/>
        </w:rPr>
        <w:t xml:space="preserve">As the target column is categorical (binary classification problem) and there are some categorical features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'gender'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'cholesterol'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'gluc'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'smoke'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'alco'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'bmi_category'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'hypertension'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'pp_category'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1">
      <w:pPr>
        <w:rPr/>
      </w:pPr>
      <w:r w:rsidDel="00000000" w:rsidR="00000000" w:rsidRPr="00000000">
        <w:rPr>
          <w:rtl w:val="0"/>
        </w:rPr>
        <w:t xml:space="preserve">We have used Chi2_Contengency . It assumes Null hypothesis in which assumes the features are independent of each other and calculate p if p&lt;=0.05 this means that the columns are dependent.</w:t>
      </w:r>
    </w:p>
    <w:p w:rsidR="00000000" w:rsidDel="00000000" w:rsidP="00000000" w:rsidRDefault="00000000" w:rsidRPr="00000000" w14:paraId="00000122">
      <w:pPr>
        <w:ind w:left="1440" w:firstLine="0"/>
        <w:rPr/>
      </w:pPr>
      <w:r w:rsidDel="00000000" w:rsidR="00000000" w:rsidRPr="00000000">
        <w:rPr/>
        <w:drawing>
          <wp:inline distB="114300" distT="114300" distL="114300" distR="114300">
            <wp:extent cx="2909888" cy="2135619"/>
            <wp:effectExtent b="0" l="0" r="0" t="0"/>
            <wp:docPr id="10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909888" cy="213561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1440" w:firstLine="0"/>
        <w:rPr>
          <w:color w:val="434343"/>
          <w:sz w:val="18"/>
          <w:szCs w:val="18"/>
        </w:rPr>
      </w:pPr>
      <w:r w:rsidDel="00000000" w:rsidR="00000000" w:rsidRPr="00000000">
        <w:rPr>
          <w:color w:val="434343"/>
          <w:sz w:val="18"/>
          <w:szCs w:val="18"/>
          <w:rtl w:val="0"/>
        </w:rPr>
        <w:t xml:space="preserve">Figure 36 Chi2_Contengency between target column and features.</w:t>
      </w:r>
    </w:p>
    <w:p w:rsidR="00000000" w:rsidDel="00000000" w:rsidP="00000000" w:rsidRDefault="00000000" w:rsidRPr="00000000" w14:paraId="00000124">
      <w:pPr>
        <w:ind w:left="0" w:firstLine="0"/>
        <w:rPr/>
      </w:pPr>
      <w:r w:rsidDel="00000000" w:rsidR="00000000" w:rsidRPr="00000000">
        <w:rPr>
          <w:rtl w:val="0"/>
        </w:rPr>
        <w:t xml:space="preserve">From the above figure we found that the target column depends on all features except gender and low relationship with alco_column.</w:t>
      </w:r>
    </w:p>
    <w:p w:rsidR="00000000" w:rsidDel="00000000" w:rsidP="00000000" w:rsidRDefault="00000000" w:rsidRPr="00000000" w14:paraId="00000125">
      <w:pPr>
        <w:pStyle w:val="Heading3"/>
        <w:rPr>
          <w:b w:val="1"/>
        </w:rPr>
      </w:pPr>
      <w:bookmarkStart w:colFirst="0" w:colLast="0" w:name="_heading=h.co8krba4r4ye" w:id="51"/>
      <w:bookmarkEnd w:id="51"/>
      <w:r w:rsidDel="00000000" w:rsidR="00000000" w:rsidRPr="00000000">
        <w:rPr>
          <w:b w:val="1"/>
          <w:rtl w:val="0"/>
        </w:rPr>
        <w:t xml:space="preserve">3.3.2 Check Dependency between Target column and numerical features</w:t>
      </w:r>
    </w:p>
    <w:p w:rsidR="00000000" w:rsidDel="00000000" w:rsidP="00000000" w:rsidRDefault="00000000" w:rsidRPr="00000000" w14:paraId="00000126">
      <w:pPr>
        <w:ind w:left="1440" w:firstLine="0"/>
        <w:rPr/>
      </w:pPr>
      <w:r w:rsidDel="00000000" w:rsidR="00000000" w:rsidRPr="00000000">
        <w:rPr/>
        <w:drawing>
          <wp:inline distB="114300" distT="114300" distL="114300" distR="114300">
            <wp:extent cx="3886200" cy="2162175"/>
            <wp:effectExtent b="0" l="0" r="0" t="0"/>
            <wp:docPr id="10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8862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jc w:val="center"/>
        <w:rPr>
          <w:color w:val="434343"/>
          <w:sz w:val="18"/>
          <w:szCs w:val="18"/>
        </w:rPr>
      </w:pPr>
      <w:r w:rsidDel="00000000" w:rsidR="00000000" w:rsidRPr="00000000">
        <w:rPr>
          <w:color w:val="434343"/>
          <w:sz w:val="18"/>
          <w:szCs w:val="18"/>
          <w:rtl w:val="0"/>
        </w:rPr>
        <w:t xml:space="preserve">Figure 37 Pi-serial correlation </w:t>
      </w:r>
    </w:p>
    <w:p w:rsidR="00000000" w:rsidDel="00000000" w:rsidP="00000000" w:rsidRDefault="00000000" w:rsidRPr="00000000" w14:paraId="00000128">
      <w:pPr>
        <w:ind w:left="0" w:firstLine="0"/>
        <w:rPr>
          <w:color w:val="434343"/>
        </w:rPr>
      </w:pPr>
      <w:r w:rsidDel="00000000" w:rsidR="00000000" w:rsidRPr="00000000">
        <w:rPr>
          <w:color w:val="434343"/>
          <w:rtl w:val="0"/>
        </w:rPr>
        <w:t xml:space="preserve">We find that the most effective features are ap_hi, MAP ,PP  &amp; ap_lo. Moderate effective features age, BMI, Weight.</w:t>
      </w:r>
    </w:p>
    <w:p w:rsidR="00000000" w:rsidDel="00000000" w:rsidP="00000000" w:rsidRDefault="00000000" w:rsidRPr="00000000" w14:paraId="00000129">
      <w:pPr>
        <w:pStyle w:val="Heading3"/>
        <w:rPr/>
      </w:pPr>
      <w:bookmarkStart w:colFirst="0" w:colLast="0" w:name="_heading=h.yfrz83rodu8m" w:id="52"/>
      <w:bookmarkEnd w:id="52"/>
      <w:r w:rsidDel="00000000" w:rsidR="00000000" w:rsidRPr="00000000">
        <w:rPr>
          <w:b w:val="1"/>
          <w:rtl w:val="0"/>
        </w:rPr>
        <w:t xml:space="preserve">3.3.3 Check Dependency among Features</w:t>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drawing>
          <wp:inline distB="114300" distT="114300" distL="114300" distR="114300">
            <wp:extent cx="4357688" cy="3661440"/>
            <wp:effectExtent b="0" l="0" r="0" t="0"/>
            <wp:docPr id="109"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357688" cy="366144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jc w:val="center"/>
        <w:rPr>
          <w:color w:val="434343"/>
          <w:sz w:val="18"/>
          <w:szCs w:val="18"/>
        </w:rPr>
      </w:pPr>
      <w:r w:rsidDel="00000000" w:rsidR="00000000" w:rsidRPr="00000000">
        <w:rPr>
          <w:color w:val="434343"/>
          <w:sz w:val="18"/>
          <w:szCs w:val="18"/>
          <w:rtl w:val="0"/>
        </w:rPr>
        <w:t xml:space="preserve">Figure 38 Pearson Correlation among features</w:t>
      </w:r>
    </w:p>
    <w:p w:rsidR="00000000" w:rsidDel="00000000" w:rsidP="00000000" w:rsidRDefault="00000000" w:rsidRPr="00000000" w14:paraId="0000012C">
      <w:pPr>
        <w:ind w:left="0" w:firstLine="0"/>
        <w:jc w:val="center"/>
        <w:rPr>
          <w:color w:val="434343"/>
          <w:sz w:val="18"/>
          <w:szCs w:val="18"/>
        </w:rPr>
      </w:pPr>
      <w:r w:rsidDel="00000000" w:rsidR="00000000" w:rsidRPr="00000000">
        <w:rPr>
          <w:rtl w:val="0"/>
        </w:rPr>
      </w:r>
    </w:p>
    <w:p w:rsidR="00000000" w:rsidDel="00000000" w:rsidP="00000000" w:rsidRDefault="00000000" w:rsidRPr="00000000" w14:paraId="0000012D">
      <w:pPr>
        <w:pStyle w:val="Heading2"/>
        <w:rPr>
          <w:b w:val="1"/>
        </w:rPr>
      </w:pPr>
      <w:bookmarkStart w:colFirst="0" w:colLast="0" w:name="_heading=h.bsi12zrgvwga" w:id="53"/>
      <w:bookmarkEnd w:id="53"/>
      <w:r w:rsidDel="00000000" w:rsidR="00000000" w:rsidRPr="00000000">
        <w:rPr>
          <w:b w:val="1"/>
          <w:rtl w:val="0"/>
        </w:rPr>
        <w:t xml:space="preserve">3.3 Check Target column balance</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5943600" cy="2501900"/>
            <wp:effectExtent b="0" l="0" r="0" t="0"/>
            <wp:docPr id="11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color w:val="434343"/>
          <w:sz w:val="18"/>
          <w:szCs w:val="18"/>
        </w:rPr>
      </w:pPr>
      <w:r w:rsidDel="00000000" w:rsidR="00000000" w:rsidRPr="00000000">
        <w:rPr>
          <w:color w:val="434343"/>
          <w:sz w:val="18"/>
          <w:szCs w:val="18"/>
          <w:rtl w:val="0"/>
        </w:rPr>
        <w:t xml:space="preserve">Figure 39 Cardio column </w:t>
      </w:r>
    </w:p>
    <w:p w:rsidR="00000000" w:rsidDel="00000000" w:rsidP="00000000" w:rsidRDefault="00000000" w:rsidRPr="00000000" w14:paraId="00000130">
      <w:pPr>
        <w:rPr>
          <w:color w:val="434343"/>
          <w:sz w:val="18"/>
          <w:szCs w:val="18"/>
        </w:rPr>
      </w:pPr>
      <w:r w:rsidDel="00000000" w:rsidR="00000000" w:rsidRPr="00000000">
        <w:rPr>
          <w:color w:val="434343"/>
          <w:sz w:val="18"/>
          <w:szCs w:val="18"/>
          <w:rtl w:val="0"/>
        </w:rPr>
        <w:t xml:space="preserve">The target column is balanced.</w:t>
      </w:r>
    </w:p>
    <w:p w:rsidR="00000000" w:rsidDel="00000000" w:rsidP="00000000" w:rsidRDefault="00000000" w:rsidRPr="00000000" w14:paraId="00000131">
      <w:pPr>
        <w:pStyle w:val="Heading2"/>
        <w:rPr>
          <w:b w:val="1"/>
        </w:rPr>
      </w:pPr>
      <w:bookmarkStart w:colFirst="0" w:colLast="0" w:name="_heading=h.m9tfh7skye04" w:id="54"/>
      <w:bookmarkEnd w:id="54"/>
      <w:r w:rsidDel="00000000" w:rsidR="00000000" w:rsidRPr="00000000">
        <w:rPr>
          <w:rtl w:val="0"/>
        </w:rPr>
      </w:r>
    </w:p>
    <w:p w:rsidR="00000000" w:rsidDel="00000000" w:rsidP="00000000" w:rsidRDefault="00000000" w:rsidRPr="00000000" w14:paraId="00000132">
      <w:pPr>
        <w:pStyle w:val="Heading2"/>
        <w:rPr>
          <w:b w:val="1"/>
        </w:rPr>
      </w:pPr>
      <w:bookmarkStart w:colFirst="0" w:colLast="0" w:name="_heading=h.y4vhvzzds78g" w:id="55"/>
      <w:bookmarkEnd w:id="55"/>
      <w:r w:rsidDel="00000000" w:rsidR="00000000" w:rsidRPr="00000000">
        <w:rPr>
          <w:b w:val="1"/>
          <w:rtl w:val="0"/>
        </w:rPr>
        <w:t xml:space="preserve">3.4 Data Scaling</w:t>
      </w:r>
    </w:p>
    <w:p w:rsidR="00000000" w:rsidDel="00000000" w:rsidP="00000000" w:rsidRDefault="00000000" w:rsidRPr="00000000" w14:paraId="00000133">
      <w:pPr>
        <w:rPr/>
      </w:pPr>
      <w:r w:rsidDel="00000000" w:rsidR="00000000" w:rsidRPr="00000000">
        <w:rPr>
          <w:rtl w:val="0"/>
        </w:rPr>
        <w:t xml:space="preserve">Applying Standard Scaler to make sure that all values within the same range</w:t>
      </w:r>
    </w:p>
    <w:p w:rsidR="00000000" w:rsidDel="00000000" w:rsidP="00000000" w:rsidRDefault="00000000" w:rsidRPr="00000000" w14:paraId="00000134">
      <w:pPr>
        <w:rPr/>
      </w:pPr>
      <w:r w:rsidDel="00000000" w:rsidR="00000000" w:rsidRPr="00000000">
        <w:rPr/>
        <w:drawing>
          <wp:inline distB="114300" distT="114300" distL="114300" distR="114300">
            <wp:extent cx="5943600" cy="3139738"/>
            <wp:effectExtent b="0" l="0" r="0" t="0"/>
            <wp:docPr id="9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31397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6024563" cy="619125"/>
            <wp:effectExtent b="0" l="0" r="0" t="0"/>
            <wp:docPr id="96" name="image14.png"/>
            <a:graphic>
              <a:graphicData uri="http://schemas.openxmlformats.org/drawingml/2006/picture">
                <pic:pic>
                  <pic:nvPicPr>
                    <pic:cNvPr id="0" name="image14.png"/>
                    <pic:cNvPicPr preferRelativeResize="0"/>
                  </pic:nvPicPr>
                  <pic:blipFill>
                    <a:blip r:embed="rId50"/>
                    <a:srcRect b="0" l="0" r="0" t="13398"/>
                    <a:stretch>
                      <a:fillRect/>
                    </a:stretch>
                  </pic:blipFill>
                  <pic:spPr>
                    <a:xfrm>
                      <a:off x="0" y="0"/>
                      <a:ext cx="602456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color w:val="434343"/>
          <w:sz w:val="18"/>
          <w:szCs w:val="18"/>
        </w:rPr>
      </w:pPr>
      <w:r w:rsidDel="00000000" w:rsidR="00000000" w:rsidRPr="00000000">
        <w:rPr>
          <w:color w:val="434343"/>
          <w:sz w:val="18"/>
          <w:szCs w:val="18"/>
          <w:rtl w:val="0"/>
        </w:rPr>
        <w:t xml:space="preserve">Figure 40 Data Before scaling </w:t>
      </w:r>
    </w:p>
    <w:p w:rsidR="00000000" w:rsidDel="00000000" w:rsidP="00000000" w:rsidRDefault="00000000" w:rsidRPr="00000000" w14:paraId="00000137">
      <w:pPr>
        <w:rPr/>
      </w:pPr>
      <w:r w:rsidDel="00000000" w:rsidR="00000000" w:rsidRPr="00000000">
        <w:rPr>
          <w:rtl w:val="0"/>
        </w:rPr>
        <w:t xml:space="preserve">Applying PowerTransform to make sure that the features are gaussian distribution as there are some models require the input data has gaussian distribution.</w:t>
      </w:r>
    </w:p>
    <w:p w:rsidR="00000000" w:rsidDel="00000000" w:rsidP="00000000" w:rsidRDefault="00000000" w:rsidRPr="00000000" w14:paraId="00000138">
      <w:pPr>
        <w:rPr/>
      </w:pPr>
      <w:r w:rsidDel="00000000" w:rsidR="00000000" w:rsidRPr="00000000">
        <w:rPr/>
        <w:drawing>
          <wp:inline distB="114300" distT="114300" distL="114300" distR="114300">
            <wp:extent cx="5943600" cy="3327400"/>
            <wp:effectExtent b="0" l="0" r="0" t="0"/>
            <wp:docPr id="9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824538" cy="600075"/>
            <wp:effectExtent b="0" l="0" r="0" t="0"/>
            <wp:docPr id="98"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8245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color w:val="434343"/>
          <w:sz w:val="18"/>
          <w:szCs w:val="18"/>
        </w:rPr>
      </w:pPr>
      <w:r w:rsidDel="00000000" w:rsidR="00000000" w:rsidRPr="00000000">
        <w:rPr>
          <w:color w:val="434343"/>
          <w:sz w:val="18"/>
          <w:szCs w:val="18"/>
          <w:rtl w:val="0"/>
        </w:rPr>
        <w:t xml:space="preserve">Figure 41 PowerTransform of features</w:t>
      </w:r>
    </w:p>
    <w:p w:rsidR="00000000" w:rsidDel="00000000" w:rsidP="00000000" w:rsidRDefault="00000000" w:rsidRPr="00000000" w14:paraId="0000013B">
      <w:pPr>
        <w:rPr>
          <w:color w:val="434343"/>
          <w:sz w:val="18"/>
          <w:szCs w:val="18"/>
        </w:rPr>
      </w:pPr>
      <w:r w:rsidDel="00000000" w:rsidR="00000000" w:rsidRPr="00000000">
        <w:rPr>
          <w:color w:val="434343"/>
          <w:sz w:val="18"/>
          <w:szCs w:val="18"/>
        </w:rPr>
        <w:drawing>
          <wp:inline distB="114300" distT="114300" distL="114300" distR="114300">
            <wp:extent cx="5943600" cy="1968500"/>
            <wp:effectExtent b="0" l="0" r="0" t="0"/>
            <wp:docPr id="9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color w:val="434343"/>
          <w:sz w:val="18"/>
          <w:szCs w:val="18"/>
        </w:rPr>
      </w:pPr>
      <w:r w:rsidDel="00000000" w:rsidR="00000000" w:rsidRPr="00000000">
        <w:rPr>
          <w:color w:val="434343"/>
          <w:sz w:val="18"/>
          <w:szCs w:val="18"/>
          <w:rtl w:val="0"/>
        </w:rPr>
        <w:t xml:space="preserve">Figure 42 Sample of data after scaling</w:t>
      </w:r>
    </w:p>
    <w:p w:rsidR="00000000" w:rsidDel="00000000" w:rsidP="00000000" w:rsidRDefault="00000000" w:rsidRPr="00000000" w14:paraId="0000013D">
      <w:pPr>
        <w:ind w:left="144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Data Visualization using PowerBI:</w:t>
      </w:r>
    </w:p>
    <w:p w:rsidR="00000000" w:rsidDel="00000000" w:rsidP="00000000" w:rsidRDefault="00000000" w:rsidRPr="00000000" w14:paraId="00000140">
      <w:pPr>
        <w:rPr>
          <w:b w:val="1"/>
        </w:rPr>
      </w:pPr>
      <w:r w:rsidDel="00000000" w:rsidR="00000000" w:rsidRPr="00000000">
        <w:rPr>
          <w:b w:val="1"/>
        </w:rPr>
        <w:drawing>
          <wp:inline distB="114300" distT="114300" distL="114300" distR="114300">
            <wp:extent cx="5943600" cy="3124200"/>
            <wp:effectExtent b="0" l="0" r="0" t="0"/>
            <wp:docPr id="100"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color w:val="434343"/>
          <w:sz w:val="18"/>
          <w:szCs w:val="18"/>
        </w:rPr>
      </w:pPr>
      <w:r w:rsidDel="00000000" w:rsidR="00000000" w:rsidRPr="00000000">
        <w:rPr>
          <w:color w:val="434343"/>
          <w:sz w:val="18"/>
          <w:szCs w:val="18"/>
          <w:rtl w:val="0"/>
        </w:rPr>
        <w:t xml:space="preserve">Figure 43 SnapShot of PowerBI</w:t>
      </w:r>
    </w:p>
    <w:p w:rsidR="00000000" w:rsidDel="00000000" w:rsidP="00000000" w:rsidRDefault="00000000" w:rsidRPr="00000000" w14:paraId="00000142">
      <w:pPr>
        <w:shd w:fill="ffffff" w:val="clear"/>
        <w:spacing w:line="325.71428571428567" w:lineRule="auto"/>
        <w:rPr>
          <w:b w:val="1"/>
        </w:rPr>
      </w:pPr>
      <w:r w:rsidDel="00000000" w:rsidR="00000000" w:rsidRPr="00000000">
        <w:rPr>
          <w:rtl w:val="0"/>
        </w:rPr>
      </w:r>
    </w:p>
    <w:p w:rsidR="00000000" w:rsidDel="00000000" w:rsidP="00000000" w:rsidRDefault="00000000" w:rsidRPr="00000000" w14:paraId="00000143">
      <w:pPr>
        <w:shd w:fill="ffffff" w:val="clear"/>
        <w:spacing w:line="325.71428571428567" w:lineRule="auto"/>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360" w:firstLine="0"/>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sectPr>
      <w:foot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744" w:hanging="383.9999999999999"/>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4328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2C721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BB03C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3289"/>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F43289"/>
    <w:pPr>
      <w:outlineLvl w:val="9"/>
    </w:pPr>
  </w:style>
  <w:style w:type="paragraph" w:styleId="TOC1">
    <w:name w:val="toc 1"/>
    <w:basedOn w:val="Normal"/>
    <w:next w:val="Normal"/>
    <w:autoRedefine w:val="1"/>
    <w:uiPriority w:val="39"/>
    <w:unhideWhenUsed w:val="1"/>
    <w:rsid w:val="00F43289"/>
    <w:pPr>
      <w:spacing w:after="100"/>
    </w:pPr>
  </w:style>
  <w:style w:type="character" w:styleId="Hyperlink">
    <w:name w:val="Hyperlink"/>
    <w:basedOn w:val="DefaultParagraphFont"/>
    <w:uiPriority w:val="99"/>
    <w:unhideWhenUsed w:val="1"/>
    <w:rsid w:val="00F43289"/>
    <w:rPr>
      <w:color w:val="0563c1" w:themeColor="hyperlink"/>
      <w:u w:val="single"/>
    </w:rPr>
  </w:style>
  <w:style w:type="paragraph" w:styleId="TOC2">
    <w:name w:val="toc 2"/>
    <w:basedOn w:val="Normal"/>
    <w:next w:val="Normal"/>
    <w:autoRedefine w:val="1"/>
    <w:uiPriority w:val="39"/>
    <w:unhideWhenUsed w:val="1"/>
    <w:rsid w:val="00F43289"/>
    <w:pPr>
      <w:spacing w:after="100"/>
      <w:ind w:left="220"/>
    </w:pPr>
    <w:rPr>
      <w:rFonts w:cs="Times New Roman" w:eastAsiaTheme="minorEastAsia"/>
    </w:rPr>
  </w:style>
  <w:style w:type="paragraph" w:styleId="TOC3">
    <w:name w:val="toc 3"/>
    <w:basedOn w:val="Normal"/>
    <w:next w:val="Normal"/>
    <w:autoRedefine w:val="1"/>
    <w:uiPriority w:val="39"/>
    <w:unhideWhenUsed w:val="1"/>
    <w:rsid w:val="00F43289"/>
    <w:pPr>
      <w:spacing w:after="100"/>
      <w:ind w:left="440"/>
    </w:pPr>
    <w:rPr>
      <w:rFonts w:cs="Times New Roman" w:eastAsiaTheme="minorEastAsia"/>
    </w:rPr>
  </w:style>
  <w:style w:type="character" w:styleId="Heading2Char" w:customStyle="1">
    <w:name w:val="Heading 2 Char"/>
    <w:basedOn w:val="DefaultParagraphFont"/>
    <w:link w:val="Heading2"/>
    <w:uiPriority w:val="9"/>
    <w:rsid w:val="002C7212"/>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2C7212"/>
    <w:pPr>
      <w:ind w:left="720"/>
      <w:contextualSpacing w:val="1"/>
    </w:pPr>
  </w:style>
  <w:style w:type="character" w:styleId="FollowedHyperlink">
    <w:name w:val="FollowedHyperlink"/>
    <w:basedOn w:val="DefaultParagraphFont"/>
    <w:uiPriority w:val="99"/>
    <w:semiHidden w:val="1"/>
    <w:unhideWhenUsed w:val="1"/>
    <w:rsid w:val="004760E1"/>
    <w:rPr>
      <w:color w:val="954f72" w:themeColor="followedHyperlink"/>
      <w:u w:val="single"/>
    </w:rPr>
  </w:style>
  <w:style w:type="paragraph" w:styleId="Caption">
    <w:name w:val="caption"/>
    <w:basedOn w:val="Normal"/>
    <w:next w:val="Normal"/>
    <w:uiPriority w:val="35"/>
    <w:unhideWhenUsed w:val="1"/>
    <w:qFormat w:val="1"/>
    <w:rsid w:val="00D847DF"/>
    <w:pPr>
      <w:spacing w:after="200" w:line="240" w:lineRule="auto"/>
    </w:pPr>
    <w:rPr>
      <w:i w:val="1"/>
      <w:iCs w:val="1"/>
      <w:color w:val="44546a" w:themeColor="text2"/>
      <w:sz w:val="18"/>
      <w:szCs w:val="18"/>
    </w:rPr>
  </w:style>
  <w:style w:type="paragraph" w:styleId="NormalWeb">
    <w:name w:val="Normal (Web)"/>
    <w:basedOn w:val="Normal"/>
    <w:uiPriority w:val="99"/>
    <w:semiHidden w:val="1"/>
    <w:unhideWhenUsed w:val="1"/>
    <w:rsid w:val="00BB03C7"/>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BB03C7"/>
    <w:rPr>
      <w:rFonts w:asciiTheme="majorHAnsi" w:cstheme="majorBidi" w:eastAsiaTheme="majorEastAsia" w:hAnsiTheme="majorHAnsi"/>
      <w:color w:val="1f4d78" w:themeColor="accent1" w:themeShade="00007F"/>
      <w:sz w:val="24"/>
      <w:szCs w:val="24"/>
    </w:rPr>
  </w:style>
  <w:style w:type="paragraph" w:styleId="TableofFigures">
    <w:name w:val="table of figures"/>
    <w:basedOn w:val="Normal"/>
    <w:next w:val="Normal"/>
    <w:uiPriority w:val="99"/>
    <w:unhideWhenUsed w:val="1"/>
    <w:rsid w:val="000C3E5F"/>
    <w:pPr>
      <w:spacing w:after="0"/>
    </w:pPr>
  </w:style>
  <w:style w:type="paragraph" w:styleId="Header">
    <w:name w:val="header"/>
    <w:basedOn w:val="Normal"/>
    <w:link w:val="HeaderChar"/>
    <w:uiPriority w:val="99"/>
    <w:unhideWhenUsed w:val="1"/>
    <w:rsid w:val="004611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4611F1"/>
  </w:style>
  <w:style w:type="paragraph" w:styleId="Footer">
    <w:name w:val="footer"/>
    <w:basedOn w:val="Normal"/>
    <w:link w:val="FooterChar"/>
    <w:uiPriority w:val="99"/>
    <w:unhideWhenUsed w:val="1"/>
    <w:rsid w:val="004611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4611F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1.png"/><Relationship Id="rId43" Type="http://schemas.openxmlformats.org/officeDocument/2006/relationships/image" Target="media/image13.png"/><Relationship Id="rId46" Type="http://schemas.openxmlformats.org/officeDocument/2006/relationships/image" Target="media/image3.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D5d16AkU_fdwTs3Fq6xqlGCN09A7o_7/view?usp=drive_link" TargetMode="External"/><Relationship Id="rId48" Type="http://schemas.openxmlformats.org/officeDocument/2006/relationships/image" Target="media/image8.png"/><Relationship Id="rId47" Type="http://schemas.openxmlformats.org/officeDocument/2006/relationships/image" Target="media/image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hyperlink" Target="https://www.kaggle.com/datasets/scientificstephen/medical-examination-dataset-analysis" TargetMode="External"/><Relationship Id="rId31" Type="http://schemas.openxmlformats.org/officeDocument/2006/relationships/image" Target="media/image6.png"/><Relationship Id="rId30" Type="http://schemas.openxmlformats.org/officeDocument/2006/relationships/image" Target="media/image15.png"/><Relationship Id="rId33" Type="http://schemas.openxmlformats.org/officeDocument/2006/relationships/image" Target="media/image28.png"/><Relationship Id="rId32" Type="http://schemas.openxmlformats.org/officeDocument/2006/relationships/image" Target="media/image4.png"/><Relationship Id="rId35" Type="http://schemas.openxmlformats.org/officeDocument/2006/relationships/image" Target="media/image20.png"/><Relationship Id="rId34" Type="http://schemas.openxmlformats.org/officeDocument/2006/relationships/image" Target="media/image26.png"/><Relationship Id="rId37" Type="http://schemas.openxmlformats.org/officeDocument/2006/relationships/image" Target="media/image21.png"/><Relationship Id="rId36" Type="http://schemas.openxmlformats.org/officeDocument/2006/relationships/image" Target="media/image29.png"/><Relationship Id="rId39" Type="http://schemas.openxmlformats.org/officeDocument/2006/relationships/image" Target="media/image32.png"/><Relationship Id="rId38" Type="http://schemas.openxmlformats.org/officeDocument/2006/relationships/image" Target="media/image37.png"/><Relationship Id="rId20" Type="http://schemas.openxmlformats.org/officeDocument/2006/relationships/image" Target="media/image38.png"/><Relationship Id="rId22" Type="http://schemas.openxmlformats.org/officeDocument/2006/relationships/image" Target="media/image46.png"/><Relationship Id="rId21" Type="http://schemas.openxmlformats.org/officeDocument/2006/relationships/image" Target="media/image36.png"/><Relationship Id="rId24" Type="http://schemas.openxmlformats.org/officeDocument/2006/relationships/image" Target="media/image41.png"/><Relationship Id="rId23" Type="http://schemas.openxmlformats.org/officeDocument/2006/relationships/image" Target="media/image40.png"/><Relationship Id="rId26" Type="http://schemas.openxmlformats.org/officeDocument/2006/relationships/image" Target="media/image42.png"/><Relationship Id="rId25" Type="http://schemas.openxmlformats.org/officeDocument/2006/relationships/image" Target="media/image44.png"/><Relationship Id="rId28" Type="http://schemas.openxmlformats.org/officeDocument/2006/relationships/image" Target="media/image43.png"/><Relationship Id="rId27" Type="http://schemas.openxmlformats.org/officeDocument/2006/relationships/image" Target="media/image45.png"/><Relationship Id="rId29" Type="http://schemas.openxmlformats.org/officeDocument/2006/relationships/image" Target="media/image16.png"/><Relationship Id="rId51" Type="http://schemas.openxmlformats.org/officeDocument/2006/relationships/image" Target="media/image18.png"/><Relationship Id="rId50" Type="http://schemas.openxmlformats.org/officeDocument/2006/relationships/image" Target="media/image14.png"/><Relationship Id="rId53" Type="http://schemas.openxmlformats.org/officeDocument/2006/relationships/image" Target="media/image17.png"/><Relationship Id="rId52" Type="http://schemas.openxmlformats.org/officeDocument/2006/relationships/image" Target="media/image12.png"/><Relationship Id="rId11" Type="http://schemas.openxmlformats.org/officeDocument/2006/relationships/image" Target="media/image24.png"/><Relationship Id="rId55" Type="http://schemas.openxmlformats.org/officeDocument/2006/relationships/footer" Target="footer1.xml"/><Relationship Id="rId10" Type="http://schemas.openxmlformats.org/officeDocument/2006/relationships/image" Target="media/image35.png"/><Relationship Id="rId54" Type="http://schemas.openxmlformats.org/officeDocument/2006/relationships/image" Target="media/image7.png"/><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33.png"/><Relationship Id="rId14" Type="http://schemas.openxmlformats.org/officeDocument/2006/relationships/image" Target="media/image25.png"/><Relationship Id="rId17" Type="http://schemas.openxmlformats.org/officeDocument/2006/relationships/image" Target="media/image39.png"/><Relationship Id="rId16" Type="http://schemas.openxmlformats.org/officeDocument/2006/relationships/image" Target="media/image31.png"/><Relationship Id="rId19" Type="http://schemas.openxmlformats.org/officeDocument/2006/relationships/image" Target="media/image3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EKqZPHvrMFNjCn3qW43O9l61Ww==">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2025-02-26T15:20:00Z</dcterms:created>
  <dc:creator>LAPTOP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