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E31" w:rsidRPr="000C11B5" w:rsidRDefault="00AF3E31" w:rsidP="00AF3E31">
      <w:pPr>
        <w:jc w:val="center"/>
        <w:rPr>
          <w:rFonts w:ascii="Times New Roman" w:hAnsi="Times New Roman"/>
          <w:b/>
          <w:bCs/>
        </w:rPr>
      </w:pPr>
      <w:r w:rsidRPr="000C11B5">
        <w:rPr>
          <w:rFonts w:ascii="Times New Roman" w:hAnsi="Times New Roman"/>
          <w:b/>
          <w:bCs/>
        </w:rPr>
        <w:t xml:space="preserve">Course Outlines of </w:t>
      </w:r>
    </w:p>
    <w:p w:rsidR="00AF3E31" w:rsidRPr="000C11B5" w:rsidRDefault="00AF3E31" w:rsidP="00AF3E31">
      <w:pPr>
        <w:jc w:val="center"/>
        <w:rPr>
          <w:rFonts w:ascii="Times New Roman" w:hAnsi="Times New Roman"/>
        </w:rPr>
      </w:pPr>
      <w:r w:rsidRPr="000C11B5">
        <w:rPr>
          <w:rFonts w:ascii="Times New Roman" w:hAnsi="Times New Roman"/>
          <w:b/>
          <w:bCs/>
        </w:rPr>
        <w:t>CSE 422: Introduction to Artificial Intelligence</w:t>
      </w:r>
    </w:p>
    <w:p w:rsidR="00AF3E31" w:rsidRPr="000C11B5" w:rsidRDefault="00AF3E31" w:rsidP="00AF3E31">
      <w:pPr>
        <w:jc w:val="center"/>
        <w:rPr>
          <w:rFonts w:ascii="Times New Roman" w:hAnsi="Times New Roman"/>
          <w:b/>
          <w:bCs/>
        </w:rPr>
      </w:pPr>
      <w:r w:rsidRPr="000C11B5">
        <w:rPr>
          <w:rFonts w:ascii="Times New Roman" w:hAnsi="Times New Roman"/>
          <w:b/>
          <w:bCs/>
          <w:sz w:val="20"/>
        </w:rPr>
        <w:t>Semester:  Summer 2019</w:t>
      </w:r>
    </w:p>
    <w:p w:rsidR="00AF3E31" w:rsidRPr="000C11B5" w:rsidRDefault="00AF3E31" w:rsidP="00032858">
      <w:pPr>
        <w:pStyle w:val="WPNormal"/>
        <w:jc w:val="center"/>
        <w:rPr>
          <w:rFonts w:ascii="Times New Roman" w:hAnsi="Times New Roman"/>
          <w:b/>
          <w:sz w:val="22"/>
          <w:szCs w:val="22"/>
        </w:rPr>
      </w:pPr>
    </w:p>
    <w:p w:rsidR="00AF3E31" w:rsidRPr="000C11B5" w:rsidRDefault="00AF3E31" w:rsidP="00AD678D">
      <w:pPr>
        <w:pStyle w:val="WPNormal"/>
        <w:jc w:val="center"/>
        <w:rPr>
          <w:rFonts w:ascii="Times New Roman" w:hAnsi="Times New Roman"/>
          <w:sz w:val="22"/>
          <w:szCs w:val="22"/>
        </w:rPr>
      </w:pPr>
    </w:p>
    <w:tbl>
      <w:tblPr>
        <w:tblStyle w:val="TableGrid"/>
        <w:tblW w:w="11565" w:type="dxa"/>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270"/>
        <w:gridCol w:w="194"/>
        <w:gridCol w:w="166"/>
        <w:gridCol w:w="3286"/>
        <w:gridCol w:w="3282"/>
        <w:gridCol w:w="1094"/>
        <w:gridCol w:w="1427"/>
        <w:gridCol w:w="1126"/>
      </w:tblGrid>
      <w:tr w:rsidR="00AF3E31" w:rsidRPr="000C11B5" w:rsidTr="003A5111">
        <w:trPr>
          <w:gridAfter w:val="2"/>
          <w:wAfter w:w="2553" w:type="dxa"/>
        </w:trPr>
        <w:tc>
          <w:tcPr>
            <w:tcW w:w="4636" w:type="dxa"/>
            <w:gridSpan w:val="5"/>
          </w:tcPr>
          <w:p w:rsidR="00AF3E31" w:rsidRPr="000C11B5" w:rsidRDefault="00AF3E31" w:rsidP="00AF3E31">
            <w:pPr>
              <w:rPr>
                <w:rFonts w:ascii="Times New Roman" w:hAnsi="Times New Roman"/>
                <w:b/>
                <w:bCs/>
                <w:szCs w:val="24"/>
              </w:rPr>
            </w:pPr>
            <w:r w:rsidRPr="000C11B5">
              <w:rPr>
                <w:rFonts w:ascii="Times New Roman" w:hAnsi="Times New Roman"/>
                <w:b/>
                <w:bCs/>
              </w:rPr>
              <w:t xml:space="preserve">Faculty Information:  </w:t>
            </w:r>
          </w:p>
          <w:p w:rsidR="00DE4408" w:rsidRDefault="00DE4408" w:rsidP="00DE4408">
            <w:pPr>
              <w:jc w:val="both"/>
              <w:rPr>
                <w:sz w:val="20"/>
              </w:rPr>
            </w:pPr>
            <w:r>
              <w:rPr>
                <w:bCs/>
                <w:sz w:val="20"/>
              </w:rPr>
              <w:t>Dr. Mohammad Zavid Parvez</w:t>
            </w:r>
          </w:p>
          <w:p w:rsidR="00DE4408" w:rsidRDefault="00DE4408" w:rsidP="00DE4408">
            <w:pPr>
              <w:jc w:val="both"/>
              <w:rPr>
                <w:bCs/>
                <w:sz w:val="20"/>
              </w:rPr>
            </w:pPr>
            <w:r>
              <w:rPr>
                <w:bCs/>
                <w:sz w:val="20"/>
              </w:rPr>
              <w:t xml:space="preserve">Assistant Professor </w:t>
            </w:r>
          </w:p>
          <w:p w:rsidR="00DE4408" w:rsidRDefault="00DE4408" w:rsidP="00DE4408">
            <w:pPr>
              <w:jc w:val="both"/>
              <w:rPr>
                <w:bCs/>
                <w:sz w:val="20"/>
              </w:rPr>
            </w:pPr>
            <w:r>
              <w:rPr>
                <w:bCs/>
                <w:sz w:val="20"/>
              </w:rPr>
              <w:t>Dept. of Computer Science and Engineering</w:t>
            </w:r>
          </w:p>
          <w:p w:rsidR="00DE4408" w:rsidRDefault="00DE4408" w:rsidP="00DE4408">
            <w:pPr>
              <w:jc w:val="both"/>
              <w:rPr>
                <w:bCs/>
                <w:sz w:val="20"/>
              </w:rPr>
            </w:pPr>
            <w:r>
              <w:rPr>
                <w:bCs/>
                <w:sz w:val="20"/>
              </w:rPr>
              <w:t>BRAC University</w:t>
            </w:r>
          </w:p>
          <w:p w:rsidR="00DE4408" w:rsidRDefault="00DE4408" w:rsidP="00DE4408">
            <w:pPr>
              <w:jc w:val="both"/>
              <w:rPr>
                <w:rFonts w:eastAsiaTheme="minorEastAsia"/>
                <w:szCs w:val="24"/>
              </w:rPr>
            </w:pPr>
            <w:r>
              <w:rPr>
                <w:bCs/>
                <w:sz w:val="20"/>
              </w:rPr>
              <w:t>Room # UB80707, Building # 8</w:t>
            </w:r>
          </w:p>
          <w:p w:rsidR="00AF3E31" w:rsidRPr="000C11B5" w:rsidRDefault="00DE4408" w:rsidP="00DE4408">
            <w:pPr>
              <w:pStyle w:val="WPNormal"/>
              <w:rPr>
                <w:rFonts w:ascii="Times New Roman" w:hAnsi="Times New Roman"/>
                <w:sz w:val="22"/>
                <w:szCs w:val="22"/>
              </w:rPr>
            </w:pPr>
            <w:r>
              <w:rPr>
                <w:bCs/>
                <w:sz w:val="20"/>
              </w:rPr>
              <w:t xml:space="preserve">Email: </w:t>
            </w:r>
            <w:hyperlink r:id="rId7" w:history="1">
              <w:r>
                <w:rPr>
                  <w:rStyle w:val="Hyperlink"/>
                  <w:bCs/>
                  <w:sz w:val="20"/>
                </w:rPr>
                <w:t>zavid.parvez@bracu.ac.bd</w:t>
              </w:r>
            </w:hyperlink>
          </w:p>
        </w:tc>
        <w:tc>
          <w:tcPr>
            <w:tcW w:w="4376" w:type="dxa"/>
            <w:gridSpan w:val="2"/>
          </w:tcPr>
          <w:p w:rsidR="00AF3E31" w:rsidRPr="000C11B5" w:rsidRDefault="00AF3E31" w:rsidP="00AF3E31">
            <w:pPr>
              <w:pStyle w:val="WPNormal"/>
              <w:rPr>
                <w:rFonts w:ascii="Times New Roman" w:hAnsi="Times New Roman"/>
                <w:bCs/>
                <w:sz w:val="20"/>
              </w:rPr>
            </w:pPr>
          </w:p>
          <w:p w:rsidR="000C11B5" w:rsidRPr="000C11B5" w:rsidRDefault="000C11B5" w:rsidP="00AF3E31">
            <w:pPr>
              <w:pStyle w:val="WPNormal"/>
              <w:rPr>
                <w:rFonts w:ascii="Times New Roman" w:hAnsi="Times New Roman"/>
                <w:bCs/>
                <w:sz w:val="20"/>
              </w:rPr>
            </w:pPr>
          </w:p>
          <w:p w:rsidR="00AF3E31" w:rsidRPr="000C11B5" w:rsidRDefault="00AF3E31" w:rsidP="00DE4408">
            <w:pPr>
              <w:pStyle w:val="WPNormal"/>
              <w:rPr>
                <w:rFonts w:ascii="Times New Roman" w:hAnsi="Times New Roman"/>
                <w:sz w:val="22"/>
                <w:szCs w:val="22"/>
              </w:rPr>
            </w:pPr>
          </w:p>
        </w:tc>
      </w:tr>
      <w:tr w:rsidR="000C11B5" w:rsidRPr="000C11B5" w:rsidTr="003A5111">
        <w:trPr>
          <w:gridAfter w:val="2"/>
          <w:wAfter w:w="2553" w:type="dxa"/>
        </w:trPr>
        <w:tc>
          <w:tcPr>
            <w:tcW w:w="9012" w:type="dxa"/>
            <w:gridSpan w:val="7"/>
          </w:tcPr>
          <w:p w:rsidR="000C11B5" w:rsidRDefault="000C11B5" w:rsidP="000C11B5">
            <w:pPr>
              <w:spacing w:line="266" w:lineRule="auto"/>
              <w:jc w:val="both"/>
              <w:rPr>
                <w:rFonts w:ascii="Times New Roman" w:hAnsi="Times New Roman"/>
                <w:b/>
                <w:bCs/>
                <w:sz w:val="20"/>
              </w:rPr>
            </w:pPr>
          </w:p>
          <w:p w:rsidR="000C11B5" w:rsidRPr="000C11B5" w:rsidRDefault="000C11B5" w:rsidP="000C11B5">
            <w:pPr>
              <w:spacing w:line="266" w:lineRule="auto"/>
              <w:jc w:val="both"/>
              <w:rPr>
                <w:rFonts w:ascii="Times New Roman" w:hAnsi="Times New Roman"/>
                <w:b/>
                <w:bCs/>
                <w:sz w:val="20"/>
              </w:rPr>
            </w:pPr>
          </w:p>
          <w:p w:rsidR="000C11B5" w:rsidRPr="000C11B5" w:rsidRDefault="000C11B5" w:rsidP="000C11B5">
            <w:pPr>
              <w:spacing w:line="266" w:lineRule="auto"/>
              <w:jc w:val="both"/>
              <w:rPr>
                <w:rFonts w:ascii="Times New Roman" w:hAnsi="Times New Roman"/>
                <w:b/>
                <w:bCs/>
                <w:sz w:val="20"/>
              </w:rPr>
            </w:pPr>
            <w:r w:rsidRPr="000C11B5">
              <w:rPr>
                <w:rFonts w:ascii="Times New Roman" w:hAnsi="Times New Roman"/>
                <w:b/>
                <w:bCs/>
                <w:sz w:val="20"/>
              </w:rPr>
              <w:t>Course Description:</w:t>
            </w:r>
          </w:p>
          <w:p w:rsidR="000C11B5" w:rsidRPr="000C11B5" w:rsidRDefault="000C11B5" w:rsidP="000C11B5">
            <w:pPr>
              <w:spacing w:line="266" w:lineRule="auto"/>
              <w:jc w:val="both"/>
              <w:rPr>
                <w:rFonts w:ascii="Times New Roman" w:hAnsi="Times New Roman"/>
                <w:b/>
                <w:bCs/>
                <w:sz w:val="20"/>
              </w:rPr>
            </w:pPr>
          </w:p>
          <w:p w:rsidR="000C11B5" w:rsidRPr="000C11B5" w:rsidRDefault="000C11B5" w:rsidP="000C11B5">
            <w:pPr>
              <w:pStyle w:val="WPNormal"/>
              <w:jc w:val="both"/>
              <w:rPr>
                <w:rFonts w:ascii="Times New Roman" w:eastAsia="Arial" w:hAnsi="Times New Roman"/>
                <w:sz w:val="20"/>
                <w:szCs w:val="22"/>
              </w:rPr>
            </w:pPr>
            <w:r w:rsidRPr="000C11B5">
              <w:rPr>
                <w:rFonts w:ascii="Times New Roman" w:eastAsia="Arial" w:hAnsi="Times New Roman"/>
                <w:sz w:val="20"/>
                <w:szCs w:val="22"/>
              </w:rPr>
              <w:t>Survey of concepts in artificial intelligence. Knowledge representation, search and Control techniques. Problem Representation; search, constraint propagation, rule chaining, frame inheritance, inference and learning in intelligent systems; systems for general problems solving, game playing, expert consultation, concept formation and natural languages processing; recognition, understanding and translation. Use of heuristic vs. algorithmic programming; cognitive simulations - vs. machine intelligence; study of some expert systems such as robotics and understanding. Solving problems in Al languages.</w:t>
            </w:r>
          </w:p>
          <w:p w:rsidR="000C11B5" w:rsidRPr="000C11B5" w:rsidRDefault="000C11B5" w:rsidP="00AD678D">
            <w:pPr>
              <w:pStyle w:val="WPNormal"/>
              <w:jc w:val="center"/>
              <w:rPr>
                <w:rFonts w:ascii="Times New Roman" w:hAnsi="Times New Roman"/>
                <w:sz w:val="22"/>
                <w:szCs w:val="22"/>
              </w:rPr>
            </w:pPr>
          </w:p>
        </w:tc>
      </w:tr>
      <w:tr w:rsidR="000C11B5" w:rsidRPr="000C11B5" w:rsidTr="003A5111">
        <w:trPr>
          <w:gridAfter w:val="2"/>
          <w:wAfter w:w="2553" w:type="dxa"/>
        </w:trPr>
        <w:tc>
          <w:tcPr>
            <w:tcW w:w="9012" w:type="dxa"/>
            <w:gridSpan w:val="7"/>
          </w:tcPr>
          <w:p w:rsidR="000C11B5" w:rsidRPr="000C11B5" w:rsidRDefault="000C11B5" w:rsidP="000C11B5">
            <w:pPr>
              <w:pStyle w:val="WPNormal"/>
              <w:rPr>
                <w:rFonts w:ascii="Times New Roman" w:hAnsi="Times New Roman"/>
                <w:sz w:val="20"/>
              </w:rPr>
            </w:pPr>
            <w:r w:rsidRPr="000C11B5">
              <w:rPr>
                <w:rFonts w:ascii="Times New Roman" w:hAnsi="Times New Roman"/>
                <w:b/>
                <w:bCs/>
                <w:sz w:val="20"/>
              </w:rPr>
              <w:t>Pre-requisites:</w:t>
            </w:r>
            <w:r w:rsidRPr="000C11B5">
              <w:rPr>
                <w:rFonts w:ascii="Times New Roman" w:hAnsi="Times New Roman"/>
                <w:sz w:val="20"/>
              </w:rPr>
              <w:t>  </w:t>
            </w:r>
            <w:r w:rsidRPr="000C11B5">
              <w:rPr>
                <w:rFonts w:ascii="Times New Roman" w:hAnsi="Times New Roman"/>
                <w:szCs w:val="24"/>
              </w:rPr>
              <w:t>CSE221: Algorithms</w:t>
            </w:r>
          </w:p>
          <w:p w:rsidR="000C11B5" w:rsidRPr="000C11B5" w:rsidRDefault="000C11B5" w:rsidP="00AD678D">
            <w:pPr>
              <w:pStyle w:val="WPNormal"/>
              <w:jc w:val="center"/>
              <w:rPr>
                <w:rFonts w:ascii="Times New Roman" w:hAnsi="Times New Roman"/>
                <w:sz w:val="22"/>
                <w:szCs w:val="22"/>
              </w:rPr>
            </w:pPr>
          </w:p>
        </w:tc>
      </w:tr>
      <w:tr w:rsidR="000C11B5" w:rsidRPr="000C11B5" w:rsidTr="003A5111">
        <w:trPr>
          <w:gridAfter w:val="2"/>
          <w:wAfter w:w="2553" w:type="dxa"/>
        </w:trPr>
        <w:tc>
          <w:tcPr>
            <w:tcW w:w="9012" w:type="dxa"/>
            <w:gridSpan w:val="7"/>
            <w:tcBorders>
              <w:bottom w:val="single" w:sz="4" w:space="0" w:color="auto"/>
            </w:tcBorders>
          </w:tcPr>
          <w:p w:rsidR="000C11B5" w:rsidRDefault="000C11B5" w:rsidP="000C11B5">
            <w:pPr>
              <w:pStyle w:val="WPNormal"/>
              <w:rPr>
                <w:rFonts w:ascii="Times New Roman" w:hAnsi="Times New Roman"/>
                <w:b/>
                <w:sz w:val="20"/>
              </w:rPr>
            </w:pPr>
            <w:r w:rsidRPr="000C11B5">
              <w:rPr>
                <w:rFonts w:ascii="Times New Roman" w:hAnsi="Times New Roman"/>
                <w:b/>
                <w:sz w:val="20"/>
              </w:rPr>
              <w:t>Course Outcomes:</w:t>
            </w:r>
          </w:p>
          <w:p w:rsidR="000C11B5" w:rsidRPr="000C11B5" w:rsidRDefault="000C11B5" w:rsidP="000C11B5">
            <w:pPr>
              <w:pStyle w:val="WPNormal"/>
              <w:rPr>
                <w:rFonts w:ascii="Times New Roman" w:hAnsi="Times New Roman"/>
                <w:b/>
                <w:sz w:val="20"/>
              </w:rPr>
            </w:pPr>
          </w:p>
        </w:tc>
      </w:tr>
      <w:tr w:rsidR="000C11B5" w:rsidRPr="000C11B5" w:rsidTr="003A5111">
        <w:trPr>
          <w:gridAfter w:val="2"/>
          <w:wAfter w:w="2553" w:type="dxa"/>
        </w:trPr>
        <w:tc>
          <w:tcPr>
            <w:tcW w:w="1350" w:type="dxa"/>
            <w:gridSpan w:val="4"/>
            <w:tcBorders>
              <w:top w:val="single" w:sz="4" w:space="0" w:color="auto"/>
              <w:left w:val="single" w:sz="4" w:space="0" w:color="auto"/>
              <w:bottom w:val="single" w:sz="4" w:space="0" w:color="auto"/>
              <w:right w:val="single" w:sz="4" w:space="0" w:color="auto"/>
            </w:tcBorders>
          </w:tcPr>
          <w:p w:rsidR="000C11B5" w:rsidRPr="000C11B5" w:rsidRDefault="000C11B5" w:rsidP="000C11B5">
            <w:pPr>
              <w:widowControl w:val="0"/>
              <w:jc w:val="center"/>
              <w:rPr>
                <w:rFonts w:ascii="Times New Roman" w:hAnsi="Times New Roman"/>
                <w:color w:val="58595B"/>
                <w:sz w:val="20"/>
                <w:highlight w:val="white"/>
              </w:rPr>
            </w:pPr>
            <w:r w:rsidRPr="000C11B5">
              <w:rPr>
                <w:rFonts w:ascii="Times New Roman" w:hAnsi="Times New Roman"/>
                <w:color w:val="58595B"/>
                <w:sz w:val="20"/>
                <w:highlight w:val="white"/>
              </w:rPr>
              <w:t>CO1</w:t>
            </w:r>
          </w:p>
        </w:tc>
        <w:tc>
          <w:tcPr>
            <w:tcW w:w="7662" w:type="dxa"/>
            <w:gridSpan w:val="3"/>
            <w:tcBorders>
              <w:top w:val="single" w:sz="4" w:space="0" w:color="auto"/>
              <w:left w:val="single" w:sz="4" w:space="0" w:color="auto"/>
              <w:bottom w:val="single" w:sz="4" w:space="0" w:color="auto"/>
              <w:right w:val="single" w:sz="4" w:space="0" w:color="auto"/>
            </w:tcBorders>
          </w:tcPr>
          <w:p w:rsidR="000C11B5" w:rsidRPr="000C11B5" w:rsidRDefault="000C11B5" w:rsidP="000C11B5">
            <w:pPr>
              <w:widowControl w:val="0"/>
              <w:rPr>
                <w:rFonts w:ascii="Times New Roman" w:hAnsi="Times New Roman"/>
                <w:sz w:val="20"/>
              </w:rPr>
            </w:pPr>
            <w:r w:rsidRPr="000C11B5">
              <w:rPr>
                <w:rFonts w:ascii="Times New Roman" w:hAnsi="Times New Roman"/>
                <w:b/>
                <w:sz w:val="20"/>
              </w:rPr>
              <w:t xml:space="preserve">Understand </w:t>
            </w:r>
            <w:r w:rsidRPr="000C11B5">
              <w:rPr>
                <w:rFonts w:ascii="Times New Roman" w:hAnsi="Times New Roman"/>
                <w:sz w:val="20"/>
              </w:rPr>
              <w:t xml:space="preserve">the fundamental concepts of AI </w:t>
            </w:r>
          </w:p>
          <w:p w:rsidR="000C11B5" w:rsidRPr="000C11B5" w:rsidRDefault="000C11B5" w:rsidP="000C11B5">
            <w:pPr>
              <w:widowControl w:val="0"/>
              <w:rPr>
                <w:rFonts w:ascii="Times New Roman" w:hAnsi="Times New Roman"/>
                <w:color w:val="FF0000"/>
                <w:sz w:val="20"/>
                <w:highlight w:val="white"/>
              </w:rPr>
            </w:pPr>
          </w:p>
        </w:tc>
      </w:tr>
      <w:tr w:rsidR="000C11B5" w:rsidRPr="000C11B5" w:rsidTr="003A5111">
        <w:trPr>
          <w:gridAfter w:val="2"/>
          <w:wAfter w:w="2553" w:type="dxa"/>
        </w:trPr>
        <w:tc>
          <w:tcPr>
            <w:tcW w:w="1350" w:type="dxa"/>
            <w:gridSpan w:val="4"/>
            <w:tcBorders>
              <w:top w:val="single" w:sz="4" w:space="0" w:color="auto"/>
              <w:left w:val="single" w:sz="4" w:space="0" w:color="auto"/>
              <w:bottom w:val="single" w:sz="4" w:space="0" w:color="auto"/>
              <w:right w:val="single" w:sz="4" w:space="0" w:color="auto"/>
            </w:tcBorders>
          </w:tcPr>
          <w:p w:rsidR="000C11B5" w:rsidRPr="000C11B5" w:rsidRDefault="000C11B5" w:rsidP="000C11B5">
            <w:pPr>
              <w:widowControl w:val="0"/>
              <w:jc w:val="center"/>
              <w:rPr>
                <w:rFonts w:ascii="Times New Roman" w:hAnsi="Times New Roman"/>
                <w:b/>
                <w:color w:val="58595B"/>
                <w:sz w:val="20"/>
                <w:highlight w:val="white"/>
              </w:rPr>
            </w:pPr>
            <w:r w:rsidRPr="000C11B5">
              <w:rPr>
                <w:rFonts w:ascii="Times New Roman" w:hAnsi="Times New Roman"/>
                <w:color w:val="58595B"/>
                <w:sz w:val="20"/>
                <w:highlight w:val="white"/>
              </w:rPr>
              <w:t>CO2</w:t>
            </w:r>
          </w:p>
        </w:tc>
        <w:tc>
          <w:tcPr>
            <w:tcW w:w="7662" w:type="dxa"/>
            <w:gridSpan w:val="3"/>
            <w:tcBorders>
              <w:top w:val="single" w:sz="4" w:space="0" w:color="auto"/>
              <w:left w:val="single" w:sz="4" w:space="0" w:color="auto"/>
              <w:bottom w:val="single" w:sz="4" w:space="0" w:color="auto"/>
              <w:right w:val="single" w:sz="4" w:space="0" w:color="auto"/>
            </w:tcBorders>
          </w:tcPr>
          <w:p w:rsidR="000C11B5" w:rsidRPr="000C11B5" w:rsidRDefault="000C11B5" w:rsidP="000C11B5">
            <w:pPr>
              <w:widowControl w:val="0"/>
              <w:rPr>
                <w:rFonts w:ascii="Times New Roman" w:hAnsi="Times New Roman"/>
                <w:color w:val="58595B"/>
                <w:sz w:val="20"/>
                <w:highlight w:val="white"/>
              </w:rPr>
            </w:pPr>
            <w:r w:rsidRPr="000C11B5">
              <w:rPr>
                <w:rFonts w:ascii="Times New Roman" w:hAnsi="Times New Roman"/>
                <w:b/>
                <w:bCs/>
                <w:sz w:val="20"/>
              </w:rPr>
              <w:t>Analyze</w:t>
            </w:r>
            <w:r w:rsidRPr="000C11B5">
              <w:rPr>
                <w:rFonts w:ascii="Times New Roman" w:hAnsi="Times New Roman"/>
                <w:bCs/>
                <w:sz w:val="20"/>
              </w:rPr>
              <w:t xml:space="preserve"> different Uninformed searching Strategies </w:t>
            </w:r>
            <w:r w:rsidRPr="000C11B5">
              <w:rPr>
                <w:rFonts w:ascii="Times New Roman" w:eastAsia="Calibri" w:hAnsi="Times New Roman"/>
                <w:sz w:val="20"/>
              </w:rPr>
              <w:t>for</w:t>
            </w:r>
            <w:r w:rsidRPr="000C11B5">
              <w:rPr>
                <w:rFonts w:ascii="Times New Roman" w:hAnsi="Times New Roman"/>
                <w:bCs/>
                <w:sz w:val="20"/>
              </w:rPr>
              <w:t xml:space="preserve"> state space search</w:t>
            </w:r>
          </w:p>
        </w:tc>
      </w:tr>
      <w:tr w:rsidR="000C11B5" w:rsidRPr="000C11B5" w:rsidTr="003A5111">
        <w:trPr>
          <w:gridAfter w:val="2"/>
          <w:wAfter w:w="2553" w:type="dxa"/>
        </w:trPr>
        <w:tc>
          <w:tcPr>
            <w:tcW w:w="1350" w:type="dxa"/>
            <w:gridSpan w:val="4"/>
            <w:tcBorders>
              <w:top w:val="single" w:sz="4" w:space="0" w:color="auto"/>
              <w:left w:val="single" w:sz="4" w:space="0" w:color="auto"/>
              <w:bottom w:val="single" w:sz="4" w:space="0" w:color="auto"/>
              <w:right w:val="single" w:sz="4" w:space="0" w:color="auto"/>
            </w:tcBorders>
          </w:tcPr>
          <w:p w:rsidR="000C11B5" w:rsidRPr="000C11B5" w:rsidRDefault="000C11B5" w:rsidP="000C11B5">
            <w:pPr>
              <w:widowControl w:val="0"/>
              <w:jc w:val="center"/>
              <w:rPr>
                <w:rFonts w:ascii="Times New Roman" w:hAnsi="Times New Roman"/>
                <w:b/>
                <w:color w:val="58595B"/>
                <w:sz w:val="20"/>
                <w:highlight w:val="white"/>
              </w:rPr>
            </w:pPr>
            <w:r w:rsidRPr="000C11B5">
              <w:rPr>
                <w:rFonts w:ascii="Times New Roman" w:hAnsi="Times New Roman"/>
                <w:color w:val="58595B"/>
                <w:sz w:val="20"/>
                <w:highlight w:val="white"/>
              </w:rPr>
              <w:t>CO3</w:t>
            </w:r>
          </w:p>
        </w:tc>
        <w:tc>
          <w:tcPr>
            <w:tcW w:w="7662" w:type="dxa"/>
            <w:gridSpan w:val="3"/>
            <w:tcBorders>
              <w:top w:val="single" w:sz="4" w:space="0" w:color="auto"/>
              <w:left w:val="single" w:sz="4" w:space="0" w:color="auto"/>
              <w:bottom w:val="single" w:sz="4" w:space="0" w:color="auto"/>
              <w:right w:val="single" w:sz="4" w:space="0" w:color="auto"/>
            </w:tcBorders>
          </w:tcPr>
          <w:p w:rsidR="000C11B5" w:rsidRPr="000C11B5" w:rsidRDefault="000C11B5" w:rsidP="000C11B5">
            <w:pPr>
              <w:widowControl w:val="0"/>
              <w:rPr>
                <w:rFonts w:ascii="Times New Roman" w:hAnsi="Times New Roman"/>
                <w:color w:val="58595B"/>
                <w:sz w:val="20"/>
                <w:highlight w:val="white"/>
              </w:rPr>
            </w:pPr>
            <w:r w:rsidRPr="000C11B5">
              <w:rPr>
                <w:rFonts w:ascii="Times New Roman" w:hAnsi="Times New Roman"/>
                <w:b/>
                <w:bCs/>
                <w:sz w:val="20"/>
              </w:rPr>
              <w:t>Analyze</w:t>
            </w:r>
            <w:r w:rsidRPr="000C11B5">
              <w:rPr>
                <w:rFonts w:ascii="Times New Roman" w:hAnsi="Times New Roman"/>
                <w:bCs/>
                <w:sz w:val="20"/>
              </w:rPr>
              <w:t xml:space="preserve"> different </w:t>
            </w:r>
            <w:r w:rsidRPr="000C11B5">
              <w:rPr>
                <w:rFonts w:ascii="Times New Roman" w:eastAsia="Calibri" w:hAnsi="Times New Roman"/>
                <w:sz w:val="20"/>
              </w:rPr>
              <w:t xml:space="preserve">Heuristic search and constraint propagation </w:t>
            </w:r>
            <w:r w:rsidRPr="000C11B5">
              <w:rPr>
                <w:rFonts w:ascii="Times New Roman" w:hAnsi="Times New Roman"/>
                <w:bCs/>
                <w:sz w:val="20"/>
              </w:rPr>
              <w:t xml:space="preserve">techniques for machine intelligence </w:t>
            </w:r>
          </w:p>
        </w:tc>
      </w:tr>
      <w:tr w:rsidR="000C11B5" w:rsidRPr="000C11B5" w:rsidTr="003A5111">
        <w:trPr>
          <w:gridAfter w:val="2"/>
          <w:wAfter w:w="2553" w:type="dxa"/>
        </w:trPr>
        <w:tc>
          <w:tcPr>
            <w:tcW w:w="1350" w:type="dxa"/>
            <w:gridSpan w:val="4"/>
            <w:tcBorders>
              <w:top w:val="single" w:sz="4" w:space="0" w:color="auto"/>
              <w:left w:val="single" w:sz="4" w:space="0" w:color="auto"/>
              <w:bottom w:val="single" w:sz="4" w:space="0" w:color="auto"/>
              <w:right w:val="single" w:sz="4" w:space="0" w:color="auto"/>
            </w:tcBorders>
          </w:tcPr>
          <w:p w:rsidR="000C11B5" w:rsidRPr="000C11B5" w:rsidRDefault="000C11B5" w:rsidP="000C11B5">
            <w:pPr>
              <w:widowControl w:val="0"/>
              <w:jc w:val="center"/>
              <w:rPr>
                <w:rFonts w:ascii="Times New Roman" w:hAnsi="Times New Roman"/>
                <w:b/>
                <w:color w:val="58595B"/>
                <w:sz w:val="20"/>
                <w:highlight w:val="white"/>
              </w:rPr>
            </w:pPr>
            <w:r w:rsidRPr="000C11B5">
              <w:rPr>
                <w:rFonts w:ascii="Times New Roman" w:hAnsi="Times New Roman"/>
                <w:color w:val="58595B"/>
                <w:sz w:val="20"/>
                <w:highlight w:val="white"/>
              </w:rPr>
              <w:t>CO4</w:t>
            </w:r>
          </w:p>
        </w:tc>
        <w:tc>
          <w:tcPr>
            <w:tcW w:w="7662" w:type="dxa"/>
            <w:gridSpan w:val="3"/>
            <w:tcBorders>
              <w:top w:val="single" w:sz="4" w:space="0" w:color="auto"/>
              <w:left w:val="single" w:sz="4" w:space="0" w:color="auto"/>
              <w:bottom w:val="single" w:sz="4" w:space="0" w:color="auto"/>
              <w:right w:val="single" w:sz="4" w:space="0" w:color="auto"/>
            </w:tcBorders>
          </w:tcPr>
          <w:p w:rsidR="000C11B5" w:rsidRPr="000C11B5" w:rsidRDefault="000C11B5" w:rsidP="000C11B5">
            <w:pPr>
              <w:widowControl w:val="0"/>
              <w:rPr>
                <w:rFonts w:ascii="Times New Roman" w:hAnsi="Times New Roman"/>
                <w:color w:val="58595B"/>
                <w:sz w:val="20"/>
                <w:highlight w:val="white"/>
              </w:rPr>
            </w:pPr>
            <w:r w:rsidRPr="000C11B5">
              <w:rPr>
                <w:rFonts w:ascii="Times New Roman" w:hAnsi="Times New Roman"/>
                <w:b/>
                <w:sz w:val="20"/>
              </w:rPr>
              <w:t>Generalize</w:t>
            </w:r>
            <w:r w:rsidRPr="000C11B5">
              <w:rPr>
                <w:rFonts w:ascii="Times New Roman" w:hAnsi="Times New Roman"/>
                <w:sz w:val="20"/>
              </w:rPr>
              <w:t xml:space="preserve"> logical games, and game playing algorithms.</w:t>
            </w:r>
          </w:p>
        </w:tc>
      </w:tr>
      <w:tr w:rsidR="000C11B5" w:rsidRPr="000C11B5" w:rsidTr="003A5111">
        <w:trPr>
          <w:gridAfter w:val="2"/>
          <w:wAfter w:w="2553" w:type="dxa"/>
        </w:trPr>
        <w:tc>
          <w:tcPr>
            <w:tcW w:w="1350" w:type="dxa"/>
            <w:gridSpan w:val="4"/>
            <w:tcBorders>
              <w:top w:val="single" w:sz="4" w:space="0" w:color="auto"/>
              <w:left w:val="single" w:sz="4" w:space="0" w:color="auto"/>
              <w:bottom w:val="single" w:sz="4" w:space="0" w:color="auto"/>
              <w:right w:val="single" w:sz="4" w:space="0" w:color="auto"/>
            </w:tcBorders>
          </w:tcPr>
          <w:p w:rsidR="000C11B5" w:rsidRPr="000C11B5" w:rsidRDefault="000C11B5" w:rsidP="000C11B5">
            <w:pPr>
              <w:widowControl w:val="0"/>
              <w:jc w:val="center"/>
              <w:rPr>
                <w:rFonts w:ascii="Times New Roman" w:hAnsi="Times New Roman"/>
                <w:color w:val="58595B"/>
                <w:sz w:val="20"/>
                <w:highlight w:val="white"/>
              </w:rPr>
            </w:pPr>
            <w:r w:rsidRPr="000C11B5">
              <w:rPr>
                <w:rFonts w:ascii="Times New Roman" w:hAnsi="Times New Roman"/>
                <w:color w:val="58595B"/>
                <w:sz w:val="20"/>
                <w:highlight w:val="white"/>
              </w:rPr>
              <w:t>CO5</w:t>
            </w:r>
          </w:p>
        </w:tc>
        <w:tc>
          <w:tcPr>
            <w:tcW w:w="7662" w:type="dxa"/>
            <w:gridSpan w:val="3"/>
            <w:tcBorders>
              <w:top w:val="single" w:sz="4" w:space="0" w:color="auto"/>
              <w:left w:val="single" w:sz="4" w:space="0" w:color="auto"/>
              <w:bottom w:val="single" w:sz="4" w:space="0" w:color="auto"/>
              <w:right w:val="single" w:sz="4" w:space="0" w:color="auto"/>
            </w:tcBorders>
          </w:tcPr>
          <w:p w:rsidR="000C11B5" w:rsidRPr="000C11B5" w:rsidRDefault="000C11B5" w:rsidP="000C11B5">
            <w:pPr>
              <w:widowControl w:val="0"/>
              <w:rPr>
                <w:rFonts w:ascii="Times New Roman" w:hAnsi="Times New Roman"/>
                <w:sz w:val="20"/>
              </w:rPr>
            </w:pPr>
            <w:r w:rsidRPr="000C11B5">
              <w:rPr>
                <w:rFonts w:ascii="Times New Roman" w:hAnsi="Times New Roman"/>
                <w:b/>
                <w:sz w:val="20"/>
              </w:rPr>
              <w:t>Interpret</w:t>
            </w:r>
            <w:r w:rsidRPr="000C11B5">
              <w:rPr>
                <w:rFonts w:ascii="Times New Roman" w:hAnsi="Times New Roman"/>
                <w:sz w:val="20"/>
              </w:rPr>
              <w:t xml:space="preserve"> Uncertain Knowledge with conditional probability by introducing Bayesian Network.</w:t>
            </w:r>
          </w:p>
        </w:tc>
      </w:tr>
      <w:tr w:rsidR="000C11B5" w:rsidRPr="000C11B5" w:rsidTr="003A5111">
        <w:trPr>
          <w:gridAfter w:val="2"/>
          <w:wAfter w:w="2553" w:type="dxa"/>
        </w:trPr>
        <w:tc>
          <w:tcPr>
            <w:tcW w:w="1350" w:type="dxa"/>
            <w:gridSpan w:val="4"/>
            <w:tcBorders>
              <w:top w:val="single" w:sz="4" w:space="0" w:color="auto"/>
              <w:left w:val="single" w:sz="4" w:space="0" w:color="auto"/>
              <w:bottom w:val="single" w:sz="4" w:space="0" w:color="auto"/>
              <w:right w:val="single" w:sz="4" w:space="0" w:color="auto"/>
            </w:tcBorders>
          </w:tcPr>
          <w:p w:rsidR="000C11B5" w:rsidRPr="000C11B5" w:rsidRDefault="000C11B5" w:rsidP="000C11B5">
            <w:pPr>
              <w:widowControl w:val="0"/>
              <w:jc w:val="center"/>
              <w:rPr>
                <w:rFonts w:ascii="Times New Roman" w:hAnsi="Times New Roman"/>
                <w:color w:val="58595B"/>
                <w:sz w:val="20"/>
                <w:highlight w:val="white"/>
              </w:rPr>
            </w:pPr>
            <w:r w:rsidRPr="000C11B5">
              <w:rPr>
                <w:rFonts w:ascii="Times New Roman" w:hAnsi="Times New Roman"/>
                <w:color w:val="58595B"/>
                <w:sz w:val="20"/>
                <w:highlight w:val="white"/>
              </w:rPr>
              <w:t>CO6</w:t>
            </w:r>
          </w:p>
        </w:tc>
        <w:tc>
          <w:tcPr>
            <w:tcW w:w="7662" w:type="dxa"/>
            <w:gridSpan w:val="3"/>
            <w:tcBorders>
              <w:top w:val="single" w:sz="4" w:space="0" w:color="auto"/>
              <w:left w:val="single" w:sz="4" w:space="0" w:color="auto"/>
              <w:bottom w:val="single" w:sz="4" w:space="0" w:color="auto"/>
              <w:right w:val="single" w:sz="4" w:space="0" w:color="auto"/>
            </w:tcBorders>
          </w:tcPr>
          <w:p w:rsidR="000C11B5" w:rsidRPr="000C11B5" w:rsidRDefault="000C11B5" w:rsidP="000C11B5">
            <w:pPr>
              <w:widowControl w:val="0"/>
              <w:rPr>
                <w:rFonts w:ascii="Times New Roman" w:hAnsi="Times New Roman"/>
                <w:sz w:val="20"/>
              </w:rPr>
            </w:pPr>
            <w:r w:rsidRPr="000C11B5">
              <w:rPr>
                <w:rFonts w:ascii="Times New Roman" w:hAnsi="Times New Roman"/>
                <w:b/>
                <w:sz w:val="20"/>
              </w:rPr>
              <w:t>Integrate</w:t>
            </w:r>
            <w:r w:rsidRPr="000C11B5">
              <w:rPr>
                <w:rFonts w:ascii="Times New Roman" w:hAnsi="Times New Roman"/>
                <w:sz w:val="20"/>
              </w:rPr>
              <w:t xml:space="preserve"> statistical Learning algorithms for AI applications.</w:t>
            </w:r>
          </w:p>
        </w:tc>
      </w:tr>
      <w:tr w:rsidR="000C11B5" w:rsidRPr="000C11B5" w:rsidTr="003A5111">
        <w:trPr>
          <w:gridAfter w:val="2"/>
          <w:wAfter w:w="2553" w:type="dxa"/>
        </w:trPr>
        <w:tc>
          <w:tcPr>
            <w:tcW w:w="1350" w:type="dxa"/>
            <w:gridSpan w:val="4"/>
            <w:tcBorders>
              <w:top w:val="single" w:sz="4" w:space="0" w:color="auto"/>
              <w:left w:val="single" w:sz="4" w:space="0" w:color="auto"/>
              <w:bottom w:val="single" w:sz="4" w:space="0" w:color="auto"/>
              <w:right w:val="single" w:sz="4" w:space="0" w:color="auto"/>
            </w:tcBorders>
          </w:tcPr>
          <w:p w:rsidR="000C11B5" w:rsidRPr="000C11B5" w:rsidRDefault="000C11B5" w:rsidP="000C11B5">
            <w:pPr>
              <w:widowControl w:val="0"/>
              <w:jc w:val="center"/>
              <w:rPr>
                <w:rFonts w:ascii="Times New Roman" w:hAnsi="Times New Roman"/>
                <w:color w:val="58595B"/>
                <w:sz w:val="20"/>
                <w:highlight w:val="white"/>
              </w:rPr>
            </w:pPr>
            <w:r w:rsidRPr="000C11B5">
              <w:rPr>
                <w:rFonts w:ascii="Times New Roman" w:hAnsi="Times New Roman"/>
                <w:color w:val="58595B"/>
                <w:sz w:val="20"/>
                <w:highlight w:val="white"/>
              </w:rPr>
              <w:t>CO7</w:t>
            </w:r>
          </w:p>
        </w:tc>
        <w:tc>
          <w:tcPr>
            <w:tcW w:w="7662" w:type="dxa"/>
            <w:gridSpan w:val="3"/>
            <w:tcBorders>
              <w:top w:val="single" w:sz="4" w:space="0" w:color="auto"/>
              <w:left w:val="single" w:sz="4" w:space="0" w:color="auto"/>
              <w:bottom w:val="single" w:sz="4" w:space="0" w:color="auto"/>
              <w:right w:val="single" w:sz="4" w:space="0" w:color="auto"/>
            </w:tcBorders>
          </w:tcPr>
          <w:p w:rsidR="000C11B5" w:rsidRPr="000C11B5" w:rsidRDefault="000C11B5" w:rsidP="000C11B5">
            <w:pPr>
              <w:widowControl w:val="0"/>
              <w:rPr>
                <w:rFonts w:ascii="Times New Roman" w:hAnsi="Times New Roman"/>
                <w:b/>
                <w:sz w:val="20"/>
              </w:rPr>
            </w:pPr>
            <w:r w:rsidRPr="000C11B5">
              <w:rPr>
                <w:rFonts w:ascii="Times New Roman" w:hAnsi="Times New Roman"/>
                <w:b/>
                <w:sz w:val="20"/>
              </w:rPr>
              <w:t xml:space="preserve">Interpret </w:t>
            </w:r>
            <w:r w:rsidRPr="000C11B5">
              <w:rPr>
                <w:rFonts w:ascii="Times New Roman" w:hAnsi="Times New Roman"/>
                <w:sz w:val="20"/>
              </w:rPr>
              <w:t xml:space="preserve">Natural Language Processing techniques </w:t>
            </w:r>
          </w:p>
        </w:tc>
      </w:tr>
      <w:tr w:rsidR="000C11B5" w:rsidRPr="000C11B5" w:rsidTr="003A5111">
        <w:trPr>
          <w:gridAfter w:val="2"/>
          <w:wAfter w:w="2553" w:type="dxa"/>
        </w:trPr>
        <w:tc>
          <w:tcPr>
            <w:tcW w:w="1350" w:type="dxa"/>
            <w:gridSpan w:val="4"/>
            <w:tcBorders>
              <w:top w:val="single" w:sz="4" w:space="0" w:color="auto"/>
              <w:left w:val="single" w:sz="4" w:space="0" w:color="auto"/>
              <w:bottom w:val="single" w:sz="4" w:space="0" w:color="auto"/>
              <w:right w:val="single" w:sz="4" w:space="0" w:color="auto"/>
            </w:tcBorders>
          </w:tcPr>
          <w:p w:rsidR="000C11B5" w:rsidRPr="000C11B5" w:rsidRDefault="000C11B5" w:rsidP="000C11B5">
            <w:pPr>
              <w:widowControl w:val="0"/>
              <w:jc w:val="center"/>
              <w:rPr>
                <w:rFonts w:ascii="Times New Roman" w:hAnsi="Times New Roman"/>
                <w:color w:val="58595B"/>
                <w:sz w:val="20"/>
                <w:highlight w:val="white"/>
              </w:rPr>
            </w:pPr>
            <w:r w:rsidRPr="000C11B5">
              <w:rPr>
                <w:rFonts w:ascii="Times New Roman" w:hAnsi="Times New Roman"/>
                <w:color w:val="58595B"/>
                <w:sz w:val="20"/>
                <w:highlight w:val="white"/>
              </w:rPr>
              <w:t>CO8</w:t>
            </w:r>
          </w:p>
        </w:tc>
        <w:tc>
          <w:tcPr>
            <w:tcW w:w="7662" w:type="dxa"/>
            <w:gridSpan w:val="3"/>
            <w:tcBorders>
              <w:top w:val="single" w:sz="4" w:space="0" w:color="auto"/>
              <w:left w:val="single" w:sz="4" w:space="0" w:color="auto"/>
              <w:bottom w:val="single" w:sz="4" w:space="0" w:color="auto"/>
              <w:right w:val="single" w:sz="4" w:space="0" w:color="auto"/>
            </w:tcBorders>
          </w:tcPr>
          <w:p w:rsidR="000C11B5" w:rsidRPr="000C11B5" w:rsidRDefault="000C11B5" w:rsidP="000C11B5">
            <w:pPr>
              <w:widowControl w:val="0"/>
              <w:rPr>
                <w:rFonts w:ascii="Times New Roman" w:hAnsi="Times New Roman"/>
                <w:b/>
                <w:sz w:val="20"/>
              </w:rPr>
            </w:pPr>
            <w:r w:rsidRPr="000C11B5">
              <w:rPr>
                <w:rFonts w:ascii="Times New Roman" w:hAnsi="Times New Roman"/>
                <w:b/>
                <w:sz w:val="20"/>
              </w:rPr>
              <w:t xml:space="preserve">Develop </w:t>
            </w:r>
            <w:r w:rsidRPr="000C11B5">
              <w:rPr>
                <w:rFonts w:ascii="Times New Roman" w:hAnsi="Times New Roman"/>
                <w:sz w:val="20"/>
              </w:rPr>
              <w:t>AI projects</w:t>
            </w:r>
            <w:r w:rsidRPr="000C11B5">
              <w:rPr>
                <w:rFonts w:ascii="Times New Roman" w:hAnsi="Times New Roman"/>
                <w:b/>
                <w:sz w:val="20"/>
              </w:rPr>
              <w:t xml:space="preserve"> </w:t>
            </w:r>
            <w:r w:rsidRPr="000C11B5">
              <w:rPr>
                <w:rFonts w:ascii="Times New Roman" w:hAnsi="Times New Roman"/>
                <w:sz w:val="20"/>
              </w:rPr>
              <w:t>using</w:t>
            </w:r>
            <w:r w:rsidRPr="000C11B5">
              <w:rPr>
                <w:rFonts w:ascii="Times New Roman" w:hAnsi="Times New Roman"/>
                <w:b/>
                <w:sz w:val="20"/>
              </w:rPr>
              <w:t xml:space="preserve"> </w:t>
            </w:r>
            <w:r w:rsidRPr="000C11B5">
              <w:rPr>
                <w:rFonts w:ascii="Times New Roman" w:hAnsi="Times New Roman"/>
                <w:sz w:val="20"/>
              </w:rPr>
              <w:t>modern tools</w:t>
            </w:r>
          </w:p>
        </w:tc>
      </w:tr>
      <w:tr w:rsidR="00F9144E" w:rsidRPr="000C11B5" w:rsidTr="003A5111">
        <w:trPr>
          <w:gridAfter w:val="2"/>
          <w:wAfter w:w="2553" w:type="dxa"/>
        </w:trPr>
        <w:tc>
          <w:tcPr>
            <w:tcW w:w="9012" w:type="dxa"/>
            <w:gridSpan w:val="7"/>
            <w:tcBorders>
              <w:top w:val="single" w:sz="4" w:space="0" w:color="auto"/>
              <w:bottom w:val="single" w:sz="4" w:space="0" w:color="auto"/>
            </w:tcBorders>
          </w:tcPr>
          <w:p w:rsidR="00F9144E" w:rsidRDefault="00F9144E" w:rsidP="000C11B5">
            <w:pPr>
              <w:widowControl w:val="0"/>
              <w:rPr>
                <w:b/>
                <w:bCs/>
                <w:sz w:val="20"/>
              </w:rPr>
            </w:pPr>
          </w:p>
          <w:p w:rsidR="00F9144E" w:rsidRDefault="00F9144E" w:rsidP="000C11B5">
            <w:pPr>
              <w:widowControl w:val="0"/>
              <w:rPr>
                <w:b/>
                <w:bCs/>
                <w:sz w:val="20"/>
              </w:rPr>
            </w:pPr>
            <w:r>
              <w:rPr>
                <w:b/>
                <w:bCs/>
                <w:sz w:val="20"/>
              </w:rPr>
              <w:t>Course Outlines:</w:t>
            </w:r>
          </w:p>
          <w:p w:rsidR="00F9144E" w:rsidRPr="000C11B5" w:rsidRDefault="00F9144E" w:rsidP="000C11B5">
            <w:pPr>
              <w:widowControl w:val="0"/>
              <w:rPr>
                <w:rFonts w:ascii="Times New Roman" w:hAnsi="Times New Roman"/>
                <w:b/>
                <w:sz w:val="20"/>
              </w:rPr>
            </w:pPr>
          </w:p>
        </w:tc>
      </w:tr>
      <w:tr w:rsidR="00F9144E" w:rsidRPr="000C11B5" w:rsidTr="003A5111">
        <w:trPr>
          <w:gridAfter w:val="2"/>
          <w:wAfter w:w="2553" w:type="dxa"/>
        </w:trPr>
        <w:tc>
          <w:tcPr>
            <w:tcW w:w="990" w:type="dxa"/>
            <w:gridSpan w:val="2"/>
            <w:tcBorders>
              <w:top w:val="single" w:sz="4" w:space="0" w:color="auto"/>
              <w:left w:val="single" w:sz="4" w:space="0" w:color="auto"/>
              <w:bottom w:val="single" w:sz="4" w:space="0" w:color="auto"/>
              <w:right w:val="single" w:sz="4" w:space="0" w:color="auto"/>
            </w:tcBorders>
          </w:tcPr>
          <w:p w:rsidR="00F9144E" w:rsidRPr="001E6977" w:rsidRDefault="00F9144E" w:rsidP="000C11B5">
            <w:pPr>
              <w:widowControl w:val="0"/>
              <w:jc w:val="center"/>
              <w:rPr>
                <w:rFonts w:ascii="Times New Roman" w:hAnsi="Times New Roman"/>
                <w:color w:val="58595B"/>
                <w:sz w:val="20"/>
                <w:highlight w:val="white"/>
              </w:rPr>
            </w:pPr>
            <w:r w:rsidRPr="001E6977">
              <w:rPr>
                <w:rFonts w:ascii="Times New Roman" w:hAnsi="Times New Roman"/>
                <w:sz w:val="20"/>
                <w:highlight w:val="white"/>
              </w:rPr>
              <w:t>Sr. No.</w:t>
            </w:r>
          </w:p>
        </w:tc>
        <w:tc>
          <w:tcPr>
            <w:tcW w:w="6928" w:type="dxa"/>
            <w:gridSpan w:val="4"/>
            <w:tcBorders>
              <w:top w:val="single" w:sz="4" w:space="0" w:color="auto"/>
              <w:left w:val="single" w:sz="4" w:space="0" w:color="auto"/>
              <w:bottom w:val="single" w:sz="4" w:space="0" w:color="auto"/>
              <w:right w:val="single" w:sz="4" w:space="0" w:color="auto"/>
            </w:tcBorders>
          </w:tcPr>
          <w:p w:rsidR="00F9144E" w:rsidRPr="001E6977" w:rsidRDefault="00F9144E" w:rsidP="00F9144E">
            <w:pPr>
              <w:spacing w:after="60"/>
              <w:rPr>
                <w:rFonts w:ascii="Times New Roman" w:hAnsi="Times New Roman"/>
                <w:sz w:val="20"/>
              </w:rPr>
            </w:pPr>
            <w:r w:rsidRPr="001E6977">
              <w:rPr>
                <w:rFonts w:ascii="Times New Roman" w:hAnsi="Times New Roman"/>
                <w:sz w:val="20"/>
              </w:rPr>
              <w:t>Topic Details</w:t>
            </w:r>
          </w:p>
        </w:tc>
        <w:tc>
          <w:tcPr>
            <w:tcW w:w="1094" w:type="dxa"/>
            <w:tcBorders>
              <w:top w:val="single" w:sz="4" w:space="0" w:color="auto"/>
              <w:left w:val="single" w:sz="4" w:space="0" w:color="auto"/>
              <w:bottom w:val="single" w:sz="4" w:space="0" w:color="auto"/>
              <w:right w:val="single" w:sz="4" w:space="0" w:color="auto"/>
            </w:tcBorders>
          </w:tcPr>
          <w:p w:rsidR="00F9144E" w:rsidRPr="001E6977" w:rsidRDefault="00F9144E" w:rsidP="000C11B5">
            <w:pPr>
              <w:widowControl w:val="0"/>
              <w:rPr>
                <w:rFonts w:ascii="Times New Roman" w:hAnsi="Times New Roman"/>
                <w:b/>
                <w:sz w:val="20"/>
              </w:rPr>
            </w:pPr>
            <w:r w:rsidRPr="001E6977">
              <w:rPr>
                <w:rFonts w:ascii="Times New Roman" w:hAnsi="Times New Roman"/>
                <w:b/>
                <w:sz w:val="20"/>
              </w:rPr>
              <w:t>Time Allocation</w:t>
            </w:r>
          </w:p>
        </w:tc>
      </w:tr>
      <w:tr w:rsidR="00F9144E" w:rsidRPr="000C11B5" w:rsidTr="003A5111">
        <w:trPr>
          <w:gridAfter w:val="2"/>
          <w:wAfter w:w="2553" w:type="dxa"/>
        </w:trPr>
        <w:tc>
          <w:tcPr>
            <w:tcW w:w="990" w:type="dxa"/>
            <w:gridSpan w:val="2"/>
            <w:tcBorders>
              <w:top w:val="single" w:sz="4" w:space="0" w:color="auto"/>
              <w:left w:val="single" w:sz="4" w:space="0" w:color="auto"/>
              <w:bottom w:val="single" w:sz="4" w:space="0" w:color="auto"/>
              <w:right w:val="single" w:sz="4" w:space="0" w:color="auto"/>
            </w:tcBorders>
          </w:tcPr>
          <w:p w:rsidR="00F9144E" w:rsidRPr="001E6977" w:rsidRDefault="001E6977" w:rsidP="000C11B5">
            <w:pPr>
              <w:widowControl w:val="0"/>
              <w:jc w:val="center"/>
              <w:rPr>
                <w:rFonts w:ascii="Times New Roman" w:hAnsi="Times New Roman"/>
                <w:color w:val="58595B"/>
                <w:sz w:val="20"/>
                <w:highlight w:val="white"/>
              </w:rPr>
            </w:pPr>
            <w:r>
              <w:rPr>
                <w:rFonts w:ascii="Times New Roman" w:hAnsi="Times New Roman"/>
                <w:color w:val="58595B"/>
                <w:sz w:val="20"/>
                <w:highlight w:val="white"/>
              </w:rPr>
              <w:t>1.</w:t>
            </w:r>
          </w:p>
        </w:tc>
        <w:tc>
          <w:tcPr>
            <w:tcW w:w="6928" w:type="dxa"/>
            <w:gridSpan w:val="4"/>
            <w:tcBorders>
              <w:top w:val="single" w:sz="4" w:space="0" w:color="auto"/>
              <w:left w:val="single" w:sz="4" w:space="0" w:color="auto"/>
              <w:bottom w:val="single" w:sz="4" w:space="0" w:color="auto"/>
              <w:right w:val="single" w:sz="4" w:space="0" w:color="auto"/>
            </w:tcBorders>
          </w:tcPr>
          <w:p w:rsidR="00F9144E" w:rsidRPr="001E6977" w:rsidRDefault="001E6977" w:rsidP="00F9144E">
            <w:pPr>
              <w:spacing w:after="60"/>
              <w:rPr>
                <w:rFonts w:ascii="Times New Roman" w:hAnsi="Times New Roman"/>
                <w:sz w:val="20"/>
              </w:rPr>
            </w:pPr>
            <w:r>
              <w:rPr>
                <w:rFonts w:ascii="Times New Roman" w:hAnsi="Times New Roman"/>
                <w:sz w:val="20"/>
              </w:rPr>
              <w:t>Introduction to artificial intelligence. Rela</w:t>
            </w:r>
            <w:r w:rsidR="00530FBF">
              <w:rPr>
                <w:rFonts w:ascii="Times New Roman" w:hAnsi="Times New Roman"/>
                <w:sz w:val="20"/>
              </w:rPr>
              <w:t xml:space="preserve">ted research fields. AI history. </w:t>
            </w:r>
            <w:r w:rsidR="00530FBF" w:rsidRPr="001E6977">
              <w:rPr>
                <w:rFonts w:ascii="Times New Roman" w:hAnsi="Times New Roman"/>
                <w:sz w:val="20"/>
              </w:rPr>
              <w:t>Intelligent Agents</w:t>
            </w:r>
            <w:r w:rsidR="00530FBF">
              <w:rPr>
                <w:rFonts w:ascii="Times New Roman" w:hAnsi="Times New Roman"/>
                <w:sz w:val="20"/>
              </w:rPr>
              <w:t>,</w:t>
            </w:r>
            <w:r w:rsidR="00530FBF" w:rsidRPr="001E6977">
              <w:rPr>
                <w:rFonts w:ascii="Times New Roman" w:hAnsi="Times New Roman"/>
                <w:sz w:val="20"/>
              </w:rPr>
              <w:t xml:space="preserve"> Agents and Environments, Structure of Agents, Rationality</w:t>
            </w:r>
          </w:p>
        </w:tc>
        <w:tc>
          <w:tcPr>
            <w:tcW w:w="1094" w:type="dxa"/>
            <w:tcBorders>
              <w:top w:val="single" w:sz="4" w:space="0" w:color="auto"/>
              <w:left w:val="single" w:sz="4" w:space="0" w:color="auto"/>
              <w:bottom w:val="single" w:sz="4" w:space="0" w:color="auto"/>
              <w:right w:val="single" w:sz="4" w:space="0" w:color="auto"/>
            </w:tcBorders>
          </w:tcPr>
          <w:p w:rsidR="00F9144E" w:rsidRPr="001E6977" w:rsidRDefault="001E6977" w:rsidP="000C11B5">
            <w:pPr>
              <w:widowControl w:val="0"/>
              <w:rPr>
                <w:rFonts w:ascii="Times New Roman" w:hAnsi="Times New Roman"/>
                <w:b/>
                <w:sz w:val="20"/>
              </w:rPr>
            </w:pPr>
            <w:r>
              <w:rPr>
                <w:rStyle w:val="Strong"/>
                <w:sz w:val="20"/>
              </w:rPr>
              <w:t>Week 1</w:t>
            </w:r>
          </w:p>
        </w:tc>
      </w:tr>
      <w:tr w:rsidR="00530FBF" w:rsidRPr="000C11B5" w:rsidTr="003A5111">
        <w:trPr>
          <w:gridAfter w:val="2"/>
          <w:wAfter w:w="2553" w:type="dxa"/>
        </w:trPr>
        <w:tc>
          <w:tcPr>
            <w:tcW w:w="990" w:type="dxa"/>
            <w:gridSpan w:val="2"/>
            <w:tcBorders>
              <w:top w:val="single" w:sz="4" w:space="0" w:color="auto"/>
              <w:left w:val="single" w:sz="4" w:space="0" w:color="auto"/>
              <w:bottom w:val="single" w:sz="4" w:space="0" w:color="auto"/>
              <w:right w:val="single" w:sz="4" w:space="0" w:color="auto"/>
            </w:tcBorders>
          </w:tcPr>
          <w:p w:rsidR="00530FBF" w:rsidRPr="001E6977" w:rsidRDefault="00530FBF" w:rsidP="000C11B5">
            <w:pPr>
              <w:widowControl w:val="0"/>
              <w:jc w:val="center"/>
              <w:rPr>
                <w:rFonts w:ascii="Times New Roman" w:hAnsi="Times New Roman"/>
                <w:color w:val="58595B"/>
                <w:sz w:val="20"/>
                <w:highlight w:val="white"/>
              </w:rPr>
            </w:pPr>
            <w:r>
              <w:rPr>
                <w:rFonts w:ascii="Times New Roman" w:hAnsi="Times New Roman"/>
                <w:color w:val="58595B"/>
                <w:sz w:val="20"/>
                <w:highlight w:val="white"/>
              </w:rPr>
              <w:t>2.</w:t>
            </w:r>
          </w:p>
        </w:tc>
        <w:tc>
          <w:tcPr>
            <w:tcW w:w="6928" w:type="dxa"/>
            <w:gridSpan w:val="4"/>
            <w:tcBorders>
              <w:top w:val="single" w:sz="4" w:space="0" w:color="auto"/>
              <w:left w:val="single" w:sz="4" w:space="0" w:color="auto"/>
              <w:bottom w:val="single" w:sz="4" w:space="0" w:color="auto"/>
              <w:right w:val="single" w:sz="4" w:space="0" w:color="auto"/>
            </w:tcBorders>
            <w:vAlign w:val="center"/>
          </w:tcPr>
          <w:p w:rsidR="00530FBF" w:rsidRPr="00530FBF" w:rsidRDefault="00530FBF" w:rsidP="001E6977">
            <w:pPr>
              <w:pStyle w:val="NoSpacing"/>
              <w:rPr>
                <w:rFonts w:ascii="Times New Roman" w:hAnsi="Times New Roman" w:cs="Times New Roman"/>
              </w:rPr>
            </w:pPr>
            <w:r w:rsidRPr="00530FBF">
              <w:rPr>
                <w:rFonts w:ascii="Times New Roman" w:hAnsi="Times New Roman" w:cs="Times New Roman"/>
              </w:rPr>
              <w:t>Problem Solving by Searching</w:t>
            </w:r>
            <w:r>
              <w:rPr>
                <w:rFonts w:ascii="Times New Roman" w:hAnsi="Times New Roman" w:cs="Times New Roman"/>
              </w:rPr>
              <w:t xml:space="preserve">, </w:t>
            </w:r>
            <w:r w:rsidRPr="00530FBF">
              <w:rPr>
                <w:rFonts w:ascii="Times New Roman" w:hAnsi="Times New Roman" w:cs="Times New Roman"/>
              </w:rPr>
              <w:t xml:space="preserve">Problem Solving Agents, Searching for Solutions, </w:t>
            </w:r>
          </w:p>
          <w:p w:rsidR="00530FBF" w:rsidRPr="00530FBF" w:rsidRDefault="00530FBF" w:rsidP="001E6977">
            <w:pPr>
              <w:pStyle w:val="NoSpacing"/>
              <w:rPr>
                <w:rFonts w:ascii="Times New Roman" w:hAnsi="Times New Roman" w:cs="Times New Roman"/>
              </w:rPr>
            </w:pPr>
            <w:r w:rsidRPr="00530FBF">
              <w:rPr>
                <w:rFonts w:ascii="Times New Roman" w:hAnsi="Times New Roman" w:cs="Times New Roman"/>
              </w:rPr>
              <w:t xml:space="preserve">Review of tree structure, Review of graph structure, Graph implementation </w:t>
            </w:r>
          </w:p>
          <w:p w:rsidR="00530FBF" w:rsidRPr="001E6977" w:rsidRDefault="00530FBF" w:rsidP="00F9144E">
            <w:pPr>
              <w:spacing w:after="60"/>
              <w:rPr>
                <w:rFonts w:ascii="Times New Roman" w:hAnsi="Times New Roman"/>
                <w:sz w:val="20"/>
              </w:rPr>
            </w:pPr>
            <w:r w:rsidRPr="00530FBF">
              <w:rPr>
                <w:rFonts w:ascii="Times New Roman" w:hAnsi="Times New Roman"/>
                <w:sz w:val="20"/>
              </w:rPr>
              <w:t>Search graph and search tree, State space representation</w:t>
            </w:r>
          </w:p>
        </w:tc>
        <w:tc>
          <w:tcPr>
            <w:tcW w:w="1094" w:type="dxa"/>
            <w:tcBorders>
              <w:top w:val="single" w:sz="4" w:space="0" w:color="auto"/>
              <w:left w:val="single" w:sz="4" w:space="0" w:color="auto"/>
              <w:bottom w:val="single" w:sz="4" w:space="0" w:color="auto"/>
              <w:right w:val="single" w:sz="4" w:space="0" w:color="auto"/>
            </w:tcBorders>
          </w:tcPr>
          <w:p w:rsidR="00530FBF" w:rsidRPr="001E6977" w:rsidRDefault="00530FBF" w:rsidP="000B411B">
            <w:pPr>
              <w:widowControl w:val="0"/>
              <w:rPr>
                <w:rFonts w:ascii="Times New Roman" w:hAnsi="Times New Roman"/>
                <w:b/>
                <w:sz w:val="20"/>
              </w:rPr>
            </w:pPr>
            <w:r>
              <w:rPr>
                <w:rFonts w:ascii="Times New Roman" w:hAnsi="Times New Roman"/>
                <w:b/>
                <w:sz w:val="20"/>
              </w:rPr>
              <w:t xml:space="preserve">Week </w:t>
            </w:r>
            <w:r w:rsidR="000B411B">
              <w:rPr>
                <w:rFonts w:ascii="Times New Roman" w:hAnsi="Times New Roman"/>
                <w:b/>
                <w:sz w:val="20"/>
              </w:rPr>
              <w:t>2</w:t>
            </w:r>
          </w:p>
        </w:tc>
      </w:tr>
      <w:tr w:rsidR="00530FBF" w:rsidRPr="000C11B5" w:rsidTr="003A5111">
        <w:trPr>
          <w:gridAfter w:val="2"/>
          <w:wAfter w:w="2553" w:type="dxa"/>
        </w:trPr>
        <w:tc>
          <w:tcPr>
            <w:tcW w:w="990" w:type="dxa"/>
            <w:gridSpan w:val="2"/>
            <w:tcBorders>
              <w:top w:val="single" w:sz="4" w:space="0" w:color="auto"/>
              <w:left w:val="single" w:sz="4" w:space="0" w:color="auto"/>
              <w:bottom w:val="single" w:sz="4" w:space="0" w:color="auto"/>
              <w:right w:val="single" w:sz="4" w:space="0" w:color="auto"/>
            </w:tcBorders>
          </w:tcPr>
          <w:p w:rsidR="00530FBF" w:rsidRPr="001E6977" w:rsidRDefault="00530FBF" w:rsidP="000C11B5">
            <w:pPr>
              <w:widowControl w:val="0"/>
              <w:jc w:val="center"/>
              <w:rPr>
                <w:rFonts w:ascii="Times New Roman" w:hAnsi="Times New Roman"/>
                <w:color w:val="58595B"/>
                <w:sz w:val="20"/>
                <w:highlight w:val="white"/>
              </w:rPr>
            </w:pPr>
            <w:r>
              <w:rPr>
                <w:rFonts w:ascii="Times New Roman" w:hAnsi="Times New Roman"/>
                <w:color w:val="58595B"/>
                <w:sz w:val="20"/>
                <w:highlight w:val="white"/>
              </w:rPr>
              <w:t>3.</w:t>
            </w:r>
          </w:p>
        </w:tc>
        <w:tc>
          <w:tcPr>
            <w:tcW w:w="6928" w:type="dxa"/>
            <w:gridSpan w:val="4"/>
            <w:tcBorders>
              <w:top w:val="single" w:sz="4" w:space="0" w:color="auto"/>
              <w:left w:val="single" w:sz="4" w:space="0" w:color="auto"/>
              <w:bottom w:val="single" w:sz="4" w:space="0" w:color="auto"/>
              <w:right w:val="single" w:sz="4" w:space="0" w:color="auto"/>
            </w:tcBorders>
          </w:tcPr>
          <w:p w:rsidR="00530FBF" w:rsidRPr="001E6977" w:rsidRDefault="00530FBF" w:rsidP="00530FBF">
            <w:pPr>
              <w:pStyle w:val="NoSpacing"/>
            </w:pPr>
            <w:r w:rsidRPr="001E6977">
              <w:rPr>
                <w:rFonts w:ascii="Times New Roman" w:hAnsi="Times New Roman"/>
                <w:bCs/>
              </w:rPr>
              <w:t>Un</w:t>
            </w:r>
            <w:r>
              <w:rPr>
                <w:rFonts w:ascii="Times New Roman" w:hAnsi="Times New Roman"/>
                <w:bCs/>
              </w:rPr>
              <w:t>i</w:t>
            </w:r>
            <w:r w:rsidRPr="001E6977">
              <w:rPr>
                <w:rFonts w:ascii="Times New Roman" w:hAnsi="Times New Roman"/>
                <w:bCs/>
              </w:rPr>
              <w:t>nformed Search Random search, Breadth-First Search, Depth-First Search, Depth-limited Search, Iterative Deepening Depth-first Search, Comparison of Uninformed Search Strategies.</w:t>
            </w:r>
          </w:p>
        </w:tc>
        <w:tc>
          <w:tcPr>
            <w:tcW w:w="1094" w:type="dxa"/>
            <w:tcBorders>
              <w:top w:val="single" w:sz="4" w:space="0" w:color="auto"/>
              <w:left w:val="single" w:sz="4" w:space="0" w:color="auto"/>
              <w:bottom w:val="single" w:sz="4" w:space="0" w:color="auto"/>
              <w:right w:val="single" w:sz="4" w:space="0" w:color="auto"/>
            </w:tcBorders>
          </w:tcPr>
          <w:p w:rsidR="00530FBF" w:rsidRPr="001E6977" w:rsidRDefault="00530FBF" w:rsidP="000B411B">
            <w:pPr>
              <w:widowControl w:val="0"/>
              <w:rPr>
                <w:rFonts w:ascii="Times New Roman" w:hAnsi="Times New Roman"/>
                <w:b/>
                <w:sz w:val="20"/>
              </w:rPr>
            </w:pPr>
            <w:r>
              <w:rPr>
                <w:rFonts w:ascii="Times New Roman" w:hAnsi="Times New Roman"/>
                <w:b/>
                <w:sz w:val="20"/>
              </w:rPr>
              <w:t xml:space="preserve">Week </w:t>
            </w:r>
            <w:r w:rsidR="000B411B">
              <w:rPr>
                <w:rFonts w:ascii="Times New Roman" w:hAnsi="Times New Roman"/>
                <w:b/>
                <w:sz w:val="20"/>
              </w:rPr>
              <w:t>3</w:t>
            </w:r>
          </w:p>
        </w:tc>
      </w:tr>
      <w:tr w:rsidR="00530FBF" w:rsidRPr="000C11B5" w:rsidTr="003A5111">
        <w:trPr>
          <w:gridAfter w:val="2"/>
          <w:wAfter w:w="2553" w:type="dxa"/>
        </w:trPr>
        <w:tc>
          <w:tcPr>
            <w:tcW w:w="990" w:type="dxa"/>
            <w:gridSpan w:val="2"/>
            <w:tcBorders>
              <w:top w:val="single" w:sz="4" w:space="0" w:color="auto"/>
              <w:left w:val="single" w:sz="4" w:space="0" w:color="auto"/>
              <w:bottom w:val="single" w:sz="4" w:space="0" w:color="auto"/>
              <w:right w:val="single" w:sz="4" w:space="0" w:color="auto"/>
            </w:tcBorders>
          </w:tcPr>
          <w:p w:rsidR="00530FBF" w:rsidRPr="001E6977" w:rsidRDefault="00530FBF" w:rsidP="000C11B5">
            <w:pPr>
              <w:widowControl w:val="0"/>
              <w:jc w:val="center"/>
              <w:rPr>
                <w:rFonts w:ascii="Times New Roman" w:hAnsi="Times New Roman"/>
                <w:color w:val="58595B"/>
                <w:sz w:val="20"/>
                <w:highlight w:val="white"/>
              </w:rPr>
            </w:pPr>
            <w:r>
              <w:rPr>
                <w:rFonts w:ascii="Times New Roman" w:hAnsi="Times New Roman"/>
                <w:color w:val="58595B"/>
                <w:sz w:val="20"/>
                <w:highlight w:val="white"/>
              </w:rPr>
              <w:t>4.</w:t>
            </w:r>
          </w:p>
        </w:tc>
        <w:tc>
          <w:tcPr>
            <w:tcW w:w="6928" w:type="dxa"/>
            <w:gridSpan w:val="4"/>
            <w:tcBorders>
              <w:top w:val="single" w:sz="4" w:space="0" w:color="auto"/>
              <w:left w:val="single" w:sz="4" w:space="0" w:color="auto"/>
              <w:bottom w:val="single" w:sz="4" w:space="0" w:color="auto"/>
              <w:right w:val="single" w:sz="4" w:space="0" w:color="auto"/>
            </w:tcBorders>
          </w:tcPr>
          <w:p w:rsidR="00530FBF" w:rsidRPr="001E6977" w:rsidRDefault="00530FBF" w:rsidP="001E6977">
            <w:pPr>
              <w:spacing w:after="60"/>
              <w:rPr>
                <w:rFonts w:ascii="Times New Roman" w:hAnsi="Times New Roman"/>
                <w:bCs/>
                <w:sz w:val="20"/>
              </w:rPr>
            </w:pPr>
            <w:r w:rsidRPr="001E6977">
              <w:rPr>
                <w:rFonts w:ascii="Times New Roman" w:hAnsi="Times New Roman"/>
                <w:sz w:val="20"/>
              </w:rPr>
              <w:t>Informed (Heuristic) Search Strategies: Greedy Best-first Search, A* Search, Heuristic Functions, Local Search Algorithms and Optimization Problems.</w:t>
            </w:r>
          </w:p>
        </w:tc>
        <w:tc>
          <w:tcPr>
            <w:tcW w:w="1094" w:type="dxa"/>
            <w:tcBorders>
              <w:top w:val="single" w:sz="4" w:space="0" w:color="auto"/>
              <w:left w:val="single" w:sz="4" w:space="0" w:color="auto"/>
              <w:bottom w:val="single" w:sz="4" w:space="0" w:color="auto"/>
              <w:right w:val="single" w:sz="4" w:space="0" w:color="auto"/>
            </w:tcBorders>
          </w:tcPr>
          <w:p w:rsidR="00530FBF" w:rsidRPr="001E6977" w:rsidRDefault="000B411B" w:rsidP="000B411B">
            <w:pPr>
              <w:widowControl w:val="0"/>
              <w:rPr>
                <w:rFonts w:ascii="Times New Roman" w:hAnsi="Times New Roman"/>
                <w:b/>
                <w:sz w:val="20"/>
              </w:rPr>
            </w:pPr>
            <w:r>
              <w:rPr>
                <w:rFonts w:ascii="Times New Roman" w:hAnsi="Times New Roman"/>
                <w:b/>
                <w:sz w:val="20"/>
              </w:rPr>
              <w:t>Week 4,5</w:t>
            </w:r>
          </w:p>
        </w:tc>
      </w:tr>
      <w:tr w:rsidR="00530FBF" w:rsidRPr="000C11B5" w:rsidTr="003A5111">
        <w:trPr>
          <w:gridAfter w:val="2"/>
          <w:wAfter w:w="2553" w:type="dxa"/>
        </w:trPr>
        <w:tc>
          <w:tcPr>
            <w:tcW w:w="990" w:type="dxa"/>
            <w:gridSpan w:val="2"/>
            <w:tcBorders>
              <w:top w:val="single" w:sz="4" w:space="0" w:color="auto"/>
              <w:left w:val="single" w:sz="4" w:space="0" w:color="auto"/>
              <w:bottom w:val="single" w:sz="4" w:space="0" w:color="auto"/>
              <w:right w:val="single" w:sz="4" w:space="0" w:color="auto"/>
            </w:tcBorders>
          </w:tcPr>
          <w:p w:rsidR="00530FBF" w:rsidRPr="001E6977" w:rsidRDefault="00530FBF" w:rsidP="000C11B5">
            <w:pPr>
              <w:widowControl w:val="0"/>
              <w:jc w:val="center"/>
              <w:rPr>
                <w:rFonts w:ascii="Times New Roman" w:hAnsi="Times New Roman"/>
                <w:color w:val="58595B"/>
                <w:sz w:val="20"/>
                <w:highlight w:val="white"/>
              </w:rPr>
            </w:pPr>
            <w:r>
              <w:rPr>
                <w:rFonts w:ascii="Times New Roman" w:hAnsi="Times New Roman"/>
                <w:color w:val="58595B"/>
                <w:sz w:val="20"/>
                <w:highlight w:val="white"/>
              </w:rPr>
              <w:t>5.</w:t>
            </w:r>
          </w:p>
        </w:tc>
        <w:tc>
          <w:tcPr>
            <w:tcW w:w="6928" w:type="dxa"/>
            <w:gridSpan w:val="4"/>
            <w:tcBorders>
              <w:top w:val="single" w:sz="4" w:space="0" w:color="auto"/>
              <w:left w:val="single" w:sz="4" w:space="0" w:color="auto"/>
              <w:bottom w:val="single" w:sz="4" w:space="0" w:color="auto"/>
              <w:right w:val="single" w:sz="4" w:space="0" w:color="auto"/>
            </w:tcBorders>
          </w:tcPr>
          <w:p w:rsidR="00530FBF" w:rsidRPr="001E6977" w:rsidRDefault="00530FBF" w:rsidP="00F9144E">
            <w:pPr>
              <w:spacing w:after="60"/>
              <w:rPr>
                <w:rFonts w:ascii="Times New Roman" w:hAnsi="Times New Roman"/>
                <w:sz w:val="20"/>
              </w:rPr>
            </w:pPr>
            <w:r w:rsidRPr="001E6977">
              <w:rPr>
                <w:rFonts w:ascii="Times New Roman" w:hAnsi="Times New Roman"/>
                <w:sz w:val="20"/>
              </w:rPr>
              <w:t>Constraint Propagation Problem: Backtracking Search for CSPs, Local Search for CSPs.</w:t>
            </w:r>
          </w:p>
        </w:tc>
        <w:tc>
          <w:tcPr>
            <w:tcW w:w="1094" w:type="dxa"/>
            <w:tcBorders>
              <w:top w:val="single" w:sz="4" w:space="0" w:color="auto"/>
              <w:left w:val="single" w:sz="4" w:space="0" w:color="auto"/>
              <w:bottom w:val="single" w:sz="4" w:space="0" w:color="auto"/>
              <w:right w:val="single" w:sz="4" w:space="0" w:color="auto"/>
            </w:tcBorders>
          </w:tcPr>
          <w:p w:rsidR="00530FBF" w:rsidRPr="001E6977" w:rsidRDefault="00530FBF" w:rsidP="000C11B5">
            <w:pPr>
              <w:widowControl w:val="0"/>
              <w:rPr>
                <w:rFonts w:ascii="Times New Roman" w:hAnsi="Times New Roman"/>
                <w:b/>
                <w:sz w:val="20"/>
              </w:rPr>
            </w:pPr>
            <w:r>
              <w:rPr>
                <w:rFonts w:ascii="Times New Roman" w:hAnsi="Times New Roman"/>
                <w:b/>
                <w:sz w:val="20"/>
              </w:rPr>
              <w:t xml:space="preserve">Week </w:t>
            </w:r>
            <w:r w:rsidR="000B411B">
              <w:rPr>
                <w:rFonts w:ascii="Times New Roman" w:hAnsi="Times New Roman"/>
                <w:b/>
                <w:sz w:val="20"/>
              </w:rPr>
              <w:t>6</w:t>
            </w:r>
          </w:p>
        </w:tc>
      </w:tr>
      <w:tr w:rsidR="00530FBF" w:rsidRPr="000C11B5" w:rsidTr="003A5111">
        <w:trPr>
          <w:gridAfter w:val="2"/>
          <w:wAfter w:w="2553" w:type="dxa"/>
        </w:trPr>
        <w:tc>
          <w:tcPr>
            <w:tcW w:w="990" w:type="dxa"/>
            <w:gridSpan w:val="2"/>
            <w:tcBorders>
              <w:top w:val="single" w:sz="4" w:space="0" w:color="auto"/>
              <w:left w:val="single" w:sz="4" w:space="0" w:color="auto"/>
              <w:bottom w:val="single" w:sz="4" w:space="0" w:color="auto"/>
              <w:right w:val="single" w:sz="4" w:space="0" w:color="auto"/>
            </w:tcBorders>
          </w:tcPr>
          <w:p w:rsidR="00530FBF" w:rsidRPr="001E6977" w:rsidRDefault="00530FBF" w:rsidP="000C11B5">
            <w:pPr>
              <w:widowControl w:val="0"/>
              <w:jc w:val="center"/>
              <w:rPr>
                <w:rFonts w:ascii="Times New Roman" w:hAnsi="Times New Roman"/>
                <w:color w:val="58595B"/>
                <w:sz w:val="20"/>
                <w:highlight w:val="white"/>
              </w:rPr>
            </w:pPr>
            <w:r>
              <w:rPr>
                <w:rFonts w:ascii="Times New Roman" w:hAnsi="Times New Roman"/>
                <w:color w:val="58595B"/>
                <w:sz w:val="20"/>
                <w:highlight w:val="white"/>
              </w:rPr>
              <w:t>6.</w:t>
            </w:r>
          </w:p>
        </w:tc>
        <w:tc>
          <w:tcPr>
            <w:tcW w:w="6928" w:type="dxa"/>
            <w:gridSpan w:val="4"/>
            <w:tcBorders>
              <w:top w:val="single" w:sz="4" w:space="0" w:color="auto"/>
              <w:left w:val="single" w:sz="4" w:space="0" w:color="auto"/>
              <w:bottom w:val="single" w:sz="4" w:space="0" w:color="auto"/>
              <w:right w:val="single" w:sz="4" w:space="0" w:color="auto"/>
            </w:tcBorders>
          </w:tcPr>
          <w:p w:rsidR="00530FBF" w:rsidRPr="000B411B" w:rsidRDefault="00530FBF" w:rsidP="000B411B">
            <w:pPr>
              <w:pStyle w:val="NoSpacing"/>
              <w:rPr>
                <w:rFonts w:ascii="Times New Roman" w:hAnsi="Times New Roman" w:cs="Times New Roman"/>
              </w:rPr>
            </w:pPr>
            <w:r w:rsidRPr="000B411B">
              <w:rPr>
                <w:rFonts w:ascii="Times New Roman" w:hAnsi="Times New Roman" w:cs="Times New Roman"/>
              </w:rPr>
              <w:t>Game Theory: Finding optimal configurations, Games, Minimax Algorithm, Alpha-Beta Pruning</w:t>
            </w:r>
          </w:p>
        </w:tc>
        <w:tc>
          <w:tcPr>
            <w:tcW w:w="1094" w:type="dxa"/>
            <w:tcBorders>
              <w:top w:val="single" w:sz="4" w:space="0" w:color="auto"/>
              <w:left w:val="single" w:sz="4" w:space="0" w:color="auto"/>
              <w:bottom w:val="single" w:sz="4" w:space="0" w:color="auto"/>
              <w:right w:val="single" w:sz="4" w:space="0" w:color="auto"/>
            </w:tcBorders>
          </w:tcPr>
          <w:p w:rsidR="00530FBF" w:rsidRPr="001E6977" w:rsidRDefault="00530FBF" w:rsidP="000C11B5">
            <w:pPr>
              <w:widowControl w:val="0"/>
              <w:rPr>
                <w:rFonts w:ascii="Times New Roman" w:hAnsi="Times New Roman"/>
                <w:b/>
                <w:sz w:val="20"/>
              </w:rPr>
            </w:pPr>
            <w:r>
              <w:rPr>
                <w:rFonts w:ascii="Times New Roman" w:hAnsi="Times New Roman"/>
                <w:b/>
                <w:sz w:val="20"/>
              </w:rPr>
              <w:t xml:space="preserve">Week </w:t>
            </w:r>
            <w:r w:rsidR="000B411B">
              <w:rPr>
                <w:rFonts w:ascii="Times New Roman" w:hAnsi="Times New Roman"/>
                <w:b/>
                <w:sz w:val="20"/>
              </w:rPr>
              <w:t>7</w:t>
            </w:r>
          </w:p>
        </w:tc>
      </w:tr>
      <w:tr w:rsidR="00530FBF" w:rsidRPr="000C11B5" w:rsidTr="003A5111">
        <w:trPr>
          <w:gridAfter w:val="2"/>
          <w:wAfter w:w="2553" w:type="dxa"/>
        </w:trPr>
        <w:tc>
          <w:tcPr>
            <w:tcW w:w="990" w:type="dxa"/>
            <w:gridSpan w:val="2"/>
            <w:tcBorders>
              <w:top w:val="single" w:sz="4" w:space="0" w:color="auto"/>
              <w:left w:val="single" w:sz="4" w:space="0" w:color="auto"/>
              <w:bottom w:val="single" w:sz="4" w:space="0" w:color="auto"/>
              <w:right w:val="single" w:sz="4" w:space="0" w:color="auto"/>
            </w:tcBorders>
          </w:tcPr>
          <w:p w:rsidR="00530FBF" w:rsidRPr="001E6977" w:rsidRDefault="00530FBF" w:rsidP="000C11B5">
            <w:pPr>
              <w:widowControl w:val="0"/>
              <w:jc w:val="center"/>
              <w:rPr>
                <w:rFonts w:ascii="Times New Roman" w:hAnsi="Times New Roman"/>
                <w:color w:val="58595B"/>
                <w:sz w:val="20"/>
                <w:highlight w:val="white"/>
              </w:rPr>
            </w:pPr>
            <w:r>
              <w:rPr>
                <w:rFonts w:ascii="Times New Roman" w:hAnsi="Times New Roman"/>
                <w:color w:val="58595B"/>
                <w:sz w:val="20"/>
                <w:highlight w:val="white"/>
              </w:rPr>
              <w:lastRenderedPageBreak/>
              <w:t xml:space="preserve">7. </w:t>
            </w:r>
          </w:p>
        </w:tc>
        <w:tc>
          <w:tcPr>
            <w:tcW w:w="6928" w:type="dxa"/>
            <w:gridSpan w:val="4"/>
            <w:tcBorders>
              <w:top w:val="single" w:sz="4" w:space="0" w:color="auto"/>
              <w:left w:val="single" w:sz="4" w:space="0" w:color="auto"/>
              <w:bottom w:val="single" w:sz="4" w:space="0" w:color="auto"/>
              <w:right w:val="single" w:sz="4" w:space="0" w:color="auto"/>
            </w:tcBorders>
          </w:tcPr>
          <w:p w:rsidR="00530FBF" w:rsidRPr="001E6977" w:rsidRDefault="00530FBF" w:rsidP="00F9144E">
            <w:pPr>
              <w:spacing w:after="60"/>
              <w:rPr>
                <w:rFonts w:ascii="Times New Roman" w:hAnsi="Times New Roman"/>
                <w:sz w:val="20"/>
              </w:rPr>
            </w:pPr>
            <w:r w:rsidRPr="001E6977">
              <w:rPr>
                <w:rFonts w:ascii="Times New Roman" w:hAnsi="Times New Roman"/>
                <w:sz w:val="20"/>
              </w:rPr>
              <w:t>Probabilistic Reasoning: Logic and probabilistic inference, elementary principles of probability </w:t>
            </w:r>
          </w:p>
        </w:tc>
        <w:tc>
          <w:tcPr>
            <w:tcW w:w="1094" w:type="dxa"/>
            <w:tcBorders>
              <w:top w:val="single" w:sz="4" w:space="0" w:color="auto"/>
              <w:left w:val="single" w:sz="4" w:space="0" w:color="auto"/>
              <w:bottom w:val="single" w:sz="4" w:space="0" w:color="auto"/>
              <w:right w:val="single" w:sz="4" w:space="0" w:color="auto"/>
            </w:tcBorders>
          </w:tcPr>
          <w:p w:rsidR="00530FBF" w:rsidRPr="001E6977" w:rsidRDefault="00530FBF" w:rsidP="000C11B5">
            <w:pPr>
              <w:widowControl w:val="0"/>
              <w:rPr>
                <w:rFonts w:ascii="Times New Roman" w:hAnsi="Times New Roman"/>
                <w:b/>
                <w:sz w:val="20"/>
              </w:rPr>
            </w:pPr>
            <w:r>
              <w:rPr>
                <w:rFonts w:ascii="Times New Roman" w:hAnsi="Times New Roman"/>
                <w:b/>
                <w:sz w:val="20"/>
              </w:rPr>
              <w:t xml:space="preserve">Week </w:t>
            </w:r>
            <w:r w:rsidR="000B411B">
              <w:rPr>
                <w:rFonts w:ascii="Times New Roman" w:hAnsi="Times New Roman"/>
                <w:b/>
                <w:sz w:val="20"/>
              </w:rPr>
              <w:t>8,9</w:t>
            </w:r>
          </w:p>
        </w:tc>
      </w:tr>
      <w:tr w:rsidR="00530FBF" w:rsidRPr="000C11B5" w:rsidTr="003A5111">
        <w:trPr>
          <w:gridAfter w:val="2"/>
          <w:wAfter w:w="2553" w:type="dxa"/>
        </w:trPr>
        <w:tc>
          <w:tcPr>
            <w:tcW w:w="990" w:type="dxa"/>
            <w:gridSpan w:val="2"/>
            <w:tcBorders>
              <w:top w:val="single" w:sz="4" w:space="0" w:color="auto"/>
              <w:left w:val="single" w:sz="4" w:space="0" w:color="auto"/>
              <w:bottom w:val="single" w:sz="4" w:space="0" w:color="auto"/>
              <w:right w:val="single" w:sz="4" w:space="0" w:color="auto"/>
            </w:tcBorders>
          </w:tcPr>
          <w:p w:rsidR="00530FBF" w:rsidRPr="001E6977" w:rsidRDefault="00530FBF" w:rsidP="000C11B5">
            <w:pPr>
              <w:widowControl w:val="0"/>
              <w:jc w:val="center"/>
              <w:rPr>
                <w:rFonts w:ascii="Times New Roman" w:hAnsi="Times New Roman"/>
                <w:color w:val="58595B"/>
                <w:sz w:val="20"/>
                <w:highlight w:val="white"/>
              </w:rPr>
            </w:pPr>
            <w:r>
              <w:rPr>
                <w:rFonts w:ascii="Times New Roman" w:hAnsi="Times New Roman"/>
                <w:color w:val="58595B"/>
                <w:sz w:val="20"/>
                <w:highlight w:val="white"/>
              </w:rPr>
              <w:t>8.</w:t>
            </w:r>
          </w:p>
        </w:tc>
        <w:tc>
          <w:tcPr>
            <w:tcW w:w="6928" w:type="dxa"/>
            <w:gridSpan w:val="4"/>
            <w:tcBorders>
              <w:top w:val="single" w:sz="4" w:space="0" w:color="auto"/>
              <w:left w:val="single" w:sz="4" w:space="0" w:color="auto"/>
              <w:bottom w:val="single" w:sz="4" w:space="0" w:color="auto"/>
              <w:right w:val="single" w:sz="4" w:space="0" w:color="auto"/>
            </w:tcBorders>
          </w:tcPr>
          <w:p w:rsidR="00530FBF" w:rsidRPr="001E6977" w:rsidRDefault="00530FBF" w:rsidP="00F9144E">
            <w:pPr>
              <w:spacing w:after="60"/>
              <w:rPr>
                <w:rFonts w:ascii="Times New Roman" w:hAnsi="Times New Roman"/>
                <w:sz w:val="20"/>
              </w:rPr>
            </w:pPr>
            <w:r w:rsidRPr="001E6977">
              <w:rPr>
                <w:rFonts w:ascii="Times New Roman" w:hAnsi="Times New Roman"/>
                <w:sz w:val="20"/>
              </w:rPr>
              <w:t>Acting Under Uncertainty, Bayes’ Rule, Representing Knowledge in an Uncertain Domain, Bayesian Networks.</w:t>
            </w:r>
          </w:p>
        </w:tc>
        <w:tc>
          <w:tcPr>
            <w:tcW w:w="1094" w:type="dxa"/>
            <w:tcBorders>
              <w:top w:val="single" w:sz="4" w:space="0" w:color="auto"/>
              <w:left w:val="single" w:sz="4" w:space="0" w:color="auto"/>
              <w:bottom w:val="single" w:sz="4" w:space="0" w:color="auto"/>
              <w:right w:val="single" w:sz="4" w:space="0" w:color="auto"/>
            </w:tcBorders>
          </w:tcPr>
          <w:p w:rsidR="00530FBF" w:rsidRPr="001E6977" w:rsidRDefault="00530FBF" w:rsidP="000C11B5">
            <w:pPr>
              <w:widowControl w:val="0"/>
              <w:rPr>
                <w:rFonts w:ascii="Times New Roman" w:hAnsi="Times New Roman"/>
                <w:b/>
                <w:sz w:val="20"/>
              </w:rPr>
            </w:pPr>
            <w:r>
              <w:rPr>
                <w:rFonts w:ascii="Times New Roman" w:hAnsi="Times New Roman"/>
                <w:b/>
                <w:sz w:val="20"/>
              </w:rPr>
              <w:t>Week 1</w:t>
            </w:r>
            <w:r w:rsidR="000B411B">
              <w:rPr>
                <w:rFonts w:ascii="Times New Roman" w:hAnsi="Times New Roman"/>
                <w:b/>
                <w:sz w:val="20"/>
              </w:rPr>
              <w:t>0</w:t>
            </w:r>
          </w:p>
        </w:tc>
      </w:tr>
      <w:tr w:rsidR="00530FBF" w:rsidRPr="000C11B5" w:rsidTr="003A5111">
        <w:trPr>
          <w:gridAfter w:val="2"/>
          <w:wAfter w:w="2553" w:type="dxa"/>
        </w:trPr>
        <w:tc>
          <w:tcPr>
            <w:tcW w:w="990" w:type="dxa"/>
            <w:gridSpan w:val="2"/>
            <w:tcBorders>
              <w:top w:val="single" w:sz="4" w:space="0" w:color="auto"/>
              <w:left w:val="single" w:sz="4" w:space="0" w:color="auto"/>
              <w:bottom w:val="single" w:sz="4" w:space="0" w:color="auto"/>
              <w:right w:val="single" w:sz="4" w:space="0" w:color="auto"/>
            </w:tcBorders>
          </w:tcPr>
          <w:p w:rsidR="00530FBF" w:rsidRPr="001E6977" w:rsidRDefault="00530FBF" w:rsidP="000C11B5">
            <w:pPr>
              <w:widowControl w:val="0"/>
              <w:jc w:val="center"/>
              <w:rPr>
                <w:rFonts w:ascii="Times New Roman" w:hAnsi="Times New Roman"/>
                <w:color w:val="58595B"/>
                <w:sz w:val="20"/>
                <w:highlight w:val="white"/>
              </w:rPr>
            </w:pPr>
            <w:r>
              <w:rPr>
                <w:rFonts w:ascii="Times New Roman" w:hAnsi="Times New Roman"/>
                <w:color w:val="58595B"/>
                <w:sz w:val="20"/>
                <w:highlight w:val="white"/>
              </w:rPr>
              <w:t>9.</w:t>
            </w:r>
          </w:p>
        </w:tc>
        <w:tc>
          <w:tcPr>
            <w:tcW w:w="6928" w:type="dxa"/>
            <w:gridSpan w:val="4"/>
            <w:tcBorders>
              <w:top w:val="single" w:sz="4" w:space="0" w:color="auto"/>
              <w:left w:val="single" w:sz="4" w:space="0" w:color="auto"/>
              <w:bottom w:val="single" w:sz="4" w:space="0" w:color="auto"/>
              <w:right w:val="single" w:sz="4" w:space="0" w:color="auto"/>
            </w:tcBorders>
          </w:tcPr>
          <w:p w:rsidR="00530FBF" w:rsidRPr="001E6977" w:rsidRDefault="00530FBF" w:rsidP="00F9144E">
            <w:pPr>
              <w:spacing w:after="60"/>
              <w:rPr>
                <w:rFonts w:ascii="Times New Roman" w:hAnsi="Times New Roman"/>
                <w:sz w:val="20"/>
              </w:rPr>
            </w:pPr>
            <w:r w:rsidRPr="001E6977">
              <w:rPr>
                <w:rFonts w:ascii="Times New Roman" w:hAnsi="Times New Roman"/>
                <w:bCs/>
                <w:sz w:val="20"/>
              </w:rPr>
              <w:t>Fundamental Concept and basic algorithms of Machine Learning</w:t>
            </w:r>
            <w:r>
              <w:rPr>
                <w:rFonts w:ascii="Times New Roman" w:hAnsi="Times New Roman"/>
                <w:bCs/>
                <w:sz w:val="20"/>
              </w:rPr>
              <w:t xml:space="preserve"> Naïve Bayes</w:t>
            </w:r>
            <w:r w:rsidRPr="001E6977">
              <w:rPr>
                <w:rFonts w:ascii="Times New Roman" w:hAnsi="Times New Roman"/>
                <w:sz w:val="20"/>
              </w:rPr>
              <w:t xml:space="preserve"> </w:t>
            </w:r>
          </w:p>
        </w:tc>
        <w:tc>
          <w:tcPr>
            <w:tcW w:w="1094" w:type="dxa"/>
            <w:tcBorders>
              <w:top w:val="single" w:sz="4" w:space="0" w:color="auto"/>
              <w:left w:val="single" w:sz="4" w:space="0" w:color="auto"/>
              <w:bottom w:val="single" w:sz="4" w:space="0" w:color="auto"/>
              <w:right w:val="single" w:sz="4" w:space="0" w:color="auto"/>
            </w:tcBorders>
          </w:tcPr>
          <w:p w:rsidR="00530FBF" w:rsidRPr="001E6977" w:rsidRDefault="00530FBF" w:rsidP="000C11B5">
            <w:pPr>
              <w:widowControl w:val="0"/>
              <w:rPr>
                <w:rFonts w:ascii="Times New Roman" w:hAnsi="Times New Roman"/>
                <w:b/>
                <w:sz w:val="20"/>
              </w:rPr>
            </w:pPr>
            <w:r>
              <w:rPr>
                <w:rFonts w:ascii="Times New Roman" w:hAnsi="Times New Roman"/>
                <w:b/>
                <w:sz w:val="20"/>
              </w:rPr>
              <w:t>Week 1</w:t>
            </w:r>
            <w:r w:rsidR="000B411B">
              <w:rPr>
                <w:rFonts w:ascii="Times New Roman" w:hAnsi="Times New Roman"/>
                <w:b/>
                <w:sz w:val="20"/>
              </w:rPr>
              <w:t>1</w:t>
            </w:r>
          </w:p>
        </w:tc>
      </w:tr>
      <w:tr w:rsidR="00530FBF" w:rsidRPr="000C11B5" w:rsidTr="003A5111">
        <w:trPr>
          <w:gridAfter w:val="2"/>
          <w:wAfter w:w="2553" w:type="dxa"/>
        </w:trPr>
        <w:tc>
          <w:tcPr>
            <w:tcW w:w="990" w:type="dxa"/>
            <w:gridSpan w:val="2"/>
            <w:tcBorders>
              <w:top w:val="single" w:sz="4" w:space="0" w:color="auto"/>
              <w:left w:val="single" w:sz="4" w:space="0" w:color="auto"/>
              <w:bottom w:val="single" w:sz="4" w:space="0" w:color="auto"/>
              <w:right w:val="single" w:sz="4" w:space="0" w:color="auto"/>
            </w:tcBorders>
          </w:tcPr>
          <w:p w:rsidR="00530FBF" w:rsidRPr="001E6977" w:rsidRDefault="00530FBF" w:rsidP="000C11B5">
            <w:pPr>
              <w:widowControl w:val="0"/>
              <w:jc w:val="center"/>
              <w:rPr>
                <w:rFonts w:ascii="Times New Roman" w:hAnsi="Times New Roman"/>
                <w:color w:val="58595B"/>
                <w:sz w:val="20"/>
                <w:highlight w:val="white"/>
              </w:rPr>
            </w:pPr>
            <w:r>
              <w:rPr>
                <w:rFonts w:ascii="Times New Roman" w:hAnsi="Times New Roman"/>
                <w:color w:val="58595B"/>
                <w:sz w:val="20"/>
                <w:highlight w:val="white"/>
              </w:rPr>
              <w:t>10.</w:t>
            </w:r>
          </w:p>
        </w:tc>
        <w:tc>
          <w:tcPr>
            <w:tcW w:w="6928" w:type="dxa"/>
            <w:gridSpan w:val="4"/>
            <w:tcBorders>
              <w:top w:val="single" w:sz="4" w:space="0" w:color="auto"/>
              <w:left w:val="single" w:sz="4" w:space="0" w:color="auto"/>
              <w:bottom w:val="single" w:sz="4" w:space="0" w:color="auto"/>
              <w:right w:val="single" w:sz="4" w:space="0" w:color="auto"/>
            </w:tcBorders>
          </w:tcPr>
          <w:p w:rsidR="00530FBF" w:rsidRPr="001E6977" w:rsidRDefault="00530FBF" w:rsidP="001E6977">
            <w:pPr>
              <w:spacing w:after="60"/>
              <w:rPr>
                <w:rFonts w:ascii="Times New Roman" w:hAnsi="Times New Roman"/>
                <w:sz w:val="20"/>
              </w:rPr>
            </w:pPr>
            <w:r w:rsidRPr="001E6977">
              <w:rPr>
                <w:rFonts w:ascii="Times New Roman" w:hAnsi="Times New Roman"/>
                <w:sz w:val="20"/>
              </w:rPr>
              <w:t>Forms of Learning, Decision Trees and the ID3 Algorithm, Statistical Learning, Summary of other Approaches.</w:t>
            </w:r>
          </w:p>
        </w:tc>
        <w:tc>
          <w:tcPr>
            <w:tcW w:w="1094" w:type="dxa"/>
            <w:tcBorders>
              <w:top w:val="single" w:sz="4" w:space="0" w:color="auto"/>
              <w:left w:val="single" w:sz="4" w:space="0" w:color="auto"/>
              <w:bottom w:val="single" w:sz="4" w:space="0" w:color="auto"/>
              <w:right w:val="single" w:sz="4" w:space="0" w:color="auto"/>
            </w:tcBorders>
          </w:tcPr>
          <w:p w:rsidR="00530FBF" w:rsidRPr="001E6977" w:rsidRDefault="00530FBF" w:rsidP="000C11B5">
            <w:pPr>
              <w:widowControl w:val="0"/>
              <w:rPr>
                <w:rFonts w:ascii="Times New Roman" w:hAnsi="Times New Roman"/>
                <w:b/>
                <w:sz w:val="20"/>
              </w:rPr>
            </w:pPr>
            <w:r>
              <w:rPr>
                <w:rFonts w:ascii="Times New Roman" w:hAnsi="Times New Roman"/>
                <w:b/>
                <w:sz w:val="20"/>
              </w:rPr>
              <w:t>Week 1</w:t>
            </w:r>
            <w:r w:rsidR="000B411B">
              <w:rPr>
                <w:rFonts w:ascii="Times New Roman" w:hAnsi="Times New Roman"/>
                <w:b/>
                <w:sz w:val="20"/>
              </w:rPr>
              <w:t>2</w:t>
            </w:r>
          </w:p>
        </w:tc>
      </w:tr>
      <w:tr w:rsidR="000B411B" w:rsidRPr="000C11B5" w:rsidTr="003A5111">
        <w:trPr>
          <w:gridAfter w:val="2"/>
          <w:wAfter w:w="2553" w:type="dxa"/>
        </w:trPr>
        <w:tc>
          <w:tcPr>
            <w:tcW w:w="990" w:type="dxa"/>
            <w:gridSpan w:val="2"/>
            <w:tcBorders>
              <w:top w:val="single" w:sz="4" w:space="0" w:color="auto"/>
              <w:left w:val="single" w:sz="4" w:space="0" w:color="auto"/>
              <w:bottom w:val="single" w:sz="4" w:space="0" w:color="auto"/>
              <w:right w:val="single" w:sz="4" w:space="0" w:color="auto"/>
            </w:tcBorders>
          </w:tcPr>
          <w:p w:rsidR="000B411B" w:rsidRDefault="000B411B" w:rsidP="000C11B5">
            <w:pPr>
              <w:widowControl w:val="0"/>
              <w:jc w:val="center"/>
              <w:rPr>
                <w:rFonts w:ascii="Times New Roman" w:hAnsi="Times New Roman"/>
                <w:color w:val="58595B"/>
                <w:sz w:val="20"/>
                <w:highlight w:val="white"/>
              </w:rPr>
            </w:pPr>
            <w:r>
              <w:rPr>
                <w:rFonts w:ascii="Times New Roman" w:hAnsi="Times New Roman"/>
                <w:color w:val="58595B"/>
                <w:sz w:val="20"/>
                <w:highlight w:val="white"/>
              </w:rPr>
              <w:t>11.</w:t>
            </w:r>
          </w:p>
        </w:tc>
        <w:tc>
          <w:tcPr>
            <w:tcW w:w="6928" w:type="dxa"/>
            <w:gridSpan w:val="4"/>
            <w:tcBorders>
              <w:top w:val="single" w:sz="4" w:space="0" w:color="auto"/>
              <w:left w:val="single" w:sz="4" w:space="0" w:color="auto"/>
              <w:bottom w:val="single" w:sz="4" w:space="0" w:color="auto"/>
              <w:right w:val="single" w:sz="4" w:space="0" w:color="auto"/>
            </w:tcBorders>
          </w:tcPr>
          <w:p w:rsidR="000B411B" w:rsidRPr="001E6977" w:rsidRDefault="000B411B" w:rsidP="001E6977">
            <w:pPr>
              <w:spacing w:after="60"/>
              <w:rPr>
                <w:rFonts w:ascii="Times New Roman" w:hAnsi="Times New Roman"/>
                <w:sz w:val="20"/>
              </w:rPr>
            </w:pPr>
            <w:r>
              <w:rPr>
                <w:rFonts w:ascii="Times New Roman" w:hAnsi="Times New Roman"/>
                <w:sz w:val="20"/>
              </w:rPr>
              <w:t xml:space="preserve">Basic of </w:t>
            </w:r>
            <w:r w:rsidRPr="000C11B5">
              <w:rPr>
                <w:rFonts w:ascii="Times New Roman" w:hAnsi="Times New Roman"/>
                <w:sz w:val="20"/>
              </w:rPr>
              <w:t>Natural Language Processing techniques</w:t>
            </w:r>
            <w:r>
              <w:rPr>
                <w:rFonts w:ascii="Times New Roman" w:hAnsi="Times New Roman"/>
                <w:sz w:val="20"/>
              </w:rPr>
              <w:t xml:space="preserve"> and algorithms</w:t>
            </w:r>
          </w:p>
        </w:tc>
        <w:tc>
          <w:tcPr>
            <w:tcW w:w="1094" w:type="dxa"/>
            <w:tcBorders>
              <w:top w:val="single" w:sz="4" w:space="0" w:color="auto"/>
              <w:left w:val="single" w:sz="4" w:space="0" w:color="auto"/>
              <w:bottom w:val="single" w:sz="4" w:space="0" w:color="auto"/>
              <w:right w:val="single" w:sz="4" w:space="0" w:color="auto"/>
            </w:tcBorders>
          </w:tcPr>
          <w:p w:rsidR="000B411B" w:rsidRDefault="000B411B" w:rsidP="000C11B5">
            <w:pPr>
              <w:widowControl w:val="0"/>
              <w:rPr>
                <w:rFonts w:ascii="Times New Roman" w:hAnsi="Times New Roman"/>
                <w:b/>
                <w:sz w:val="20"/>
              </w:rPr>
            </w:pPr>
            <w:r>
              <w:rPr>
                <w:rFonts w:ascii="Times New Roman" w:hAnsi="Times New Roman"/>
                <w:b/>
                <w:sz w:val="20"/>
              </w:rPr>
              <w:t>Week 13</w:t>
            </w:r>
          </w:p>
        </w:tc>
      </w:tr>
      <w:tr w:rsidR="00530FBF" w:rsidRPr="000C11B5" w:rsidTr="003A5111">
        <w:trPr>
          <w:gridAfter w:val="2"/>
          <w:wAfter w:w="2553" w:type="dxa"/>
        </w:trPr>
        <w:tc>
          <w:tcPr>
            <w:tcW w:w="990" w:type="dxa"/>
            <w:gridSpan w:val="2"/>
            <w:tcBorders>
              <w:top w:val="single" w:sz="4" w:space="0" w:color="auto"/>
            </w:tcBorders>
          </w:tcPr>
          <w:p w:rsidR="00530FBF" w:rsidRPr="001E6977" w:rsidRDefault="00530FBF" w:rsidP="000C11B5">
            <w:pPr>
              <w:widowControl w:val="0"/>
              <w:jc w:val="center"/>
              <w:rPr>
                <w:rFonts w:ascii="Times New Roman" w:hAnsi="Times New Roman"/>
                <w:color w:val="58595B"/>
                <w:sz w:val="20"/>
                <w:highlight w:val="white"/>
              </w:rPr>
            </w:pPr>
          </w:p>
        </w:tc>
        <w:tc>
          <w:tcPr>
            <w:tcW w:w="6928" w:type="dxa"/>
            <w:gridSpan w:val="4"/>
            <w:tcBorders>
              <w:top w:val="single" w:sz="4" w:space="0" w:color="auto"/>
            </w:tcBorders>
          </w:tcPr>
          <w:p w:rsidR="00530FBF" w:rsidRPr="001E6977" w:rsidRDefault="00530FBF" w:rsidP="000C11B5">
            <w:pPr>
              <w:widowControl w:val="0"/>
              <w:rPr>
                <w:rFonts w:ascii="Times New Roman" w:hAnsi="Times New Roman"/>
                <w:b/>
                <w:sz w:val="20"/>
              </w:rPr>
            </w:pPr>
          </w:p>
        </w:tc>
        <w:tc>
          <w:tcPr>
            <w:tcW w:w="1094" w:type="dxa"/>
            <w:tcBorders>
              <w:top w:val="single" w:sz="4" w:space="0" w:color="auto"/>
            </w:tcBorders>
          </w:tcPr>
          <w:p w:rsidR="00530FBF" w:rsidRPr="001E6977" w:rsidRDefault="00530FBF" w:rsidP="000C11B5">
            <w:pPr>
              <w:widowControl w:val="0"/>
              <w:rPr>
                <w:rFonts w:ascii="Times New Roman" w:hAnsi="Times New Roman"/>
                <w:b/>
                <w:sz w:val="20"/>
              </w:rPr>
            </w:pPr>
          </w:p>
        </w:tc>
      </w:tr>
      <w:tr w:rsidR="00530FBF" w:rsidRPr="000C11B5" w:rsidTr="003A5111">
        <w:tc>
          <w:tcPr>
            <w:tcW w:w="9012" w:type="dxa"/>
            <w:gridSpan w:val="7"/>
          </w:tcPr>
          <w:p w:rsidR="00530FBF" w:rsidRDefault="00530FBF" w:rsidP="000C11B5">
            <w:pPr>
              <w:widowControl w:val="0"/>
              <w:rPr>
                <w:b/>
                <w:bCs/>
                <w:sz w:val="20"/>
              </w:rPr>
            </w:pPr>
            <w:r>
              <w:rPr>
                <w:b/>
                <w:bCs/>
                <w:sz w:val="20"/>
              </w:rPr>
              <w:t>Course Assessment Methods:</w:t>
            </w:r>
          </w:p>
          <w:p w:rsidR="000B411B" w:rsidRPr="001E6977" w:rsidRDefault="000B411B" w:rsidP="000C11B5">
            <w:pPr>
              <w:widowControl w:val="0"/>
              <w:rPr>
                <w:rFonts w:ascii="Times New Roman" w:hAnsi="Times New Roman"/>
                <w:b/>
                <w:sz w:val="20"/>
              </w:rPr>
            </w:pPr>
          </w:p>
        </w:tc>
        <w:tc>
          <w:tcPr>
            <w:tcW w:w="1427" w:type="dxa"/>
          </w:tcPr>
          <w:p w:rsidR="00530FBF" w:rsidRPr="000C11B5" w:rsidRDefault="00530FBF">
            <w:pPr>
              <w:rPr>
                <w:rFonts w:ascii="Times New Roman" w:hAnsi="Times New Roman"/>
                <w:sz w:val="22"/>
                <w:szCs w:val="22"/>
              </w:rPr>
            </w:pPr>
          </w:p>
        </w:tc>
        <w:tc>
          <w:tcPr>
            <w:tcW w:w="1126" w:type="dxa"/>
          </w:tcPr>
          <w:p w:rsidR="00530FBF" w:rsidRPr="000C11B5" w:rsidRDefault="00530FBF">
            <w:pPr>
              <w:rPr>
                <w:rFonts w:ascii="Times New Roman" w:hAnsi="Times New Roman"/>
                <w:sz w:val="22"/>
                <w:szCs w:val="22"/>
              </w:rPr>
            </w:pPr>
          </w:p>
        </w:tc>
      </w:tr>
      <w:tr w:rsidR="00530FBF" w:rsidRPr="000C11B5" w:rsidTr="003A5111">
        <w:trPr>
          <w:gridAfter w:val="2"/>
          <w:wAfter w:w="2553" w:type="dxa"/>
        </w:trPr>
        <w:tc>
          <w:tcPr>
            <w:tcW w:w="720" w:type="dxa"/>
          </w:tcPr>
          <w:p w:rsidR="00530FBF" w:rsidRPr="001E6977" w:rsidRDefault="00530FBF" w:rsidP="000C11B5">
            <w:pPr>
              <w:widowControl w:val="0"/>
              <w:jc w:val="center"/>
              <w:rPr>
                <w:rFonts w:ascii="Times New Roman" w:hAnsi="Times New Roman"/>
                <w:color w:val="58595B"/>
                <w:sz w:val="20"/>
                <w:highlight w:val="white"/>
              </w:rPr>
            </w:pPr>
          </w:p>
        </w:tc>
        <w:tc>
          <w:tcPr>
            <w:tcW w:w="7198" w:type="dxa"/>
            <w:gridSpan w:val="5"/>
          </w:tcPr>
          <w:p w:rsidR="00530FBF" w:rsidRPr="001E6977" w:rsidRDefault="00530FBF" w:rsidP="000C11B5">
            <w:pPr>
              <w:widowControl w:val="0"/>
              <w:rPr>
                <w:rFonts w:ascii="Times New Roman" w:hAnsi="Times New Roman"/>
                <w:b/>
                <w:sz w:val="20"/>
              </w:rPr>
            </w:pPr>
            <w:r>
              <w:rPr>
                <w:rFonts w:ascii="Times New Roman" w:hAnsi="Times New Roman"/>
                <w:b/>
                <w:sz w:val="20"/>
              </w:rPr>
              <w:t>Homework</w:t>
            </w:r>
          </w:p>
        </w:tc>
        <w:tc>
          <w:tcPr>
            <w:tcW w:w="1094" w:type="dxa"/>
          </w:tcPr>
          <w:p w:rsidR="00530FBF" w:rsidRPr="001E6977" w:rsidRDefault="00530FBF" w:rsidP="000C11B5">
            <w:pPr>
              <w:widowControl w:val="0"/>
              <w:rPr>
                <w:rFonts w:ascii="Times New Roman" w:hAnsi="Times New Roman"/>
                <w:b/>
                <w:sz w:val="20"/>
              </w:rPr>
            </w:pPr>
          </w:p>
        </w:tc>
      </w:tr>
      <w:tr w:rsidR="00530FBF" w:rsidRPr="000C11B5" w:rsidTr="003A5111">
        <w:trPr>
          <w:gridAfter w:val="2"/>
          <w:wAfter w:w="2553" w:type="dxa"/>
        </w:trPr>
        <w:tc>
          <w:tcPr>
            <w:tcW w:w="720" w:type="dxa"/>
          </w:tcPr>
          <w:p w:rsidR="00530FBF" w:rsidRPr="001E6977" w:rsidRDefault="00530FBF" w:rsidP="000C11B5">
            <w:pPr>
              <w:widowControl w:val="0"/>
              <w:jc w:val="center"/>
              <w:rPr>
                <w:rFonts w:ascii="Times New Roman" w:hAnsi="Times New Roman"/>
                <w:color w:val="58595B"/>
                <w:sz w:val="20"/>
                <w:highlight w:val="white"/>
              </w:rPr>
            </w:pPr>
          </w:p>
        </w:tc>
        <w:tc>
          <w:tcPr>
            <w:tcW w:w="7198" w:type="dxa"/>
            <w:gridSpan w:val="5"/>
          </w:tcPr>
          <w:p w:rsidR="00530FBF" w:rsidRPr="001E6977" w:rsidRDefault="00530FBF" w:rsidP="000C11B5">
            <w:pPr>
              <w:widowControl w:val="0"/>
              <w:rPr>
                <w:rFonts w:ascii="Times New Roman" w:hAnsi="Times New Roman"/>
                <w:b/>
                <w:sz w:val="20"/>
              </w:rPr>
            </w:pPr>
            <w:r>
              <w:rPr>
                <w:sz w:val="20"/>
              </w:rPr>
              <w:t>Homework/ assignment shall be designed to ensure that the students have the required knowledge to analyze and design control systems. Specifically, they will support the students’ progress in the project/Laboratory</w:t>
            </w:r>
          </w:p>
        </w:tc>
        <w:tc>
          <w:tcPr>
            <w:tcW w:w="1094" w:type="dxa"/>
          </w:tcPr>
          <w:p w:rsidR="00530FBF" w:rsidRPr="001E6977" w:rsidRDefault="00530FBF" w:rsidP="000C11B5">
            <w:pPr>
              <w:widowControl w:val="0"/>
              <w:rPr>
                <w:rFonts w:ascii="Times New Roman" w:hAnsi="Times New Roman"/>
                <w:b/>
                <w:sz w:val="20"/>
              </w:rPr>
            </w:pPr>
          </w:p>
        </w:tc>
      </w:tr>
      <w:tr w:rsidR="00530FBF" w:rsidRPr="000C11B5" w:rsidTr="003A5111">
        <w:trPr>
          <w:gridAfter w:val="1"/>
          <w:wAfter w:w="1126" w:type="dxa"/>
        </w:trPr>
        <w:tc>
          <w:tcPr>
            <w:tcW w:w="720" w:type="dxa"/>
          </w:tcPr>
          <w:p w:rsidR="00530FBF" w:rsidRPr="001E6977" w:rsidRDefault="00530FBF" w:rsidP="000C11B5">
            <w:pPr>
              <w:widowControl w:val="0"/>
              <w:jc w:val="center"/>
              <w:rPr>
                <w:rFonts w:ascii="Times New Roman" w:hAnsi="Times New Roman"/>
                <w:color w:val="58595B"/>
                <w:sz w:val="20"/>
                <w:highlight w:val="white"/>
              </w:rPr>
            </w:pPr>
          </w:p>
        </w:tc>
        <w:tc>
          <w:tcPr>
            <w:tcW w:w="8292" w:type="dxa"/>
            <w:gridSpan w:val="6"/>
          </w:tcPr>
          <w:p w:rsidR="00530FBF" w:rsidRPr="001E6977" w:rsidRDefault="00530FBF" w:rsidP="000C11B5">
            <w:pPr>
              <w:widowControl w:val="0"/>
              <w:rPr>
                <w:rFonts w:ascii="Times New Roman" w:hAnsi="Times New Roman"/>
                <w:b/>
                <w:sz w:val="20"/>
              </w:rPr>
            </w:pPr>
            <w:r>
              <w:rPr>
                <w:rFonts w:ascii="Times New Roman" w:hAnsi="Times New Roman"/>
                <w:b/>
                <w:sz w:val="20"/>
              </w:rPr>
              <w:t>Quizzes</w:t>
            </w:r>
          </w:p>
        </w:tc>
        <w:tc>
          <w:tcPr>
            <w:tcW w:w="1427" w:type="dxa"/>
          </w:tcPr>
          <w:p w:rsidR="00530FBF" w:rsidRPr="000C11B5" w:rsidRDefault="00530FBF">
            <w:pPr>
              <w:rPr>
                <w:rFonts w:ascii="Times New Roman" w:hAnsi="Times New Roman"/>
                <w:sz w:val="22"/>
                <w:szCs w:val="22"/>
              </w:rPr>
            </w:pPr>
          </w:p>
        </w:tc>
      </w:tr>
      <w:tr w:rsidR="00530FBF" w:rsidRPr="000C11B5" w:rsidTr="003A5111">
        <w:trPr>
          <w:gridAfter w:val="2"/>
          <w:wAfter w:w="2553" w:type="dxa"/>
        </w:trPr>
        <w:tc>
          <w:tcPr>
            <w:tcW w:w="720" w:type="dxa"/>
          </w:tcPr>
          <w:p w:rsidR="00530FBF" w:rsidRPr="001E6977" w:rsidRDefault="00530FBF" w:rsidP="000C11B5">
            <w:pPr>
              <w:widowControl w:val="0"/>
              <w:jc w:val="center"/>
              <w:rPr>
                <w:rFonts w:ascii="Times New Roman" w:hAnsi="Times New Roman"/>
                <w:color w:val="58595B"/>
                <w:sz w:val="20"/>
                <w:highlight w:val="white"/>
              </w:rPr>
            </w:pPr>
          </w:p>
        </w:tc>
        <w:tc>
          <w:tcPr>
            <w:tcW w:w="7198" w:type="dxa"/>
            <w:gridSpan w:val="5"/>
          </w:tcPr>
          <w:p w:rsidR="00530FBF" w:rsidRPr="001E6977" w:rsidRDefault="00530FBF" w:rsidP="000C11B5">
            <w:pPr>
              <w:widowControl w:val="0"/>
              <w:rPr>
                <w:rFonts w:ascii="Times New Roman" w:hAnsi="Times New Roman"/>
                <w:b/>
                <w:sz w:val="20"/>
              </w:rPr>
            </w:pPr>
            <w:r>
              <w:rPr>
                <w:sz w:val="20"/>
              </w:rPr>
              <w:t>Quizzes will be designed to test the students' understanding in the course and to assess various course outcomes</w:t>
            </w:r>
          </w:p>
        </w:tc>
        <w:tc>
          <w:tcPr>
            <w:tcW w:w="1094" w:type="dxa"/>
          </w:tcPr>
          <w:p w:rsidR="00530FBF" w:rsidRPr="001E6977" w:rsidRDefault="00530FBF" w:rsidP="000C11B5">
            <w:pPr>
              <w:widowControl w:val="0"/>
              <w:rPr>
                <w:rFonts w:ascii="Times New Roman" w:hAnsi="Times New Roman"/>
                <w:b/>
                <w:sz w:val="20"/>
              </w:rPr>
            </w:pPr>
          </w:p>
        </w:tc>
      </w:tr>
      <w:tr w:rsidR="00530FBF" w:rsidRPr="000C11B5" w:rsidTr="003A5111">
        <w:trPr>
          <w:gridAfter w:val="1"/>
          <w:wAfter w:w="1126" w:type="dxa"/>
        </w:trPr>
        <w:tc>
          <w:tcPr>
            <w:tcW w:w="720" w:type="dxa"/>
          </w:tcPr>
          <w:p w:rsidR="00530FBF" w:rsidRPr="001E6977" w:rsidRDefault="00530FBF" w:rsidP="000C11B5">
            <w:pPr>
              <w:widowControl w:val="0"/>
              <w:jc w:val="center"/>
              <w:rPr>
                <w:rFonts w:ascii="Times New Roman" w:hAnsi="Times New Roman"/>
                <w:color w:val="58595B"/>
                <w:sz w:val="20"/>
                <w:highlight w:val="white"/>
              </w:rPr>
            </w:pPr>
          </w:p>
        </w:tc>
        <w:tc>
          <w:tcPr>
            <w:tcW w:w="8292" w:type="dxa"/>
            <w:gridSpan w:val="6"/>
          </w:tcPr>
          <w:p w:rsidR="00530FBF" w:rsidRPr="001E6977" w:rsidRDefault="00530FBF" w:rsidP="000C11B5">
            <w:pPr>
              <w:widowControl w:val="0"/>
              <w:rPr>
                <w:rFonts w:ascii="Times New Roman" w:hAnsi="Times New Roman"/>
                <w:b/>
                <w:sz w:val="20"/>
              </w:rPr>
            </w:pPr>
            <w:r>
              <w:rPr>
                <w:rFonts w:ascii="Times New Roman" w:hAnsi="Times New Roman"/>
                <w:b/>
                <w:sz w:val="20"/>
              </w:rPr>
              <w:t>Examinations</w:t>
            </w:r>
          </w:p>
        </w:tc>
        <w:tc>
          <w:tcPr>
            <w:tcW w:w="1427" w:type="dxa"/>
          </w:tcPr>
          <w:p w:rsidR="00530FBF" w:rsidRPr="000C11B5" w:rsidRDefault="00530FBF">
            <w:pPr>
              <w:rPr>
                <w:rFonts w:ascii="Times New Roman" w:hAnsi="Times New Roman"/>
                <w:sz w:val="22"/>
                <w:szCs w:val="22"/>
              </w:rPr>
            </w:pPr>
          </w:p>
        </w:tc>
      </w:tr>
      <w:tr w:rsidR="00530FBF" w:rsidRPr="000C11B5" w:rsidTr="003A5111">
        <w:trPr>
          <w:gridAfter w:val="2"/>
          <w:wAfter w:w="2553" w:type="dxa"/>
        </w:trPr>
        <w:tc>
          <w:tcPr>
            <w:tcW w:w="720" w:type="dxa"/>
          </w:tcPr>
          <w:p w:rsidR="00530FBF" w:rsidRPr="001E6977" w:rsidRDefault="00530FBF" w:rsidP="000C11B5">
            <w:pPr>
              <w:widowControl w:val="0"/>
              <w:jc w:val="center"/>
              <w:rPr>
                <w:rFonts w:ascii="Times New Roman" w:hAnsi="Times New Roman"/>
                <w:color w:val="58595B"/>
                <w:sz w:val="20"/>
                <w:highlight w:val="white"/>
              </w:rPr>
            </w:pPr>
          </w:p>
        </w:tc>
        <w:tc>
          <w:tcPr>
            <w:tcW w:w="7198" w:type="dxa"/>
            <w:gridSpan w:val="5"/>
          </w:tcPr>
          <w:p w:rsidR="00530FBF" w:rsidRPr="001E6977" w:rsidRDefault="00530FBF" w:rsidP="000C11B5">
            <w:pPr>
              <w:widowControl w:val="0"/>
              <w:rPr>
                <w:rFonts w:ascii="Times New Roman" w:hAnsi="Times New Roman"/>
                <w:b/>
                <w:sz w:val="20"/>
              </w:rPr>
            </w:pPr>
            <w:r>
              <w:rPr>
                <w:sz w:val="20"/>
              </w:rPr>
              <w:t>The exam shall contain problems designed to test knowledge and comprehension, to analyze control systems, and/or to apply the engineering problem solving method.</w:t>
            </w:r>
          </w:p>
        </w:tc>
        <w:tc>
          <w:tcPr>
            <w:tcW w:w="1094" w:type="dxa"/>
          </w:tcPr>
          <w:p w:rsidR="00530FBF" w:rsidRPr="001E6977" w:rsidRDefault="00530FBF" w:rsidP="000C11B5">
            <w:pPr>
              <w:widowControl w:val="0"/>
              <w:rPr>
                <w:rFonts w:ascii="Times New Roman" w:hAnsi="Times New Roman"/>
                <w:b/>
                <w:sz w:val="20"/>
              </w:rPr>
            </w:pPr>
          </w:p>
        </w:tc>
      </w:tr>
      <w:tr w:rsidR="00530FBF" w:rsidRPr="000C11B5" w:rsidTr="003A5111">
        <w:trPr>
          <w:gridAfter w:val="1"/>
          <w:wAfter w:w="1126" w:type="dxa"/>
        </w:trPr>
        <w:tc>
          <w:tcPr>
            <w:tcW w:w="720" w:type="dxa"/>
          </w:tcPr>
          <w:p w:rsidR="00530FBF" w:rsidRPr="001E6977" w:rsidRDefault="00530FBF" w:rsidP="000C11B5">
            <w:pPr>
              <w:widowControl w:val="0"/>
              <w:jc w:val="center"/>
              <w:rPr>
                <w:rFonts w:ascii="Times New Roman" w:hAnsi="Times New Roman"/>
                <w:color w:val="58595B"/>
                <w:sz w:val="20"/>
                <w:highlight w:val="white"/>
              </w:rPr>
            </w:pPr>
          </w:p>
        </w:tc>
        <w:tc>
          <w:tcPr>
            <w:tcW w:w="8292" w:type="dxa"/>
            <w:gridSpan w:val="6"/>
          </w:tcPr>
          <w:p w:rsidR="00530FBF" w:rsidRPr="001E6977" w:rsidRDefault="00530FBF" w:rsidP="000C11B5">
            <w:pPr>
              <w:widowControl w:val="0"/>
              <w:rPr>
                <w:rFonts w:ascii="Times New Roman" w:hAnsi="Times New Roman"/>
                <w:b/>
                <w:sz w:val="20"/>
              </w:rPr>
            </w:pPr>
            <w:r>
              <w:rPr>
                <w:rFonts w:ascii="Times New Roman" w:hAnsi="Times New Roman"/>
                <w:b/>
                <w:sz w:val="20"/>
              </w:rPr>
              <w:t>Laboratory Work</w:t>
            </w:r>
          </w:p>
        </w:tc>
        <w:tc>
          <w:tcPr>
            <w:tcW w:w="1427" w:type="dxa"/>
          </w:tcPr>
          <w:p w:rsidR="00530FBF" w:rsidRPr="000C11B5" w:rsidRDefault="00530FBF">
            <w:pPr>
              <w:rPr>
                <w:rFonts w:ascii="Times New Roman" w:hAnsi="Times New Roman"/>
                <w:sz w:val="22"/>
                <w:szCs w:val="22"/>
              </w:rPr>
            </w:pPr>
          </w:p>
        </w:tc>
      </w:tr>
      <w:tr w:rsidR="00530FBF" w:rsidRPr="000C11B5" w:rsidTr="003A5111">
        <w:trPr>
          <w:gridAfter w:val="2"/>
          <w:wAfter w:w="2553" w:type="dxa"/>
        </w:trPr>
        <w:tc>
          <w:tcPr>
            <w:tcW w:w="720" w:type="dxa"/>
          </w:tcPr>
          <w:p w:rsidR="00530FBF" w:rsidRPr="001E6977" w:rsidRDefault="00530FBF" w:rsidP="000C11B5">
            <w:pPr>
              <w:widowControl w:val="0"/>
              <w:jc w:val="center"/>
              <w:rPr>
                <w:rFonts w:ascii="Times New Roman" w:hAnsi="Times New Roman"/>
                <w:color w:val="58595B"/>
                <w:sz w:val="20"/>
                <w:highlight w:val="white"/>
              </w:rPr>
            </w:pPr>
          </w:p>
        </w:tc>
        <w:tc>
          <w:tcPr>
            <w:tcW w:w="7198" w:type="dxa"/>
            <w:gridSpan w:val="5"/>
          </w:tcPr>
          <w:p w:rsidR="00530FBF" w:rsidRPr="001E6977" w:rsidRDefault="00530FBF" w:rsidP="000C11B5">
            <w:pPr>
              <w:widowControl w:val="0"/>
              <w:rPr>
                <w:rFonts w:ascii="Times New Roman" w:hAnsi="Times New Roman"/>
                <w:b/>
                <w:sz w:val="20"/>
              </w:rPr>
            </w:pPr>
            <w:r>
              <w:rPr>
                <w:sz w:val="20"/>
              </w:rPr>
              <w:t>The students will have hands-on experience in the design and analysis of programs. They will learn how to use EMU8086 and 8086 Microprocessor kit. The students will be assessed during each Lab session via Lab performance and reports in each Lab Session.</w:t>
            </w:r>
          </w:p>
        </w:tc>
        <w:tc>
          <w:tcPr>
            <w:tcW w:w="1094" w:type="dxa"/>
          </w:tcPr>
          <w:p w:rsidR="00530FBF" w:rsidRPr="001E6977" w:rsidRDefault="00530FBF" w:rsidP="000C11B5">
            <w:pPr>
              <w:widowControl w:val="0"/>
              <w:rPr>
                <w:rFonts w:ascii="Times New Roman" w:hAnsi="Times New Roman"/>
                <w:b/>
                <w:sz w:val="20"/>
              </w:rPr>
            </w:pPr>
          </w:p>
        </w:tc>
      </w:tr>
      <w:tr w:rsidR="00530FBF" w:rsidRPr="000C11B5" w:rsidTr="003A5111">
        <w:trPr>
          <w:gridAfter w:val="1"/>
          <w:wAfter w:w="1126" w:type="dxa"/>
        </w:trPr>
        <w:tc>
          <w:tcPr>
            <w:tcW w:w="720" w:type="dxa"/>
          </w:tcPr>
          <w:p w:rsidR="00530FBF" w:rsidRPr="001E6977" w:rsidRDefault="00530FBF" w:rsidP="000C11B5">
            <w:pPr>
              <w:widowControl w:val="0"/>
              <w:jc w:val="center"/>
              <w:rPr>
                <w:rFonts w:ascii="Times New Roman" w:hAnsi="Times New Roman"/>
                <w:color w:val="58595B"/>
                <w:sz w:val="20"/>
                <w:highlight w:val="white"/>
              </w:rPr>
            </w:pPr>
          </w:p>
        </w:tc>
        <w:tc>
          <w:tcPr>
            <w:tcW w:w="8292" w:type="dxa"/>
            <w:gridSpan w:val="6"/>
          </w:tcPr>
          <w:p w:rsidR="00530FBF" w:rsidRPr="001E6977" w:rsidRDefault="00530FBF" w:rsidP="000C11B5">
            <w:pPr>
              <w:widowControl w:val="0"/>
              <w:rPr>
                <w:rFonts w:ascii="Times New Roman" w:hAnsi="Times New Roman"/>
                <w:b/>
                <w:sz w:val="20"/>
              </w:rPr>
            </w:pPr>
          </w:p>
        </w:tc>
        <w:tc>
          <w:tcPr>
            <w:tcW w:w="1427" w:type="dxa"/>
          </w:tcPr>
          <w:p w:rsidR="00530FBF" w:rsidRPr="000C11B5" w:rsidRDefault="00530FBF">
            <w:pPr>
              <w:rPr>
                <w:rFonts w:ascii="Times New Roman" w:hAnsi="Times New Roman"/>
                <w:sz w:val="22"/>
                <w:szCs w:val="22"/>
              </w:rPr>
            </w:pPr>
          </w:p>
        </w:tc>
      </w:tr>
      <w:tr w:rsidR="00530FBF" w:rsidRPr="000C11B5" w:rsidTr="003A5111">
        <w:trPr>
          <w:gridAfter w:val="2"/>
          <w:wAfter w:w="2553" w:type="dxa"/>
        </w:trPr>
        <w:tc>
          <w:tcPr>
            <w:tcW w:w="720" w:type="dxa"/>
          </w:tcPr>
          <w:p w:rsidR="00530FBF" w:rsidRPr="001E6977" w:rsidRDefault="00530FBF" w:rsidP="000C11B5">
            <w:pPr>
              <w:widowControl w:val="0"/>
              <w:jc w:val="center"/>
              <w:rPr>
                <w:rFonts w:ascii="Times New Roman" w:hAnsi="Times New Roman"/>
                <w:color w:val="58595B"/>
                <w:sz w:val="20"/>
                <w:highlight w:val="white"/>
              </w:rPr>
            </w:pPr>
          </w:p>
        </w:tc>
        <w:tc>
          <w:tcPr>
            <w:tcW w:w="7198" w:type="dxa"/>
            <w:gridSpan w:val="5"/>
          </w:tcPr>
          <w:p w:rsidR="00530FBF" w:rsidRPr="001E6977" w:rsidRDefault="00530FBF" w:rsidP="000C11B5">
            <w:pPr>
              <w:widowControl w:val="0"/>
              <w:rPr>
                <w:rFonts w:ascii="Times New Roman" w:hAnsi="Times New Roman"/>
                <w:b/>
                <w:sz w:val="20"/>
              </w:rPr>
            </w:pPr>
          </w:p>
        </w:tc>
        <w:tc>
          <w:tcPr>
            <w:tcW w:w="1094" w:type="dxa"/>
          </w:tcPr>
          <w:p w:rsidR="00530FBF" w:rsidRPr="001E6977" w:rsidRDefault="00530FBF" w:rsidP="000C11B5">
            <w:pPr>
              <w:widowControl w:val="0"/>
              <w:rPr>
                <w:rFonts w:ascii="Times New Roman" w:hAnsi="Times New Roman"/>
                <w:b/>
                <w:sz w:val="20"/>
              </w:rPr>
            </w:pPr>
          </w:p>
        </w:tc>
      </w:tr>
      <w:tr w:rsidR="00530FBF" w:rsidRPr="000C11B5" w:rsidTr="003A5111">
        <w:trPr>
          <w:gridAfter w:val="2"/>
          <w:wAfter w:w="2553" w:type="dxa"/>
        </w:trPr>
        <w:tc>
          <w:tcPr>
            <w:tcW w:w="9012" w:type="dxa"/>
            <w:gridSpan w:val="7"/>
          </w:tcPr>
          <w:p w:rsidR="00530FBF" w:rsidRDefault="00530FBF" w:rsidP="000C11B5">
            <w:pPr>
              <w:widowControl w:val="0"/>
              <w:rPr>
                <w:b/>
                <w:bCs/>
                <w:sz w:val="20"/>
              </w:rPr>
            </w:pPr>
          </w:p>
          <w:p w:rsidR="00530FBF" w:rsidRDefault="00530FBF" w:rsidP="000C11B5">
            <w:pPr>
              <w:widowControl w:val="0"/>
              <w:rPr>
                <w:rFonts w:ascii="Times New Roman" w:hAnsi="Times New Roman"/>
                <w:b/>
                <w:sz w:val="20"/>
              </w:rPr>
            </w:pPr>
            <w:r>
              <w:rPr>
                <w:b/>
                <w:bCs/>
                <w:sz w:val="20"/>
              </w:rPr>
              <w:t>Assessment Methods vs. Course Outcomes:</w:t>
            </w:r>
          </w:p>
          <w:p w:rsidR="00530FBF" w:rsidRDefault="00530FBF" w:rsidP="000C11B5">
            <w:pPr>
              <w:widowControl w:val="0"/>
              <w:rPr>
                <w:rFonts w:ascii="Times New Roman" w:hAnsi="Times New Roman"/>
                <w:b/>
                <w:sz w:val="20"/>
              </w:rPr>
            </w:pPr>
          </w:p>
          <w:tbl>
            <w:tblPr>
              <w:tblW w:w="0" w:type="auto"/>
              <w:jc w:val="center"/>
              <w:tblBorders>
                <w:top w:val="single" w:sz="4" w:space="0" w:color="808080"/>
                <w:left w:val="single" w:sz="4" w:space="0" w:color="808080"/>
                <w:bottom w:val="single" w:sz="4" w:space="0" w:color="808080"/>
                <w:right w:val="single" w:sz="4" w:space="0" w:color="808080"/>
                <w:insideH w:val="single" w:sz="4" w:space="0" w:color="auto"/>
                <w:insideV w:val="single" w:sz="4" w:space="0" w:color="auto"/>
              </w:tblBorders>
              <w:shd w:val="clear" w:color="auto" w:fill="AAAAAA"/>
              <w:tblLook w:val="01E0" w:firstRow="1" w:lastRow="1" w:firstColumn="1" w:lastColumn="1" w:noHBand="0" w:noVBand="0"/>
            </w:tblPr>
            <w:tblGrid>
              <w:gridCol w:w="1989"/>
              <w:gridCol w:w="666"/>
              <w:gridCol w:w="666"/>
              <w:gridCol w:w="666"/>
              <w:gridCol w:w="666"/>
              <w:gridCol w:w="666"/>
              <w:gridCol w:w="666"/>
              <w:gridCol w:w="666"/>
              <w:gridCol w:w="666"/>
            </w:tblGrid>
            <w:tr w:rsidR="000B411B" w:rsidTr="000B411B">
              <w:trPr>
                <w:jc w:val="center"/>
              </w:trPr>
              <w:tc>
                <w:tcPr>
                  <w:tcW w:w="0" w:type="auto"/>
                  <w:tcBorders>
                    <w:top w:val="single" w:sz="4" w:space="0" w:color="808080"/>
                    <w:left w:val="single" w:sz="4" w:space="0" w:color="808080"/>
                    <w:bottom w:val="single" w:sz="4" w:space="0" w:color="auto"/>
                    <w:right w:val="single" w:sz="4" w:space="0" w:color="auto"/>
                  </w:tcBorders>
                  <w:shd w:val="clear" w:color="auto" w:fill="FFFFFF"/>
                  <w:hideMark/>
                </w:tcPr>
                <w:p w:rsidR="000B411B" w:rsidRDefault="000B411B" w:rsidP="00530FBF">
                  <w:pPr>
                    <w:rPr>
                      <w:szCs w:val="24"/>
                    </w:rPr>
                  </w:pPr>
                  <w:r>
                    <w:rPr>
                      <w:b/>
                      <w:bCs/>
                      <w:sz w:val="20"/>
                    </w:rPr>
                    <w:t>Assessment Methods</w:t>
                  </w:r>
                </w:p>
              </w:tc>
              <w:tc>
                <w:tcPr>
                  <w:tcW w:w="0" w:type="auto"/>
                  <w:tcBorders>
                    <w:top w:val="single" w:sz="4" w:space="0" w:color="808080"/>
                    <w:left w:val="single" w:sz="4" w:space="0" w:color="auto"/>
                    <w:bottom w:val="single" w:sz="4" w:space="0" w:color="auto"/>
                    <w:right w:val="single" w:sz="4" w:space="0" w:color="auto"/>
                  </w:tcBorders>
                  <w:shd w:val="clear" w:color="auto" w:fill="FFFFFF"/>
                  <w:hideMark/>
                </w:tcPr>
                <w:p w:rsidR="000B411B" w:rsidRDefault="000B411B" w:rsidP="00530FBF">
                  <w:pPr>
                    <w:rPr>
                      <w:szCs w:val="24"/>
                    </w:rPr>
                  </w:pPr>
                  <w:r>
                    <w:rPr>
                      <w:b/>
                      <w:bCs/>
                      <w:sz w:val="20"/>
                    </w:rPr>
                    <w:t>CO 1</w:t>
                  </w:r>
                </w:p>
              </w:tc>
              <w:tc>
                <w:tcPr>
                  <w:tcW w:w="0" w:type="auto"/>
                  <w:tcBorders>
                    <w:top w:val="single" w:sz="4" w:space="0" w:color="808080"/>
                    <w:left w:val="single" w:sz="4" w:space="0" w:color="auto"/>
                    <w:bottom w:val="single" w:sz="4" w:space="0" w:color="auto"/>
                    <w:right w:val="single" w:sz="4" w:space="0" w:color="auto"/>
                  </w:tcBorders>
                  <w:shd w:val="clear" w:color="auto" w:fill="FFFFFF"/>
                  <w:hideMark/>
                </w:tcPr>
                <w:p w:rsidR="000B411B" w:rsidRDefault="000B411B" w:rsidP="00530FBF">
                  <w:pPr>
                    <w:rPr>
                      <w:szCs w:val="24"/>
                    </w:rPr>
                  </w:pPr>
                  <w:r>
                    <w:rPr>
                      <w:b/>
                      <w:bCs/>
                      <w:sz w:val="20"/>
                    </w:rPr>
                    <w:t>CO 2</w:t>
                  </w:r>
                </w:p>
              </w:tc>
              <w:tc>
                <w:tcPr>
                  <w:tcW w:w="0" w:type="auto"/>
                  <w:tcBorders>
                    <w:top w:val="single" w:sz="4" w:space="0" w:color="808080"/>
                    <w:left w:val="single" w:sz="4" w:space="0" w:color="auto"/>
                    <w:bottom w:val="single" w:sz="4" w:space="0" w:color="auto"/>
                    <w:right w:val="single" w:sz="4" w:space="0" w:color="auto"/>
                  </w:tcBorders>
                  <w:shd w:val="clear" w:color="auto" w:fill="FFFFFF"/>
                  <w:hideMark/>
                </w:tcPr>
                <w:p w:rsidR="000B411B" w:rsidRDefault="000B411B" w:rsidP="00530FBF">
                  <w:pPr>
                    <w:rPr>
                      <w:szCs w:val="24"/>
                    </w:rPr>
                  </w:pPr>
                  <w:r>
                    <w:rPr>
                      <w:b/>
                      <w:bCs/>
                      <w:sz w:val="20"/>
                    </w:rPr>
                    <w:t>CO 3</w:t>
                  </w:r>
                </w:p>
              </w:tc>
              <w:tc>
                <w:tcPr>
                  <w:tcW w:w="0" w:type="auto"/>
                  <w:tcBorders>
                    <w:top w:val="single" w:sz="4" w:space="0" w:color="808080"/>
                    <w:left w:val="single" w:sz="4" w:space="0" w:color="auto"/>
                    <w:bottom w:val="single" w:sz="4" w:space="0" w:color="auto"/>
                    <w:right w:val="single" w:sz="4" w:space="0" w:color="auto"/>
                  </w:tcBorders>
                  <w:shd w:val="clear" w:color="auto" w:fill="FFFFFF"/>
                  <w:hideMark/>
                </w:tcPr>
                <w:p w:rsidR="000B411B" w:rsidRDefault="000B411B" w:rsidP="00530FBF">
                  <w:pPr>
                    <w:rPr>
                      <w:szCs w:val="24"/>
                    </w:rPr>
                  </w:pPr>
                  <w:r>
                    <w:rPr>
                      <w:b/>
                      <w:bCs/>
                      <w:sz w:val="20"/>
                    </w:rPr>
                    <w:t>CO 4</w:t>
                  </w:r>
                </w:p>
              </w:tc>
              <w:tc>
                <w:tcPr>
                  <w:tcW w:w="0" w:type="auto"/>
                  <w:tcBorders>
                    <w:top w:val="single" w:sz="4" w:space="0" w:color="808080"/>
                    <w:left w:val="single" w:sz="4" w:space="0" w:color="auto"/>
                    <w:bottom w:val="single" w:sz="4" w:space="0" w:color="auto"/>
                    <w:right w:val="single" w:sz="4" w:space="0" w:color="auto"/>
                  </w:tcBorders>
                  <w:shd w:val="clear" w:color="auto" w:fill="FFFFFF"/>
                  <w:hideMark/>
                </w:tcPr>
                <w:p w:rsidR="000B411B" w:rsidRDefault="000B411B" w:rsidP="00530FBF">
                  <w:pPr>
                    <w:rPr>
                      <w:szCs w:val="24"/>
                    </w:rPr>
                  </w:pPr>
                  <w:r>
                    <w:rPr>
                      <w:b/>
                      <w:bCs/>
                      <w:sz w:val="20"/>
                    </w:rPr>
                    <w:t>CO 5</w:t>
                  </w:r>
                </w:p>
              </w:tc>
              <w:tc>
                <w:tcPr>
                  <w:tcW w:w="0" w:type="auto"/>
                  <w:tcBorders>
                    <w:top w:val="single" w:sz="4" w:space="0" w:color="808080"/>
                    <w:left w:val="single" w:sz="4" w:space="0" w:color="auto"/>
                    <w:bottom w:val="single" w:sz="4" w:space="0" w:color="auto"/>
                    <w:right w:val="single" w:sz="4" w:space="0" w:color="auto"/>
                  </w:tcBorders>
                  <w:shd w:val="clear" w:color="auto" w:fill="FFFFFF"/>
                  <w:hideMark/>
                </w:tcPr>
                <w:p w:rsidR="000B411B" w:rsidRDefault="000B411B" w:rsidP="00530FBF">
                  <w:pPr>
                    <w:rPr>
                      <w:szCs w:val="24"/>
                    </w:rPr>
                  </w:pPr>
                  <w:r>
                    <w:rPr>
                      <w:b/>
                      <w:bCs/>
                      <w:sz w:val="20"/>
                    </w:rPr>
                    <w:t>CO 6</w:t>
                  </w:r>
                </w:p>
              </w:tc>
              <w:tc>
                <w:tcPr>
                  <w:tcW w:w="0" w:type="auto"/>
                  <w:tcBorders>
                    <w:top w:val="single" w:sz="4" w:space="0" w:color="808080"/>
                    <w:left w:val="single" w:sz="4" w:space="0" w:color="auto"/>
                    <w:bottom w:val="single" w:sz="4" w:space="0" w:color="auto"/>
                    <w:right w:val="single" w:sz="4" w:space="0" w:color="auto"/>
                  </w:tcBorders>
                  <w:shd w:val="clear" w:color="auto" w:fill="FFFFFF"/>
                  <w:hideMark/>
                </w:tcPr>
                <w:p w:rsidR="000B411B" w:rsidRDefault="000B411B" w:rsidP="00530FBF">
                  <w:pPr>
                    <w:rPr>
                      <w:szCs w:val="24"/>
                    </w:rPr>
                  </w:pPr>
                  <w:r>
                    <w:rPr>
                      <w:b/>
                      <w:bCs/>
                      <w:sz w:val="20"/>
                    </w:rPr>
                    <w:t>CO 7</w:t>
                  </w:r>
                </w:p>
              </w:tc>
              <w:tc>
                <w:tcPr>
                  <w:tcW w:w="0" w:type="auto"/>
                  <w:tcBorders>
                    <w:top w:val="single" w:sz="4" w:space="0" w:color="808080"/>
                    <w:left w:val="single" w:sz="4" w:space="0" w:color="auto"/>
                    <w:bottom w:val="single" w:sz="4" w:space="0" w:color="auto"/>
                    <w:right w:val="single" w:sz="4" w:space="0" w:color="auto"/>
                  </w:tcBorders>
                  <w:shd w:val="clear" w:color="auto" w:fill="FFFFFF"/>
                </w:tcPr>
                <w:p w:rsidR="000B411B" w:rsidRDefault="000B411B" w:rsidP="00530FBF">
                  <w:pPr>
                    <w:rPr>
                      <w:b/>
                      <w:bCs/>
                      <w:sz w:val="20"/>
                    </w:rPr>
                  </w:pPr>
                  <w:r>
                    <w:rPr>
                      <w:b/>
                      <w:bCs/>
                      <w:sz w:val="20"/>
                    </w:rPr>
                    <w:t>CO 8</w:t>
                  </w:r>
                </w:p>
              </w:tc>
            </w:tr>
            <w:tr w:rsidR="000B411B" w:rsidTr="000B411B">
              <w:trPr>
                <w:jc w:val="center"/>
              </w:trPr>
              <w:tc>
                <w:tcPr>
                  <w:tcW w:w="0" w:type="auto"/>
                  <w:tcBorders>
                    <w:top w:val="single" w:sz="4" w:space="0" w:color="auto"/>
                    <w:left w:val="single" w:sz="4" w:space="0" w:color="808080"/>
                    <w:bottom w:val="single" w:sz="4" w:space="0" w:color="auto"/>
                    <w:right w:val="single" w:sz="4" w:space="0" w:color="auto"/>
                  </w:tcBorders>
                  <w:shd w:val="clear" w:color="auto" w:fill="FFFFFF"/>
                  <w:vAlign w:val="center"/>
                  <w:hideMark/>
                </w:tcPr>
                <w:p w:rsidR="000B411B" w:rsidRDefault="000B411B" w:rsidP="00530FBF">
                  <w:pPr>
                    <w:rPr>
                      <w:szCs w:val="24"/>
                    </w:rPr>
                  </w:pPr>
                  <w:r>
                    <w:rPr>
                      <w:sz w:val="20"/>
                    </w:rPr>
                    <w:t>Homework</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0B411B" w:rsidRDefault="000B411B" w:rsidP="00530FBF">
                  <w:pPr>
                    <w:rPr>
                      <w:sz w:val="20"/>
                    </w:rPr>
                  </w:pP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0B411B" w:rsidRDefault="000B411B" w:rsidP="00530FBF">
                  <w:pPr>
                    <w:jc w:val="center"/>
                    <w:rPr>
                      <w:szCs w:val="24"/>
                    </w:rPr>
                  </w:pPr>
                  <w:r>
                    <w:rPr>
                      <w:sz w:val="20"/>
                    </w:rPr>
                    <w:t> </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0B411B" w:rsidRDefault="000B411B" w:rsidP="00530FBF">
                  <w:pPr>
                    <w:jc w:val="center"/>
                    <w:rPr>
                      <w:szCs w:val="24"/>
                    </w:rPr>
                  </w:pPr>
                  <w:r>
                    <w:rPr>
                      <w:sz w:val="20"/>
                    </w:rPr>
                    <w:t> </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0B411B" w:rsidRDefault="000B411B" w:rsidP="00530FBF">
                  <w:pPr>
                    <w:jc w:val="center"/>
                    <w:rPr>
                      <w:szCs w:val="24"/>
                    </w:rPr>
                  </w:pPr>
                  <w:r>
                    <w:rPr>
                      <w:sz w:val="20"/>
                    </w:rPr>
                    <w:t> X</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0B411B" w:rsidRDefault="000B411B" w:rsidP="00530FBF">
                  <w:pPr>
                    <w:jc w:val="center"/>
                    <w:rPr>
                      <w:szCs w:val="24"/>
                    </w:rPr>
                  </w:pPr>
                  <w:r>
                    <w:rPr>
                      <w:sz w:val="20"/>
                    </w:rPr>
                    <w:t> </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0B411B" w:rsidRDefault="000B411B" w:rsidP="00530FBF">
                  <w:pPr>
                    <w:jc w:val="center"/>
                    <w:rPr>
                      <w:szCs w:val="24"/>
                    </w:rPr>
                  </w:pPr>
                  <w:r>
                    <w:rPr>
                      <w:sz w:val="20"/>
                    </w:rPr>
                    <w:t> </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0B411B" w:rsidRDefault="000B411B" w:rsidP="00530FBF">
                  <w:pPr>
                    <w:jc w:val="center"/>
                    <w:rPr>
                      <w:szCs w:val="24"/>
                    </w:rPr>
                  </w:pPr>
                  <w:r>
                    <w:rPr>
                      <w:sz w:val="20"/>
                    </w:rPr>
                    <w:t> X </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0B411B" w:rsidRDefault="000B411B" w:rsidP="00530FBF">
                  <w:pPr>
                    <w:jc w:val="center"/>
                    <w:rPr>
                      <w:sz w:val="20"/>
                    </w:rPr>
                  </w:pPr>
                </w:p>
              </w:tc>
            </w:tr>
            <w:tr w:rsidR="000B411B" w:rsidTr="000B411B">
              <w:trPr>
                <w:jc w:val="center"/>
              </w:trPr>
              <w:tc>
                <w:tcPr>
                  <w:tcW w:w="0" w:type="auto"/>
                  <w:tcBorders>
                    <w:top w:val="single" w:sz="4" w:space="0" w:color="auto"/>
                    <w:left w:val="single" w:sz="4" w:space="0" w:color="808080"/>
                    <w:bottom w:val="single" w:sz="4" w:space="0" w:color="auto"/>
                    <w:right w:val="single" w:sz="4" w:space="0" w:color="auto"/>
                  </w:tcBorders>
                  <w:shd w:val="clear" w:color="auto" w:fill="FFFFFF"/>
                  <w:vAlign w:val="center"/>
                  <w:hideMark/>
                </w:tcPr>
                <w:p w:rsidR="000B411B" w:rsidRDefault="000B411B" w:rsidP="00530FBF">
                  <w:pPr>
                    <w:rPr>
                      <w:szCs w:val="24"/>
                    </w:rPr>
                  </w:pPr>
                  <w:r>
                    <w:rPr>
                      <w:sz w:val="20"/>
                    </w:rPr>
                    <w:t>Quizzes</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0B411B" w:rsidRDefault="000B411B" w:rsidP="00530FBF">
                  <w:pPr>
                    <w:jc w:val="center"/>
                    <w:rPr>
                      <w:szCs w:val="24"/>
                    </w:rPr>
                  </w:pP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0B411B" w:rsidRDefault="000B411B" w:rsidP="00530FBF">
                  <w:pPr>
                    <w:rPr>
                      <w:sz w:val="20"/>
                    </w:rPr>
                  </w:pPr>
                  <w:r>
                    <w:rPr>
                      <w:sz w:val="20"/>
                    </w:rPr>
                    <w:t>X</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0B411B" w:rsidRDefault="000B411B" w:rsidP="00530FBF">
                  <w:pPr>
                    <w:jc w:val="center"/>
                    <w:rPr>
                      <w:szCs w:val="24"/>
                    </w:rPr>
                  </w:pPr>
                  <w:r>
                    <w:rPr>
                      <w:sz w:val="20"/>
                    </w:rPr>
                    <w:t> X</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0B411B" w:rsidRDefault="000B411B" w:rsidP="00530FBF">
                  <w:pPr>
                    <w:jc w:val="center"/>
                    <w:rPr>
                      <w:szCs w:val="24"/>
                    </w:rPr>
                  </w:pPr>
                  <w:r>
                    <w:rPr>
                      <w:sz w:val="20"/>
                    </w:rPr>
                    <w:t> </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0B411B" w:rsidRDefault="000B411B" w:rsidP="00530FBF">
                  <w:pPr>
                    <w:jc w:val="center"/>
                    <w:rPr>
                      <w:szCs w:val="24"/>
                    </w:rPr>
                  </w:pPr>
                  <w:r>
                    <w:rPr>
                      <w:sz w:val="20"/>
                    </w:rPr>
                    <w:t> X</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0B411B" w:rsidRDefault="000B411B" w:rsidP="00530FBF">
                  <w:pPr>
                    <w:jc w:val="center"/>
                    <w:rPr>
                      <w:szCs w:val="24"/>
                    </w:rPr>
                  </w:pPr>
                  <w:r>
                    <w:rPr>
                      <w:sz w:val="20"/>
                    </w:rPr>
                    <w:t> X</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0B411B" w:rsidRDefault="000B411B" w:rsidP="00530FBF">
                  <w:pPr>
                    <w:jc w:val="center"/>
                    <w:rPr>
                      <w:szCs w:val="24"/>
                    </w:rPr>
                  </w:pPr>
                  <w:r>
                    <w:rPr>
                      <w:sz w:val="20"/>
                    </w:rPr>
                    <w:t> </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0B411B" w:rsidRDefault="000B411B" w:rsidP="00530FBF">
                  <w:pPr>
                    <w:jc w:val="center"/>
                    <w:rPr>
                      <w:sz w:val="20"/>
                    </w:rPr>
                  </w:pPr>
                </w:p>
              </w:tc>
            </w:tr>
            <w:tr w:rsidR="000B411B" w:rsidTr="000B411B">
              <w:trPr>
                <w:jc w:val="center"/>
              </w:trPr>
              <w:tc>
                <w:tcPr>
                  <w:tcW w:w="0" w:type="auto"/>
                  <w:tcBorders>
                    <w:top w:val="single" w:sz="4" w:space="0" w:color="auto"/>
                    <w:left w:val="single" w:sz="4" w:space="0" w:color="808080"/>
                    <w:bottom w:val="single" w:sz="4" w:space="0" w:color="auto"/>
                    <w:right w:val="single" w:sz="4" w:space="0" w:color="auto"/>
                  </w:tcBorders>
                  <w:shd w:val="clear" w:color="auto" w:fill="FFFFFF"/>
                  <w:vAlign w:val="center"/>
                  <w:hideMark/>
                </w:tcPr>
                <w:p w:rsidR="000B411B" w:rsidRDefault="000B411B" w:rsidP="00530FBF">
                  <w:pPr>
                    <w:rPr>
                      <w:szCs w:val="24"/>
                    </w:rPr>
                  </w:pPr>
                  <w:r>
                    <w:rPr>
                      <w:sz w:val="20"/>
                    </w:rPr>
                    <w:t>Examinations</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0B411B" w:rsidRDefault="000B411B" w:rsidP="00530FBF">
                  <w:pPr>
                    <w:jc w:val="center"/>
                    <w:rPr>
                      <w:szCs w:val="24"/>
                    </w:rPr>
                  </w:pPr>
                  <w:r>
                    <w:rPr>
                      <w:sz w:val="20"/>
                    </w:rPr>
                    <w:t>X</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0B411B" w:rsidRDefault="000B411B" w:rsidP="00530FBF">
                  <w:pPr>
                    <w:jc w:val="center"/>
                    <w:rPr>
                      <w:szCs w:val="24"/>
                    </w:rPr>
                  </w:pPr>
                  <w:r>
                    <w:rPr>
                      <w:sz w:val="20"/>
                    </w:rPr>
                    <w:t>X</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0B411B" w:rsidRDefault="000B411B" w:rsidP="00530FBF">
                  <w:pPr>
                    <w:jc w:val="center"/>
                    <w:rPr>
                      <w:szCs w:val="24"/>
                    </w:rPr>
                  </w:pPr>
                  <w:r>
                    <w:rPr>
                      <w:sz w:val="20"/>
                    </w:rPr>
                    <w:t>X</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0B411B" w:rsidRDefault="000B411B" w:rsidP="00530FBF">
                  <w:pPr>
                    <w:jc w:val="center"/>
                    <w:rPr>
                      <w:szCs w:val="24"/>
                    </w:rPr>
                  </w:pPr>
                  <w:r>
                    <w:rPr>
                      <w:sz w:val="20"/>
                    </w:rPr>
                    <w:t>X</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0B411B" w:rsidRDefault="000B411B" w:rsidP="00530FBF">
                  <w:pPr>
                    <w:jc w:val="center"/>
                    <w:rPr>
                      <w:szCs w:val="24"/>
                    </w:rPr>
                  </w:pPr>
                  <w:r>
                    <w:rPr>
                      <w:sz w:val="20"/>
                    </w:rPr>
                    <w:t>X</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0B411B" w:rsidRDefault="000B411B" w:rsidP="00530FBF">
                  <w:pPr>
                    <w:jc w:val="center"/>
                    <w:rPr>
                      <w:szCs w:val="24"/>
                    </w:rPr>
                  </w:pPr>
                  <w:r>
                    <w:rPr>
                      <w:sz w:val="20"/>
                    </w:rPr>
                    <w:t>X</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0B411B" w:rsidRDefault="000B411B" w:rsidP="00530FBF">
                  <w:pPr>
                    <w:jc w:val="center"/>
                    <w:rPr>
                      <w:szCs w:val="24"/>
                    </w:rPr>
                  </w:pPr>
                  <w:r>
                    <w:rPr>
                      <w:sz w:val="20"/>
                    </w:rPr>
                    <w:t>X</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0B411B" w:rsidRDefault="000B411B" w:rsidP="00530FBF">
                  <w:pPr>
                    <w:jc w:val="center"/>
                    <w:rPr>
                      <w:sz w:val="20"/>
                    </w:rPr>
                  </w:pPr>
                </w:p>
              </w:tc>
            </w:tr>
            <w:tr w:rsidR="000B411B" w:rsidTr="000B411B">
              <w:trPr>
                <w:jc w:val="center"/>
              </w:trPr>
              <w:tc>
                <w:tcPr>
                  <w:tcW w:w="0" w:type="auto"/>
                  <w:tcBorders>
                    <w:top w:val="single" w:sz="4" w:space="0" w:color="auto"/>
                    <w:left w:val="single" w:sz="4" w:space="0" w:color="808080"/>
                    <w:bottom w:val="single" w:sz="4" w:space="0" w:color="auto"/>
                    <w:right w:val="single" w:sz="4" w:space="0" w:color="auto"/>
                  </w:tcBorders>
                  <w:shd w:val="clear" w:color="auto" w:fill="FFFFFF"/>
                  <w:vAlign w:val="center"/>
                  <w:hideMark/>
                </w:tcPr>
                <w:p w:rsidR="000B411B" w:rsidRDefault="000B411B" w:rsidP="00530FBF">
                  <w:pPr>
                    <w:rPr>
                      <w:szCs w:val="24"/>
                    </w:rPr>
                  </w:pPr>
                  <w:r>
                    <w:rPr>
                      <w:sz w:val="20"/>
                    </w:rPr>
                    <w:t>Laboratory Works</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0B411B" w:rsidRDefault="000B411B" w:rsidP="00530FBF">
                  <w:pPr>
                    <w:jc w:val="center"/>
                    <w:rPr>
                      <w:szCs w:val="24"/>
                    </w:rPr>
                  </w:pPr>
                  <w:r>
                    <w:rPr>
                      <w:sz w:val="20"/>
                    </w:rPr>
                    <w:t> </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0B411B" w:rsidRDefault="000B411B" w:rsidP="00530FBF">
                  <w:pPr>
                    <w:jc w:val="center"/>
                    <w:rPr>
                      <w:szCs w:val="24"/>
                    </w:rPr>
                  </w:pP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0B411B" w:rsidRDefault="0042458B" w:rsidP="00530FBF">
                  <w:pPr>
                    <w:jc w:val="center"/>
                    <w:rPr>
                      <w:szCs w:val="24"/>
                    </w:rPr>
                  </w:pPr>
                  <w:r>
                    <w:rPr>
                      <w:sz w:val="20"/>
                    </w:rPr>
                    <w:t>X</w:t>
                  </w:r>
                  <w:r w:rsidR="000B411B">
                    <w:rPr>
                      <w:sz w:val="20"/>
                    </w:rPr>
                    <w:t> </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0B411B" w:rsidRDefault="000B411B" w:rsidP="00530FBF">
                  <w:pPr>
                    <w:jc w:val="center"/>
                    <w:rPr>
                      <w:szCs w:val="24"/>
                    </w:rPr>
                  </w:pPr>
                  <w:r>
                    <w:rPr>
                      <w:sz w:val="20"/>
                    </w:rPr>
                    <w:t> </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0B411B" w:rsidRDefault="0042458B" w:rsidP="00530FBF">
                  <w:pPr>
                    <w:jc w:val="center"/>
                    <w:rPr>
                      <w:szCs w:val="24"/>
                    </w:rPr>
                  </w:pPr>
                  <w:r>
                    <w:rPr>
                      <w:sz w:val="20"/>
                    </w:rPr>
                    <w:t>X</w:t>
                  </w:r>
                  <w:r w:rsidR="000B411B">
                    <w:rPr>
                      <w:sz w:val="20"/>
                    </w:rPr>
                    <w:t> </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0B411B" w:rsidRDefault="000B411B" w:rsidP="00530FBF">
                  <w:pPr>
                    <w:jc w:val="center"/>
                    <w:rPr>
                      <w:szCs w:val="24"/>
                    </w:rPr>
                  </w:pPr>
                  <w:r>
                    <w:rPr>
                      <w:sz w:val="20"/>
                    </w:rPr>
                    <w:t> </w:t>
                  </w:r>
                  <w:r w:rsidR="0042458B">
                    <w:rPr>
                      <w:sz w:val="20"/>
                    </w:rPr>
                    <w:t>X</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0B411B" w:rsidRDefault="000B411B" w:rsidP="00530FBF">
                  <w:pPr>
                    <w:jc w:val="center"/>
                    <w:rPr>
                      <w:szCs w:val="24"/>
                    </w:rPr>
                  </w:pPr>
                  <w:r>
                    <w:rPr>
                      <w:sz w:val="20"/>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0B411B" w:rsidRDefault="000B411B" w:rsidP="00530FBF">
                  <w:pPr>
                    <w:jc w:val="center"/>
                    <w:rPr>
                      <w:sz w:val="20"/>
                    </w:rPr>
                  </w:pPr>
                </w:p>
              </w:tc>
            </w:tr>
            <w:tr w:rsidR="000B411B" w:rsidTr="000B411B">
              <w:trPr>
                <w:jc w:val="center"/>
              </w:trPr>
              <w:tc>
                <w:tcPr>
                  <w:tcW w:w="0" w:type="auto"/>
                  <w:tcBorders>
                    <w:top w:val="single" w:sz="4" w:space="0" w:color="auto"/>
                    <w:left w:val="single" w:sz="4" w:space="0" w:color="808080"/>
                    <w:bottom w:val="single" w:sz="4" w:space="0" w:color="808080"/>
                    <w:right w:val="single" w:sz="4" w:space="0" w:color="auto"/>
                  </w:tcBorders>
                  <w:shd w:val="clear" w:color="auto" w:fill="FFFFFF"/>
                  <w:vAlign w:val="center"/>
                  <w:hideMark/>
                </w:tcPr>
                <w:p w:rsidR="000B411B" w:rsidRDefault="000B411B" w:rsidP="00530FBF">
                  <w:pPr>
                    <w:rPr>
                      <w:sz w:val="20"/>
                    </w:rPr>
                  </w:pPr>
                  <w:r>
                    <w:rPr>
                      <w:sz w:val="20"/>
                    </w:rPr>
                    <w:t>Project</w:t>
                  </w:r>
                </w:p>
              </w:tc>
              <w:tc>
                <w:tcPr>
                  <w:tcW w:w="0" w:type="auto"/>
                  <w:tcBorders>
                    <w:top w:val="single" w:sz="4" w:space="0" w:color="auto"/>
                    <w:left w:val="single" w:sz="4" w:space="0" w:color="auto"/>
                    <w:bottom w:val="single" w:sz="4" w:space="0" w:color="808080"/>
                    <w:right w:val="single" w:sz="4" w:space="0" w:color="auto"/>
                  </w:tcBorders>
                  <w:shd w:val="clear" w:color="auto" w:fill="FFFFFF"/>
                  <w:vAlign w:val="center"/>
                </w:tcPr>
                <w:p w:rsidR="000B411B" w:rsidRDefault="000B411B" w:rsidP="00530FBF">
                  <w:pPr>
                    <w:jc w:val="center"/>
                    <w:rPr>
                      <w:sz w:val="20"/>
                    </w:rPr>
                  </w:pPr>
                </w:p>
              </w:tc>
              <w:tc>
                <w:tcPr>
                  <w:tcW w:w="0" w:type="auto"/>
                  <w:tcBorders>
                    <w:top w:val="single" w:sz="4" w:space="0" w:color="auto"/>
                    <w:left w:val="single" w:sz="4" w:space="0" w:color="auto"/>
                    <w:bottom w:val="single" w:sz="4" w:space="0" w:color="808080"/>
                    <w:right w:val="single" w:sz="4" w:space="0" w:color="auto"/>
                  </w:tcBorders>
                  <w:shd w:val="clear" w:color="auto" w:fill="FFFFFF"/>
                  <w:vAlign w:val="center"/>
                </w:tcPr>
                <w:p w:rsidR="000B411B" w:rsidRDefault="000B411B" w:rsidP="00530FBF">
                  <w:pPr>
                    <w:jc w:val="center"/>
                    <w:rPr>
                      <w:sz w:val="20"/>
                    </w:rPr>
                  </w:pPr>
                </w:p>
              </w:tc>
              <w:tc>
                <w:tcPr>
                  <w:tcW w:w="0" w:type="auto"/>
                  <w:tcBorders>
                    <w:top w:val="single" w:sz="4" w:space="0" w:color="auto"/>
                    <w:left w:val="single" w:sz="4" w:space="0" w:color="auto"/>
                    <w:bottom w:val="single" w:sz="4" w:space="0" w:color="808080"/>
                    <w:right w:val="single" w:sz="4" w:space="0" w:color="auto"/>
                  </w:tcBorders>
                  <w:shd w:val="clear" w:color="auto" w:fill="FFFFFF"/>
                  <w:vAlign w:val="center"/>
                </w:tcPr>
                <w:p w:rsidR="000B411B" w:rsidRDefault="000B411B" w:rsidP="00530FBF">
                  <w:pPr>
                    <w:jc w:val="center"/>
                    <w:rPr>
                      <w:sz w:val="20"/>
                    </w:rPr>
                  </w:pPr>
                </w:p>
              </w:tc>
              <w:tc>
                <w:tcPr>
                  <w:tcW w:w="0" w:type="auto"/>
                  <w:tcBorders>
                    <w:top w:val="single" w:sz="4" w:space="0" w:color="auto"/>
                    <w:left w:val="single" w:sz="4" w:space="0" w:color="auto"/>
                    <w:bottom w:val="single" w:sz="4" w:space="0" w:color="808080"/>
                    <w:right w:val="single" w:sz="4" w:space="0" w:color="auto"/>
                  </w:tcBorders>
                  <w:shd w:val="clear" w:color="auto" w:fill="FFFFFF"/>
                  <w:vAlign w:val="center"/>
                </w:tcPr>
                <w:p w:rsidR="000B411B" w:rsidRDefault="000B411B" w:rsidP="00530FBF">
                  <w:pPr>
                    <w:jc w:val="center"/>
                    <w:rPr>
                      <w:sz w:val="20"/>
                    </w:rPr>
                  </w:pPr>
                </w:p>
              </w:tc>
              <w:tc>
                <w:tcPr>
                  <w:tcW w:w="0" w:type="auto"/>
                  <w:tcBorders>
                    <w:top w:val="single" w:sz="4" w:space="0" w:color="auto"/>
                    <w:left w:val="single" w:sz="4" w:space="0" w:color="auto"/>
                    <w:bottom w:val="single" w:sz="4" w:space="0" w:color="808080"/>
                    <w:right w:val="single" w:sz="4" w:space="0" w:color="auto"/>
                  </w:tcBorders>
                  <w:shd w:val="clear" w:color="auto" w:fill="FFFFFF"/>
                  <w:vAlign w:val="center"/>
                </w:tcPr>
                <w:p w:rsidR="000B411B" w:rsidRDefault="000B411B" w:rsidP="00530FBF">
                  <w:pPr>
                    <w:jc w:val="center"/>
                    <w:rPr>
                      <w:sz w:val="20"/>
                    </w:rPr>
                  </w:pPr>
                </w:p>
              </w:tc>
              <w:tc>
                <w:tcPr>
                  <w:tcW w:w="0" w:type="auto"/>
                  <w:tcBorders>
                    <w:top w:val="single" w:sz="4" w:space="0" w:color="auto"/>
                    <w:left w:val="single" w:sz="4" w:space="0" w:color="auto"/>
                    <w:bottom w:val="single" w:sz="4" w:space="0" w:color="808080"/>
                    <w:right w:val="single" w:sz="4" w:space="0" w:color="auto"/>
                  </w:tcBorders>
                  <w:shd w:val="clear" w:color="auto" w:fill="FFFFFF"/>
                  <w:vAlign w:val="center"/>
                </w:tcPr>
                <w:p w:rsidR="000B411B" w:rsidRDefault="000B411B" w:rsidP="00530FBF">
                  <w:pPr>
                    <w:jc w:val="center"/>
                    <w:rPr>
                      <w:sz w:val="20"/>
                    </w:rPr>
                  </w:pPr>
                </w:p>
              </w:tc>
              <w:tc>
                <w:tcPr>
                  <w:tcW w:w="0" w:type="auto"/>
                  <w:tcBorders>
                    <w:top w:val="single" w:sz="4" w:space="0" w:color="auto"/>
                    <w:left w:val="single" w:sz="4" w:space="0" w:color="auto"/>
                    <w:bottom w:val="single" w:sz="4" w:space="0" w:color="808080"/>
                    <w:right w:val="single" w:sz="4" w:space="0" w:color="auto"/>
                  </w:tcBorders>
                  <w:shd w:val="clear" w:color="auto" w:fill="FFFFFF"/>
                  <w:vAlign w:val="center"/>
                  <w:hideMark/>
                </w:tcPr>
                <w:p w:rsidR="000B411B" w:rsidRDefault="000B411B" w:rsidP="00530FBF">
                  <w:pPr>
                    <w:jc w:val="center"/>
                    <w:rPr>
                      <w:sz w:val="20"/>
                    </w:rPr>
                  </w:pPr>
                </w:p>
              </w:tc>
              <w:tc>
                <w:tcPr>
                  <w:tcW w:w="0" w:type="auto"/>
                  <w:tcBorders>
                    <w:top w:val="single" w:sz="4" w:space="0" w:color="auto"/>
                    <w:left w:val="single" w:sz="4" w:space="0" w:color="auto"/>
                    <w:bottom w:val="single" w:sz="4" w:space="0" w:color="808080"/>
                    <w:right w:val="single" w:sz="4" w:space="0" w:color="auto"/>
                  </w:tcBorders>
                  <w:shd w:val="clear" w:color="auto" w:fill="FFFFFF"/>
                </w:tcPr>
                <w:p w:rsidR="000B411B" w:rsidRDefault="000B411B" w:rsidP="00530FBF">
                  <w:pPr>
                    <w:jc w:val="center"/>
                    <w:rPr>
                      <w:sz w:val="20"/>
                    </w:rPr>
                  </w:pPr>
                  <w:r>
                    <w:rPr>
                      <w:sz w:val="20"/>
                    </w:rPr>
                    <w:t>X</w:t>
                  </w:r>
                </w:p>
              </w:tc>
            </w:tr>
          </w:tbl>
          <w:p w:rsidR="00530FBF" w:rsidRDefault="00530FBF" w:rsidP="000C11B5">
            <w:pPr>
              <w:widowControl w:val="0"/>
              <w:rPr>
                <w:rFonts w:ascii="Times New Roman" w:hAnsi="Times New Roman"/>
                <w:b/>
                <w:sz w:val="20"/>
              </w:rPr>
            </w:pPr>
          </w:p>
          <w:p w:rsidR="00530FBF" w:rsidRPr="001E6977" w:rsidRDefault="00530FBF" w:rsidP="000C11B5">
            <w:pPr>
              <w:widowControl w:val="0"/>
              <w:rPr>
                <w:rFonts w:ascii="Times New Roman" w:hAnsi="Times New Roman"/>
                <w:b/>
                <w:sz w:val="20"/>
              </w:rPr>
            </w:pPr>
          </w:p>
        </w:tc>
      </w:tr>
      <w:tr w:rsidR="00530FBF" w:rsidRPr="000C11B5" w:rsidTr="003A5111">
        <w:trPr>
          <w:gridAfter w:val="2"/>
          <w:wAfter w:w="2553" w:type="dxa"/>
        </w:trPr>
        <w:tc>
          <w:tcPr>
            <w:tcW w:w="9012" w:type="dxa"/>
            <w:gridSpan w:val="7"/>
          </w:tcPr>
          <w:p w:rsidR="00530FBF" w:rsidRDefault="00530FBF" w:rsidP="000C11B5">
            <w:pPr>
              <w:widowControl w:val="0"/>
              <w:rPr>
                <w:rFonts w:ascii="Times New Roman" w:hAnsi="Times New Roman"/>
                <w:b/>
                <w:sz w:val="20"/>
              </w:rPr>
            </w:pPr>
            <w:r>
              <w:rPr>
                <w:rFonts w:ascii="Times New Roman" w:hAnsi="Times New Roman"/>
                <w:b/>
                <w:sz w:val="20"/>
              </w:rPr>
              <w:t>Textbook</w:t>
            </w:r>
          </w:p>
          <w:p w:rsidR="000B411B" w:rsidRPr="000B411B" w:rsidRDefault="000B411B" w:rsidP="000B411B">
            <w:pPr>
              <w:pStyle w:val="ListParagraph"/>
              <w:widowControl w:val="0"/>
              <w:numPr>
                <w:ilvl w:val="0"/>
                <w:numId w:val="14"/>
              </w:numPr>
              <w:rPr>
                <w:rFonts w:ascii="Times New Roman" w:hAnsi="Times New Roman"/>
                <w:sz w:val="20"/>
              </w:rPr>
            </w:pPr>
            <w:r w:rsidRPr="000B411B">
              <w:rPr>
                <w:rFonts w:ascii="Times New Roman" w:hAnsi="Times New Roman"/>
                <w:sz w:val="20"/>
              </w:rPr>
              <w:t>Stuart Russell and Peter Norvig. Artificial Intelligence: A Modern Approach. 3rd Edition. Prentice Hall, 2010.</w:t>
            </w:r>
          </w:p>
          <w:p w:rsidR="000B411B" w:rsidRPr="000B411B" w:rsidRDefault="000B411B" w:rsidP="000B411B">
            <w:pPr>
              <w:pStyle w:val="ListParagraph"/>
              <w:widowControl w:val="0"/>
              <w:numPr>
                <w:ilvl w:val="0"/>
                <w:numId w:val="14"/>
              </w:numPr>
              <w:rPr>
                <w:rFonts w:ascii="Times New Roman" w:hAnsi="Times New Roman"/>
                <w:sz w:val="20"/>
              </w:rPr>
            </w:pPr>
            <w:r w:rsidRPr="000B411B">
              <w:rPr>
                <w:rFonts w:ascii="Times New Roman" w:hAnsi="Times New Roman"/>
                <w:sz w:val="20"/>
              </w:rPr>
              <w:t>“Python code for Artificial Intelligence: Foundations of Computational Agents,” a tutorial that written by David L. Poole and Alan K. Mackworth, May 28, 2018</w:t>
            </w:r>
          </w:p>
          <w:p w:rsidR="000B411B" w:rsidRPr="00530FBF" w:rsidRDefault="000B411B" w:rsidP="000B411B">
            <w:pPr>
              <w:pStyle w:val="ListParagraph"/>
              <w:widowControl w:val="0"/>
              <w:numPr>
                <w:ilvl w:val="0"/>
                <w:numId w:val="14"/>
              </w:numPr>
              <w:rPr>
                <w:rFonts w:ascii="Times New Roman" w:hAnsi="Times New Roman"/>
                <w:sz w:val="20"/>
              </w:rPr>
            </w:pPr>
            <w:r w:rsidRPr="000B411B">
              <w:rPr>
                <w:rFonts w:ascii="Times New Roman" w:hAnsi="Times New Roman"/>
                <w:sz w:val="20"/>
              </w:rPr>
              <w:t>“Artificial Intelligence with Python written by Prateek Joshi, January 2017</w:t>
            </w:r>
          </w:p>
        </w:tc>
      </w:tr>
      <w:tr w:rsidR="00530FBF" w:rsidRPr="000C11B5" w:rsidTr="003A5111">
        <w:trPr>
          <w:gridAfter w:val="2"/>
          <w:wAfter w:w="2553" w:type="dxa"/>
        </w:trPr>
        <w:tc>
          <w:tcPr>
            <w:tcW w:w="1184" w:type="dxa"/>
            <w:gridSpan w:val="3"/>
          </w:tcPr>
          <w:p w:rsidR="00530FBF" w:rsidRPr="001E6977" w:rsidRDefault="00530FBF" w:rsidP="000C11B5">
            <w:pPr>
              <w:widowControl w:val="0"/>
              <w:jc w:val="center"/>
              <w:rPr>
                <w:rFonts w:ascii="Times New Roman" w:hAnsi="Times New Roman"/>
                <w:color w:val="58595B"/>
                <w:sz w:val="20"/>
                <w:highlight w:val="white"/>
              </w:rPr>
            </w:pPr>
          </w:p>
        </w:tc>
        <w:tc>
          <w:tcPr>
            <w:tcW w:w="6734" w:type="dxa"/>
            <w:gridSpan w:val="3"/>
          </w:tcPr>
          <w:p w:rsidR="00530FBF" w:rsidRPr="001E6977" w:rsidRDefault="00530FBF" w:rsidP="000C11B5">
            <w:pPr>
              <w:widowControl w:val="0"/>
              <w:rPr>
                <w:rFonts w:ascii="Times New Roman" w:hAnsi="Times New Roman"/>
                <w:b/>
                <w:sz w:val="20"/>
              </w:rPr>
            </w:pPr>
          </w:p>
        </w:tc>
        <w:tc>
          <w:tcPr>
            <w:tcW w:w="1094" w:type="dxa"/>
          </w:tcPr>
          <w:p w:rsidR="00530FBF" w:rsidRPr="001E6977" w:rsidRDefault="00530FBF" w:rsidP="000C11B5">
            <w:pPr>
              <w:widowControl w:val="0"/>
              <w:rPr>
                <w:rFonts w:ascii="Times New Roman" w:hAnsi="Times New Roman"/>
                <w:b/>
                <w:sz w:val="20"/>
              </w:rPr>
            </w:pPr>
          </w:p>
        </w:tc>
      </w:tr>
      <w:tr w:rsidR="003A5111" w:rsidRPr="000C11B5" w:rsidTr="003A5111">
        <w:trPr>
          <w:gridAfter w:val="2"/>
          <w:wAfter w:w="2553" w:type="dxa"/>
        </w:trPr>
        <w:tc>
          <w:tcPr>
            <w:tcW w:w="7918" w:type="dxa"/>
            <w:gridSpan w:val="6"/>
          </w:tcPr>
          <w:p w:rsidR="003A5111" w:rsidRPr="001E6977" w:rsidRDefault="003A5111" w:rsidP="000C11B5">
            <w:pPr>
              <w:widowControl w:val="0"/>
              <w:rPr>
                <w:rFonts w:ascii="Times New Roman" w:hAnsi="Times New Roman"/>
                <w:b/>
                <w:sz w:val="20"/>
              </w:rPr>
            </w:pPr>
            <w:r w:rsidRPr="003A5111">
              <w:rPr>
                <w:rFonts w:ascii="Times New Roman" w:hAnsi="Times New Roman"/>
                <w:b/>
                <w:sz w:val="20"/>
                <w:highlight w:val="white"/>
              </w:rPr>
              <w:t>Supporting Tools</w:t>
            </w:r>
          </w:p>
        </w:tc>
        <w:tc>
          <w:tcPr>
            <w:tcW w:w="1094" w:type="dxa"/>
          </w:tcPr>
          <w:p w:rsidR="003A5111" w:rsidRPr="001E6977" w:rsidRDefault="003A5111" w:rsidP="000C11B5">
            <w:pPr>
              <w:widowControl w:val="0"/>
              <w:rPr>
                <w:rFonts w:ascii="Times New Roman" w:hAnsi="Times New Roman"/>
                <w:b/>
                <w:sz w:val="20"/>
              </w:rPr>
            </w:pPr>
          </w:p>
        </w:tc>
      </w:tr>
      <w:tr w:rsidR="0042458B" w:rsidRPr="000C11B5" w:rsidTr="003A5111">
        <w:trPr>
          <w:gridAfter w:val="2"/>
          <w:wAfter w:w="2553" w:type="dxa"/>
        </w:trPr>
        <w:tc>
          <w:tcPr>
            <w:tcW w:w="1184" w:type="dxa"/>
            <w:gridSpan w:val="3"/>
          </w:tcPr>
          <w:p w:rsidR="0042458B" w:rsidRDefault="0042458B" w:rsidP="000C11B5">
            <w:pPr>
              <w:widowControl w:val="0"/>
              <w:jc w:val="center"/>
              <w:rPr>
                <w:rFonts w:ascii="Times New Roman" w:hAnsi="Times New Roman"/>
                <w:color w:val="58595B"/>
                <w:sz w:val="20"/>
                <w:highlight w:val="white"/>
              </w:rPr>
            </w:pPr>
          </w:p>
        </w:tc>
        <w:tc>
          <w:tcPr>
            <w:tcW w:w="7828" w:type="dxa"/>
            <w:gridSpan w:val="4"/>
          </w:tcPr>
          <w:p w:rsidR="0042458B" w:rsidRPr="001E6977" w:rsidRDefault="0042458B" w:rsidP="0042458B">
            <w:pPr>
              <w:widowControl w:val="0"/>
              <w:rPr>
                <w:rFonts w:ascii="Times New Roman" w:hAnsi="Times New Roman"/>
                <w:b/>
                <w:sz w:val="20"/>
              </w:rPr>
            </w:pPr>
            <w:r>
              <w:rPr>
                <w:sz w:val="20"/>
              </w:rPr>
              <w:t>Lecture Notes and other material will be made available on the course website.(</w:t>
            </w:r>
            <w:r>
              <w:t xml:space="preserve"> </w:t>
            </w:r>
            <w:r w:rsidR="00196E9D" w:rsidRPr="00196E9D">
              <w:rPr>
                <w:sz w:val="20"/>
              </w:rPr>
              <w:t>\\tsr\Summer-2019\CSE\MZP\CSE422 [AI]</w:t>
            </w:r>
            <w:r>
              <w:rPr>
                <w:sz w:val="20"/>
              </w:rPr>
              <w:t>)</w:t>
            </w:r>
          </w:p>
        </w:tc>
        <w:bookmarkStart w:id="0" w:name="_GoBack"/>
        <w:bookmarkEnd w:id="0"/>
      </w:tr>
      <w:tr w:rsidR="003A5111" w:rsidRPr="000C11B5" w:rsidTr="003A5111">
        <w:trPr>
          <w:gridAfter w:val="2"/>
          <w:wAfter w:w="2553" w:type="dxa"/>
        </w:trPr>
        <w:tc>
          <w:tcPr>
            <w:tcW w:w="7918" w:type="dxa"/>
            <w:gridSpan w:val="6"/>
          </w:tcPr>
          <w:p w:rsidR="003A5111" w:rsidRDefault="003A5111" w:rsidP="000C11B5">
            <w:pPr>
              <w:widowControl w:val="0"/>
              <w:rPr>
                <w:rFonts w:ascii="Times New Roman" w:hAnsi="Times New Roman"/>
                <w:b/>
                <w:sz w:val="20"/>
              </w:rPr>
            </w:pPr>
          </w:p>
          <w:p w:rsidR="003A5111" w:rsidRPr="007F121C" w:rsidRDefault="003A5111" w:rsidP="000C11B5">
            <w:pPr>
              <w:widowControl w:val="0"/>
              <w:rPr>
                <w:rFonts w:ascii="Times New Roman" w:hAnsi="Times New Roman"/>
                <w:b/>
                <w:sz w:val="20"/>
              </w:rPr>
            </w:pPr>
            <w:r w:rsidRPr="0042458B">
              <w:rPr>
                <w:rFonts w:ascii="Times New Roman" w:hAnsi="Times New Roman"/>
                <w:b/>
                <w:sz w:val="20"/>
              </w:rPr>
              <w:t>Additional Resource</w:t>
            </w:r>
          </w:p>
        </w:tc>
        <w:tc>
          <w:tcPr>
            <w:tcW w:w="1094" w:type="dxa"/>
          </w:tcPr>
          <w:p w:rsidR="003A5111" w:rsidRPr="001E6977" w:rsidRDefault="003A5111" w:rsidP="000C11B5">
            <w:pPr>
              <w:widowControl w:val="0"/>
              <w:rPr>
                <w:rFonts w:ascii="Times New Roman" w:hAnsi="Times New Roman"/>
                <w:b/>
                <w:sz w:val="20"/>
              </w:rPr>
            </w:pPr>
          </w:p>
        </w:tc>
      </w:tr>
      <w:tr w:rsidR="003A5111" w:rsidRPr="000C11B5" w:rsidTr="00024387">
        <w:trPr>
          <w:gridAfter w:val="2"/>
          <w:wAfter w:w="2553" w:type="dxa"/>
        </w:trPr>
        <w:tc>
          <w:tcPr>
            <w:tcW w:w="9012" w:type="dxa"/>
            <w:gridSpan w:val="7"/>
          </w:tcPr>
          <w:p w:rsidR="003A5111" w:rsidRPr="003A5111" w:rsidRDefault="003A5111" w:rsidP="003A5111">
            <w:pPr>
              <w:pStyle w:val="ListParagraph"/>
              <w:widowControl w:val="0"/>
              <w:numPr>
                <w:ilvl w:val="0"/>
                <w:numId w:val="19"/>
              </w:numPr>
              <w:suppressAutoHyphens/>
              <w:rPr>
                <w:rFonts w:ascii="Times New Roman" w:hAnsi="Times New Roman"/>
                <w:sz w:val="20"/>
              </w:rPr>
            </w:pPr>
            <w:r w:rsidRPr="003A5111">
              <w:rPr>
                <w:rFonts w:ascii="Times New Roman" w:hAnsi="Times New Roman"/>
                <w:sz w:val="20"/>
              </w:rPr>
              <w:t xml:space="preserve">MIT Artificial Intelligence, </w:t>
            </w:r>
            <w:hyperlink r:id="rId8" w:history="1">
              <w:r w:rsidRPr="003A5111">
                <w:rPr>
                  <w:rStyle w:val="Hyperlink"/>
                  <w:rFonts w:ascii="Times New Roman" w:hAnsi="Times New Roman"/>
                  <w:sz w:val="20"/>
                  <w:szCs w:val="20"/>
                </w:rPr>
                <w:t>https://www.youtube.com/watch?v=TjZBTDzGeGg&amp;vl=en</w:t>
              </w:r>
            </w:hyperlink>
          </w:p>
          <w:p w:rsidR="003A5111" w:rsidRPr="003A5111" w:rsidRDefault="003A5111" w:rsidP="003A5111">
            <w:pPr>
              <w:pStyle w:val="ListParagraph"/>
              <w:widowControl w:val="0"/>
              <w:numPr>
                <w:ilvl w:val="0"/>
                <w:numId w:val="19"/>
              </w:numPr>
              <w:suppressAutoHyphens/>
              <w:rPr>
                <w:rFonts w:ascii="Times New Roman" w:hAnsi="Times New Roman"/>
                <w:sz w:val="20"/>
              </w:rPr>
            </w:pPr>
            <w:r w:rsidRPr="003A5111">
              <w:rPr>
                <w:rFonts w:ascii="Times New Roman" w:hAnsi="Times New Roman"/>
                <w:sz w:val="20"/>
              </w:rPr>
              <w:t>“Python code for Artificial Intelligence: Foundations of Computational Agents,” a tutorial that written by David L. Poole and Alan K. Mackworth, May 28, 2018</w:t>
            </w:r>
          </w:p>
          <w:p w:rsidR="003A5111" w:rsidRPr="003A5111" w:rsidRDefault="003A5111" w:rsidP="000C11B5">
            <w:pPr>
              <w:pStyle w:val="ListParagraph"/>
              <w:widowControl w:val="0"/>
              <w:numPr>
                <w:ilvl w:val="0"/>
                <w:numId w:val="19"/>
              </w:numPr>
              <w:suppressAutoHyphens/>
              <w:rPr>
                <w:rFonts w:ascii="Times New Roman" w:hAnsi="Times New Roman"/>
                <w:sz w:val="20"/>
              </w:rPr>
            </w:pPr>
            <w:r w:rsidRPr="003A5111">
              <w:rPr>
                <w:rFonts w:ascii="Times New Roman" w:hAnsi="Times New Roman"/>
                <w:sz w:val="20"/>
              </w:rPr>
              <w:t>“Artificial Intelligence with Python written by Prateek Joshi, January 2017</w:t>
            </w:r>
          </w:p>
        </w:tc>
      </w:tr>
    </w:tbl>
    <w:p w:rsidR="001E6977" w:rsidRDefault="001E6977" w:rsidP="00CF2E48">
      <w:pPr>
        <w:pStyle w:val="WPNormal"/>
        <w:spacing w:line="276" w:lineRule="auto"/>
        <w:rPr>
          <w:rFonts w:ascii="Times New Roman" w:hAnsi="Times New Roman"/>
          <w:b/>
          <w:sz w:val="22"/>
          <w:szCs w:val="22"/>
        </w:rPr>
      </w:pPr>
    </w:p>
    <w:p w:rsidR="00530FBF" w:rsidRDefault="00530FBF" w:rsidP="00710998">
      <w:pPr>
        <w:spacing w:line="266" w:lineRule="exact"/>
        <w:rPr>
          <w:rFonts w:ascii="Times New Roman" w:hAnsi="Times New Roman"/>
          <w:b/>
          <w:sz w:val="23"/>
          <w:szCs w:val="23"/>
        </w:rPr>
      </w:pPr>
    </w:p>
    <w:p w:rsidR="00530FBF" w:rsidRDefault="00530FBF" w:rsidP="00530FBF">
      <w:r>
        <w:rPr>
          <w:b/>
          <w:bCs/>
          <w:sz w:val="20"/>
        </w:rPr>
        <w:lastRenderedPageBreak/>
        <w:t>Course Policies:</w:t>
      </w:r>
    </w:p>
    <w:tbl>
      <w:tblPr>
        <w:tblW w:w="5000" w:type="pct"/>
        <w:tblLook w:val="01E0" w:firstRow="1" w:lastRow="1" w:firstColumn="1" w:lastColumn="1" w:noHBand="0" w:noVBand="0"/>
      </w:tblPr>
      <w:tblGrid>
        <w:gridCol w:w="293"/>
        <w:gridCol w:w="9218"/>
        <w:gridCol w:w="452"/>
      </w:tblGrid>
      <w:tr w:rsidR="00530FBF" w:rsidTr="00530FBF">
        <w:tc>
          <w:tcPr>
            <w:tcW w:w="147" w:type="pct"/>
            <w:hideMark/>
          </w:tcPr>
          <w:p w:rsidR="00530FBF" w:rsidRDefault="00530FBF" w:rsidP="00530FBF">
            <w:pPr>
              <w:rPr>
                <w:szCs w:val="24"/>
              </w:rPr>
            </w:pPr>
            <w:r>
              <w:rPr>
                <w:sz w:val="20"/>
              </w:rPr>
              <w:t> </w:t>
            </w:r>
          </w:p>
        </w:tc>
        <w:tc>
          <w:tcPr>
            <w:tcW w:w="4853" w:type="pct"/>
            <w:gridSpan w:val="2"/>
            <w:hideMark/>
          </w:tcPr>
          <w:p w:rsidR="00530FBF" w:rsidRDefault="00530FBF" w:rsidP="00530FBF">
            <w:pPr>
              <w:rPr>
                <w:szCs w:val="24"/>
              </w:rPr>
            </w:pPr>
            <w:r>
              <w:rPr>
                <w:b/>
                <w:bCs/>
                <w:sz w:val="20"/>
              </w:rPr>
              <w:t>Class Policy</w:t>
            </w:r>
          </w:p>
        </w:tc>
      </w:tr>
      <w:tr w:rsidR="00530FBF" w:rsidTr="00530FBF">
        <w:tc>
          <w:tcPr>
            <w:tcW w:w="147" w:type="pct"/>
            <w:hideMark/>
          </w:tcPr>
          <w:p w:rsidR="00530FBF" w:rsidRDefault="00530FBF" w:rsidP="00530FBF">
            <w:pPr>
              <w:rPr>
                <w:szCs w:val="24"/>
              </w:rPr>
            </w:pPr>
            <w:r>
              <w:rPr>
                <w:sz w:val="20"/>
              </w:rPr>
              <w:t> </w:t>
            </w:r>
          </w:p>
        </w:tc>
        <w:tc>
          <w:tcPr>
            <w:tcW w:w="4626" w:type="pct"/>
          </w:tcPr>
          <w:p w:rsidR="00530FBF" w:rsidRDefault="00530FBF" w:rsidP="00530FBF">
            <w:pPr>
              <w:numPr>
                <w:ilvl w:val="0"/>
                <w:numId w:val="15"/>
              </w:numPr>
              <w:spacing w:before="100" w:beforeAutospacing="1" w:after="100" w:afterAutospacing="1"/>
              <w:rPr>
                <w:sz w:val="20"/>
              </w:rPr>
            </w:pPr>
            <w:r>
              <w:rPr>
                <w:sz w:val="20"/>
              </w:rPr>
              <w:t>Classroom and laboratory attendance are mandatory. You should come to the classroom before the instructor. Late comers may/ may not be allowed to enter the classroom. Students, who are absent over 30% of the class time will not be allowed to enter the final examination</w:t>
            </w:r>
          </w:p>
          <w:p w:rsidR="00530FBF" w:rsidRDefault="00530FBF" w:rsidP="00530FBF">
            <w:pPr>
              <w:numPr>
                <w:ilvl w:val="0"/>
                <w:numId w:val="15"/>
              </w:numPr>
              <w:rPr>
                <w:sz w:val="20"/>
              </w:rPr>
            </w:pPr>
            <w:r>
              <w:rPr>
                <w:sz w:val="20"/>
              </w:rPr>
              <w:t>You should turn off your cellular phone before entering the classroom. You should not leave the classroom to make or take cellular phone calls</w:t>
            </w:r>
          </w:p>
          <w:p w:rsidR="00530FBF" w:rsidRDefault="00530FBF" w:rsidP="00530FBF">
            <w:pPr>
              <w:numPr>
                <w:ilvl w:val="0"/>
                <w:numId w:val="16"/>
              </w:numPr>
              <w:rPr>
                <w:sz w:val="20"/>
              </w:rPr>
            </w:pPr>
            <w:r>
              <w:rPr>
                <w:sz w:val="20"/>
              </w:rPr>
              <w:t>You should bring a notepad and/or a writing instrument to every class and take detailed notes.</w:t>
            </w:r>
          </w:p>
          <w:p w:rsidR="00530FBF" w:rsidRDefault="00530FBF" w:rsidP="00530FBF">
            <w:pPr>
              <w:numPr>
                <w:ilvl w:val="0"/>
                <w:numId w:val="16"/>
              </w:numPr>
              <w:spacing w:before="100" w:beforeAutospacing="1" w:after="100" w:afterAutospacing="1"/>
              <w:rPr>
                <w:sz w:val="20"/>
              </w:rPr>
            </w:pPr>
            <w:r>
              <w:rPr>
                <w:sz w:val="20"/>
              </w:rPr>
              <w:t>You should pay attention to the instructor and participate in class discussions.</w:t>
            </w:r>
          </w:p>
          <w:p w:rsidR="00530FBF" w:rsidRPr="007F121C" w:rsidRDefault="00530FBF" w:rsidP="00530FBF">
            <w:pPr>
              <w:numPr>
                <w:ilvl w:val="0"/>
                <w:numId w:val="16"/>
              </w:numPr>
              <w:rPr>
                <w:sz w:val="20"/>
              </w:rPr>
            </w:pPr>
            <w:r>
              <w:rPr>
                <w:sz w:val="20"/>
              </w:rPr>
              <w:t>You should not do other work during class time.</w:t>
            </w:r>
          </w:p>
        </w:tc>
        <w:tc>
          <w:tcPr>
            <w:tcW w:w="227" w:type="pct"/>
            <w:hideMark/>
          </w:tcPr>
          <w:p w:rsidR="00530FBF" w:rsidRDefault="00530FBF" w:rsidP="00530FBF">
            <w:pPr>
              <w:rPr>
                <w:szCs w:val="24"/>
              </w:rPr>
            </w:pPr>
            <w:r>
              <w:rPr>
                <w:sz w:val="20"/>
              </w:rPr>
              <w:t> </w:t>
            </w:r>
          </w:p>
        </w:tc>
      </w:tr>
      <w:tr w:rsidR="00530FBF" w:rsidTr="00530FBF">
        <w:tc>
          <w:tcPr>
            <w:tcW w:w="147" w:type="pct"/>
            <w:hideMark/>
          </w:tcPr>
          <w:p w:rsidR="00530FBF" w:rsidRDefault="00530FBF" w:rsidP="00530FBF">
            <w:pPr>
              <w:rPr>
                <w:szCs w:val="24"/>
              </w:rPr>
            </w:pPr>
            <w:r>
              <w:rPr>
                <w:sz w:val="20"/>
              </w:rPr>
              <w:t> </w:t>
            </w:r>
          </w:p>
        </w:tc>
        <w:tc>
          <w:tcPr>
            <w:tcW w:w="4853" w:type="pct"/>
            <w:gridSpan w:val="2"/>
          </w:tcPr>
          <w:p w:rsidR="00530FBF" w:rsidRDefault="00530FBF" w:rsidP="00530FBF">
            <w:pPr>
              <w:rPr>
                <w:b/>
                <w:bCs/>
                <w:sz w:val="20"/>
              </w:rPr>
            </w:pPr>
          </w:p>
          <w:p w:rsidR="00530FBF" w:rsidRDefault="00530FBF" w:rsidP="00530FBF">
            <w:pPr>
              <w:rPr>
                <w:szCs w:val="24"/>
              </w:rPr>
            </w:pPr>
            <w:r>
              <w:rPr>
                <w:b/>
                <w:bCs/>
                <w:sz w:val="20"/>
              </w:rPr>
              <w:t>Honor Code</w:t>
            </w:r>
          </w:p>
        </w:tc>
      </w:tr>
      <w:tr w:rsidR="00530FBF" w:rsidTr="00530FBF">
        <w:tc>
          <w:tcPr>
            <w:tcW w:w="147" w:type="pct"/>
            <w:hideMark/>
          </w:tcPr>
          <w:p w:rsidR="00530FBF" w:rsidRDefault="00530FBF" w:rsidP="00530FBF">
            <w:pPr>
              <w:rPr>
                <w:szCs w:val="24"/>
              </w:rPr>
            </w:pPr>
            <w:r>
              <w:rPr>
                <w:sz w:val="20"/>
              </w:rPr>
              <w:t> </w:t>
            </w:r>
          </w:p>
        </w:tc>
        <w:tc>
          <w:tcPr>
            <w:tcW w:w="4626" w:type="pct"/>
            <w:hideMark/>
          </w:tcPr>
          <w:p w:rsidR="00530FBF" w:rsidRDefault="00530FBF" w:rsidP="00530FBF">
            <w:pPr>
              <w:pStyle w:val="NormalWeb"/>
              <w:rPr>
                <w:rFonts w:eastAsiaTheme="minorEastAsia"/>
              </w:rPr>
            </w:pPr>
            <w:r>
              <w:t>Any form of cheating, plagiarism, and/or academic dishonesty will result in an "F" grade in the course.</w:t>
            </w:r>
          </w:p>
        </w:tc>
        <w:tc>
          <w:tcPr>
            <w:tcW w:w="227" w:type="pct"/>
            <w:hideMark/>
          </w:tcPr>
          <w:p w:rsidR="00530FBF" w:rsidRDefault="00530FBF" w:rsidP="00530FBF">
            <w:pPr>
              <w:rPr>
                <w:szCs w:val="24"/>
              </w:rPr>
            </w:pPr>
            <w:r>
              <w:rPr>
                <w:sz w:val="20"/>
              </w:rPr>
              <w:t> </w:t>
            </w:r>
          </w:p>
        </w:tc>
      </w:tr>
      <w:tr w:rsidR="00530FBF" w:rsidTr="00530FBF">
        <w:tc>
          <w:tcPr>
            <w:tcW w:w="147" w:type="pct"/>
            <w:hideMark/>
          </w:tcPr>
          <w:p w:rsidR="00530FBF" w:rsidRDefault="00530FBF" w:rsidP="00530FBF">
            <w:pPr>
              <w:rPr>
                <w:szCs w:val="24"/>
              </w:rPr>
            </w:pPr>
            <w:r>
              <w:rPr>
                <w:sz w:val="20"/>
              </w:rPr>
              <w:t> </w:t>
            </w:r>
          </w:p>
        </w:tc>
        <w:tc>
          <w:tcPr>
            <w:tcW w:w="4853" w:type="pct"/>
            <w:gridSpan w:val="2"/>
            <w:hideMark/>
          </w:tcPr>
          <w:p w:rsidR="00530FBF" w:rsidRDefault="00530FBF" w:rsidP="00530FBF">
            <w:pPr>
              <w:rPr>
                <w:szCs w:val="24"/>
              </w:rPr>
            </w:pPr>
            <w:r>
              <w:rPr>
                <w:b/>
                <w:bCs/>
                <w:sz w:val="20"/>
              </w:rPr>
              <w:t>Late Work and Examinations</w:t>
            </w:r>
          </w:p>
        </w:tc>
      </w:tr>
      <w:tr w:rsidR="00530FBF" w:rsidTr="00530FBF">
        <w:tc>
          <w:tcPr>
            <w:tcW w:w="147" w:type="pct"/>
            <w:hideMark/>
          </w:tcPr>
          <w:p w:rsidR="00530FBF" w:rsidRDefault="00530FBF" w:rsidP="00530FBF">
            <w:pPr>
              <w:rPr>
                <w:szCs w:val="24"/>
              </w:rPr>
            </w:pPr>
            <w:r>
              <w:rPr>
                <w:sz w:val="20"/>
              </w:rPr>
              <w:t> </w:t>
            </w:r>
          </w:p>
        </w:tc>
        <w:tc>
          <w:tcPr>
            <w:tcW w:w="4626" w:type="pct"/>
            <w:hideMark/>
          </w:tcPr>
          <w:p w:rsidR="00530FBF" w:rsidRDefault="00530FBF" w:rsidP="00530FBF">
            <w:pPr>
              <w:pStyle w:val="NormalWeb"/>
              <w:rPr>
                <w:rFonts w:eastAsiaTheme="minorEastAsia"/>
              </w:rPr>
            </w:pPr>
            <w:r>
              <w:t>Late assignments will not be accepted. Students who know that they are going to miss class should make arrangements in advance. Exams will be closed book. There will not be any make-up for quizzes and midterm exams except the cases of hospitalization or detention</w:t>
            </w:r>
          </w:p>
        </w:tc>
        <w:tc>
          <w:tcPr>
            <w:tcW w:w="227" w:type="pct"/>
            <w:hideMark/>
          </w:tcPr>
          <w:p w:rsidR="00530FBF" w:rsidRDefault="00530FBF" w:rsidP="00530FBF">
            <w:pPr>
              <w:rPr>
                <w:szCs w:val="24"/>
              </w:rPr>
            </w:pPr>
            <w:r>
              <w:rPr>
                <w:sz w:val="20"/>
              </w:rPr>
              <w:t> </w:t>
            </w:r>
          </w:p>
        </w:tc>
      </w:tr>
    </w:tbl>
    <w:p w:rsidR="00530FBF" w:rsidRDefault="00530FBF" w:rsidP="00530FBF">
      <w:pPr>
        <w:rPr>
          <w:b/>
          <w:bCs/>
          <w:sz w:val="20"/>
        </w:rPr>
      </w:pPr>
      <w:r>
        <w:br/>
      </w:r>
      <w:r>
        <w:rPr>
          <w:b/>
          <w:bCs/>
          <w:sz w:val="20"/>
        </w:rPr>
        <w:t>Grading Policies:</w:t>
      </w:r>
    </w:p>
    <w:p w:rsidR="00530FBF" w:rsidRDefault="00530FBF" w:rsidP="00530FBF">
      <w:pPr>
        <w:jc w:val="both"/>
        <w:rPr>
          <w:rFonts w:eastAsiaTheme="minorEastAsia"/>
          <w:sz w:val="20"/>
        </w:rPr>
      </w:pPr>
      <w:r>
        <w:rPr>
          <w:sz w:val="20"/>
        </w:rPr>
        <w:t xml:space="preserve">Student’s grades are assigned according to the grading scale of the Brac University Undergraduate Study and Examinations Regulations. In addition, the </w:t>
      </w:r>
      <w:r w:rsidR="003A5111">
        <w:rPr>
          <w:sz w:val="20"/>
        </w:rPr>
        <w:t>faculties are</w:t>
      </w:r>
      <w:r>
        <w:rPr>
          <w:sz w:val="20"/>
        </w:rPr>
        <w:t xml:space="preserve"> allowed to take into consideration the class average and standard deviation to reflect the actual class performance for student grade assignment. The grades at the university will be indicated in the following manner:</w:t>
      </w:r>
    </w:p>
    <w:p w:rsidR="00530FBF" w:rsidRDefault="00530FBF" w:rsidP="00530FBF">
      <w:pPr>
        <w:jc w:val="both"/>
        <w:rPr>
          <w:szCs w:val="24"/>
        </w:rPr>
      </w:pPr>
    </w:p>
    <w:tbl>
      <w:tblPr>
        <w:tblStyle w:val="TableGrid"/>
        <w:tblW w:w="0" w:type="auto"/>
        <w:tblInd w:w="2515" w:type="dxa"/>
        <w:tblLook w:val="04A0" w:firstRow="1" w:lastRow="0" w:firstColumn="1" w:lastColumn="0" w:noHBand="0" w:noVBand="1"/>
      </w:tblPr>
      <w:tblGrid>
        <w:gridCol w:w="1993"/>
        <w:gridCol w:w="1877"/>
      </w:tblGrid>
      <w:tr w:rsidR="00530FBF" w:rsidTr="00530FBF">
        <w:tc>
          <w:tcPr>
            <w:tcW w:w="1993" w:type="dxa"/>
            <w:tcBorders>
              <w:top w:val="single" w:sz="4" w:space="0" w:color="auto"/>
              <w:left w:val="single" w:sz="4" w:space="0" w:color="auto"/>
              <w:bottom w:val="single" w:sz="4" w:space="0" w:color="auto"/>
              <w:right w:val="single" w:sz="4" w:space="0" w:color="auto"/>
            </w:tcBorders>
            <w:hideMark/>
          </w:tcPr>
          <w:p w:rsidR="00530FBF" w:rsidRDefault="00530FBF" w:rsidP="00530FBF">
            <w:pPr>
              <w:jc w:val="center"/>
              <w:rPr>
                <w:b/>
                <w:szCs w:val="24"/>
              </w:rPr>
            </w:pPr>
            <w:r>
              <w:rPr>
                <w:b/>
                <w:sz w:val="20"/>
              </w:rPr>
              <w:t>Marks</w:t>
            </w:r>
          </w:p>
        </w:tc>
        <w:tc>
          <w:tcPr>
            <w:tcW w:w="1877" w:type="dxa"/>
            <w:tcBorders>
              <w:top w:val="single" w:sz="4" w:space="0" w:color="auto"/>
              <w:left w:val="single" w:sz="4" w:space="0" w:color="auto"/>
              <w:bottom w:val="single" w:sz="4" w:space="0" w:color="auto"/>
              <w:right w:val="single" w:sz="4" w:space="0" w:color="auto"/>
            </w:tcBorders>
            <w:hideMark/>
          </w:tcPr>
          <w:p w:rsidR="00530FBF" w:rsidRDefault="00530FBF" w:rsidP="00530FBF">
            <w:pPr>
              <w:jc w:val="center"/>
              <w:rPr>
                <w:b/>
                <w:szCs w:val="24"/>
              </w:rPr>
            </w:pPr>
            <w:r>
              <w:rPr>
                <w:b/>
                <w:sz w:val="20"/>
              </w:rPr>
              <w:t>Grades</w:t>
            </w:r>
          </w:p>
        </w:tc>
      </w:tr>
      <w:tr w:rsidR="00530FBF" w:rsidTr="00530FBF">
        <w:tc>
          <w:tcPr>
            <w:tcW w:w="1993" w:type="dxa"/>
            <w:tcBorders>
              <w:top w:val="single" w:sz="4" w:space="0" w:color="auto"/>
              <w:left w:val="single" w:sz="4" w:space="0" w:color="auto"/>
              <w:bottom w:val="single" w:sz="4" w:space="0" w:color="auto"/>
              <w:right w:val="single" w:sz="4" w:space="0" w:color="auto"/>
            </w:tcBorders>
            <w:hideMark/>
          </w:tcPr>
          <w:p w:rsidR="00530FBF" w:rsidRDefault="00530FBF" w:rsidP="00530FBF">
            <w:pPr>
              <w:jc w:val="center"/>
              <w:rPr>
                <w:sz w:val="20"/>
                <w:szCs w:val="24"/>
              </w:rPr>
            </w:pPr>
            <w:r>
              <w:rPr>
                <w:sz w:val="20"/>
              </w:rPr>
              <w:t>90-100</w:t>
            </w:r>
          </w:p>
        </w:tc>
        <w:tc>
          <w:tcPr>
            <w:tcW w:w="1877" w:type="dxa"/>
            <w:tcBorders>
              <w:top w:val="single" w:sz="4" w:space="0" w:color="auto"/>
              <w:left w:val="single" w:sz="4" w:space="0" w:color="auto"/>
              <w:bottom w:val="single" w:sz="4" w:space="0" w:color="auto"/>
              <w:right w:val="single" w:sz="4" w:space="0" w:color="auto"/>
            </w:tcBorders>
            <w:hideMark/>
          </w:tcPr>
          <w:p w:rsidR="00530FBF" w:rsidRDefault="00530FBF" w:rsidP="00530FBF">
            <w:pPr>
              <w:jc w:val="center"/>
              <w:rPr>
                <w:sz w:val="20"/>
                <w:szCs w:val="24"/>
              </w:rPr>
            </w:pPr>
            <w:r>
              <w:rPr>
                <w:sz w:val="20"/>
              </w:rPr>
              <w:t>A (4.0)</w:t>
            </w:r>
          </w:p>
        </w:tc>
      </w:tr>
      <w:tr w:rsidR="00530FBF" w:rsidTr="00530FBF">
        <w:tc>
          <w:tcPr>
            <w:tcW w:w="1993" w:type="dxa"/>
            <w:tcBorders>
              <w:top w:val="single" w:sz="4" w:space="0" w:color="auto"/>
              <w:left w:val="single" w:sz="4" w:space="0" w:color="auto"/>
              <w:bottom w:val="single" w:sz="4" w:space="0" w:color="auto"/>
              <w:right w:val="single" w:sz="4" w:space="0" w:color="auto"/>
            </w:tcBorders>
            <w:hideMark/>
          </w:tcPr>
          <w:p w:rsidR="00530FBF" w:rsidRDefault="00530FBF" w:rsidP="00530FBF">
            <w:pPr>
              <w:jc w:val="center"/>
              <w:rPr>
                <w:sz w:val="20"/>
                <w:szCs w:val="24"/>
              </w:rPr>
            </w:pPr>
            <w:r>
              <w:rPr>
                <w:sz w:val="20"/>
              </w:rPr>
              <w:t>85- &lt;90</w:t>
            </w:r>
          </w:p>
        </w:tc>
        <w:tc>
          <w:tcPr>
            <w:tcW w:w="1877" w:type="dxa"/>
            <w:tcBorders>
              <w:top w:val="single" w:sz="4" w:space="0" w:color="auto"/>
              <w:left w:val="single" w:sz="4" w:space="0" w:color="auto"/>
              <w:bottom w:val="single" w:sz="4" w:space="0" w:color="auto"/>
              <w:right w:val="single" w:sz="4" w:space="0" w:color="auto"/>
            </w:tcBorders>
            <w:hideMark/>
          </w:tcPr>
          <w:p w:rsidR="00530FBF" w:rsidRDefault="00530FBF" w:rsidP="00530FBF">
            <w:pPr>
              <w:jc w:val="center"/>
              <w:rPr>
                <w:sz w:val="20"/>
                <w:szCs w:val="24"/>
              </w:rPr>
            </w:pPr>
            <w:r>
              <w:rPr>
                <w:sz w:val="20"/>
              </w:rPr>
              <w:t>A- (3.7)</w:t>
            </w:r>
          </w:p>
        </w:tc>
      </w:tr>
      <w:tr w:rsidR="00530FBF" w:rsidTr="00530FBF">
        <w:tc>
          <w:tcPr>
            <w:tcW w:w="1993" w:type="dxa"/>
            <w:tcBorders>
              <w:top w:val="single" w:sz="4" w:space="0" w:color="auto"/>
              <w:left w:val="single" w:sz="4" w:space="0" w:color="auto"/>
              <w:bottom w:val="single" w:sz="4" w:space="0" w:color="auto"/>
              <w:right w:val="single" w:sz="4" w:space="0" w:color="auto"/>
            </w:tcBorders>
            <w:hideMark/>
          </w:tcPr>
          <w:p w:rsidR="00530FBF" w:rsidRDefault="00530FBF" w:rsidP="00530FBF">
            <w:pPr>
              <w:jc w:val="center"/>
              <w:rPr>
                <w:sz w:val="20"/>
                <w:szCs w:val="24"/>
              </w:rPr>
            </w:pPr>
            <w:r>
              <w:rPr>
                <w:sz w:val="20"/>
              </w:rPr>
              <w:t>80- &lt;85</w:t>
            </w:r>
          </w:p>
        </w:tc>
        <w:tc>
          <w:tcPr>
            <w:tcW w:w="1877" w:type="dxa"/>
            <w:tcBorders>
              <w:top w:val="single" w:sz="4" w:space="0" w:color="auto"/>
              <w:left w:val="single" w:sz="4" w:space="0" w:color="auto"/>
              <w:bottom w:val="single" w:sz="4" w:space="0" w:color="auto"/>
              <w:right w:val="single" w:sz="4" w:space="0" w:color="auto"/>
            </w:tcBorders>
            <w:hideMark/>
          </w:tcPr>
          <w:p w:rsidR="00530FBF" w:rsidRDefault="00530FBF" w:rsidP="00530FBF">
            <w:pPr>
              <w:jc w:val="center"/>
              <w:rPr>
                <w:sz w:val="20"/>
                <w:szCs w:val="24"/>
              </w:rPr>
            </w:pPr>
            <w:r>
              <w:rPr>
                <w:sz w:val="20"/>
              </w:rPr>
              <w:t>B+ (3.3)</w:t>
            </w:r>
          </w:p>
        </w:tc>
      </w:tr>
      <w:tr w:rsidR="00530FBF" w:rsidTr="00530FBF">
        <w:tc>
          <w:tcPr>
            <w:tcW w:w="1993" w:type="dxa"/>
            <w:tcBorders>
              <w:top w:val="single" w:sz="4" w:space="0" w:color="auto"/>
              <w:left w:val="single" w:sz="4" w:space="0" w:color="auto"/>
              <w:bottom w:val="single" w:sz="4" w:space="0" w:color="auto"/>
              <w:right w:val="single" w:sz="4" w:space="0" w:color="auto"/>
            </w:tcBorders>
            <w:hideMark/>
          </w:tcPr>
          <w:p w:rsidR="00530FBF" w:rsidRDefault="00530FBF" w:rsidP="00530FBF">
            <w:pPr>
              <w:jc w:val="center"/>
              <w:rPr>
                <w:sz w:val="20"/>
                <w:szCs w:val="24"/>
              </w:rPr>
            </w:pPr>
            <w:r>
              <w:rPr>
                <w:sz w:val="20"/>
              </w:rPr>
              <w:t>75- &lt;80</w:t>
            </w:r>
          </w:p>
        </w:tc>
        <w:tc>
          <w:tcPr>
            <w:tcW w:w="1877" w:type="dxa"/>
            <w:tcBorders>
              <w:top w:val="single" w:sz="4" w:space="0" w:color="auto"/>
              <w:left w:val="single" w:sz="4" w:space="0" w:color="auto"/>
              <w:bottom w:val="single" w:sz="4" w:space="0" w:color="auto"/>
              <w:right w:val="single" w:sz="4" w:space="0" w:color="auto"/>
            </w:tcBorders>
            <w:hideMark/>
          </w:tcPr>
          <w:p w:rsidR="00530FBF" w:rsidRDefault="00530FBF" w:rsidP="00530FBF">
            <w:pPr>
              <w:jc w:val="center"/>
              <w:rPr>
                <w:sz w:val="20"/>
                <w:szCs w:val="24"/>
              </w:rPr>
            </w:pPr>
            <w:r>
              <w:rPr>
                <w:sz w:val="20"/>
              </w:rPr>
              <w:t>B (3.0)</w:t>
            </w:r>
          </w:p>
        </w:tc>
      </w:tr>
      <w:tr w:rsidR="00530FBF" w:rsidTr="00530FBF">
        <w:tc>
          <w:tcPr>
            <w:tcW w:w="1993" w:type="dxa"/>
            <w:tcBorders>
              <w:top w:val="single" w:sz="4" w:space="0" w:color="auto"/>
              <w:left w:val="single" w:sz="4" w:space="0" w:color="auto"/>
              <w:bottom w:val="single" w:sz="4" w:space="0" w:color="auto"/>
              <w:right w:val="single" w:sz="4" w:space="0" w:color="auto"/>
            </w:tcBorders>
            <w:hideMark/>
          </w:tcPr>
          <w:p w:rsidR="00530FBF" w:rsidRDefault="00530FBF" w:rsidP="00530FBF">
            <w:pPr>
              <w:jc w:val="center"/>
              <w:rPr>
                <w:sz w:val="20"/>
                <w:szCs w:val="24"/>
              </w:rPr>
            </w:pPr>
            <w:r>
              <w:rPr>
                <w:sz w:val="20"/>
              </w:rPr>
              <w:t>70- &lt;75</w:t>
            </w:r>
          </w:p>
        </w:tc>
        <w:tc>
          <w:tcPr>
            <w:tcW w:w="1877" w:type="dxa"/>
            <w:tcBorders>
              <w:top w:val="single" w:sz="4" w:space="0" w:color="auto"/>
              <w:left w:val="single" w:sz="4" w:space="0" w:color="auto"/>
              <w:bottom w:val="single" w:sz="4" w:space="0" w:color="auto"/>
              <w:right w:val="single" w:sz="4" w:space="0" w:color="auto"/>
            </w:tcBorders>
            <w:hideMark/>
          </w:tcPr>
          <w:p w:rsidR="00530FBF" w:rsidRDefault="00530FBF" w:rsidP="00530FBF">
            <w:pPr>
              <w:jc w:val="center"/>
              <w:rPr>
                <w:sz w:val="20"/>
                <w:szCs w:val="24"/>
              </w:rPr>
            </w:pPr>
            <w:r>
              <w:rPr>
                <w:sz w:val="20"/>
              </w:rPr>
              <w:t>B- (2.7)</w:t>
            </w:r>
          </w:p>
        </w:tc>
      </w:tr>
      <w:tr w:rsidR="00530FBF" w:rsidTr="00530FBF">
        <w:tc>
          <w:tcPr>
            <w:tcW w:w="1993" w:type="dxa"/>
            <w:tcBorders>
              <w:top w:val="single" w:sz="4" w:space="0" w:color="auto"/>
              <w:left w:val="single" w:sz="4" w:space="0" w:color="auto"/>
              <w:bottom w:val="single" w:sz="4" w:space="0" w:color="auto"/>
              <w:right w:val="single" w:sz="4" w:space="0" w:color="auto"/>
            </w:tcBorders>
            <w:hideMark/>
          </w:tcPr>
          <w:p w:rsidR="00530FBF" w:rsidRDefault="00530FBF" w:rsidP="00530FBF">
            <w:pPr>
              <w:jc w:val="center"/>
              <w:rPr>
                <w:sz w:val="20"/>
                <w:szCs w:val="24"/>
              </w:rPr>
            </w:pPr>
            <w:r>
              <w:rPr>
                <w:sz w:val="20"/>
              </w:rPr>
              <w:t>65- &lt;70</w:t>
            </w:r>
          </w:p>
        </w:tc>
        <w:tc>
          <w:tcPr>
            <w:tcW w:w="1877" w:type="dxa"/>
            <w:tcBorders>
              <w:top w:val="single" w:sz="4" w:space="0" w:color="auto"/>
              <w:left w:val="single" w:sz="4" w:space="0" w:color="auto"/>
              <w:bottom w:val="single" w:sz="4" w:space="0" w:color="auto"/>
              <w:right w:val="single" w:sz="4" w:space="0" w:color="auto"/>
            </w:tcBorders>
            <w:hideMark/>
          </w:tcPr>
          <w:p w:rsidR="00530FBF" w:rsidRDefault="00530FBF" w:rsidP="00530FBF">
            <w:pPr>
              <w:jc w:val="center"/>
              <w:rPr>
                <w:sz w:val="20"/>
                <w:szCs w:val="24"/>
              </w:rPr>
            </w:pPr>
            <w:r>
              <w:rPr>
                <w:sz w:val="20"/>
              </w:rPr>
              <w:t>C+ (2.3)</w:t>
            </w:r>
          </w:p>
        </w:tc>
      </w:tr>
      <w:tr w:rsidR="00530FBF" w:rsidTr="00530FBF">
        <w:tc>
          <w:tcPr>
            <w:tcW w:w="1993" w:type="dxa"/>
            <w:tcBorders>
              <w:top w:val="single" w:sz="4" w:space="0" w:color="auto"/>
              <w:left w:val="single" w:sz="4" w:space="0" w:color="auto"/>
              <w:bottom w:val="single" w:sz="4" w:space="0" w:color="auto"/>
              <w:right w:val="single" w:sz="4" w:space="0" w:color="auto"/>
            </w:tcBorders>
            <w:hideMark/>
          </w:tcPr>
          <w:p w:rsidR="00530FBF" w:rsidRDefault="00530FBF" w:rsidP="00530FBF">
            <w:pPr>
              <w:jc w:val="center"/>
              <w:rPr>
                <w:sz w:val="20"/>
                <w:szCs w:val="24"/>
              </w:rPr>
            </w:pPr>
            <w:r>
              <w:rPr>
                <w:sz w:val="20"/>
              </w:rPr>
              <w:t>60- &lt;65</w:t>
            </w:r>
          </w:p>
        </w:tc>
        <w:tc>
          <w:tcPr>
            <w:tcW w:w="1877" w:type="dxa"/>
            <w:tcBorders>
              <w:top w:val="single" w:sz="4" w:space="0" w:color="auto"/>
              <w:left w:val="single" w:sz="4" w:space="0" w:color="auto"/>
              <w:bottom w:val="single" w:sz="4" w:space="0" w:color="auto"/>
              <w:right w:val="single" w:sz="4" w:space="0" w:color="auto"/>
            </w:tcBorders>
            <w:hideMark/>
          </w:tcPr>
          <w:p w:rsidR="00530FBF" w:rsidRDefault="00530FBF" w:rsidP="00530FBF">
            <w:pPr>
              <w:jc w:val="center"/>
              <w:rPr>
                <w:sz w:val="20"/>
                <w:szCs w:val="24"/>
              </w:rPr>
            </w:pPr>
            <w:r>
              <w:rPr>
                <w:sz w:val="20"/>
              </w:rPr>
              <w:t>C (2.0)</w:t>
            </w:r>
          </w:p>
        </w:tc>
      </w:tr>
      <w:tr w:rsidR="00530FBF" w:rsidTr="00530FBF">
        <w:tc>
          <w:tcPr>
            <w:tcW w:w="1993" w:type="dxa"/>
            <w:tcBorders>
              <w:top w:val="single" w:sz="4" w:space="0" w:color="auto"/>
              <w:left w:val="single" w:sz="4" w:space="0" w:color="auto"/>
              <w:bottom w:val="single" w:sz="4" w:space="0" w:color="auto"/>
              <w:right w:val="single" w:sz="4" w:space="0" w:color="auto"/>
            </w:tcBorders>
            <w:hideMark/>
          </w:tcPr>
          <w:p w:rsidR="00530FBF" w:rsidRDefault="00530FBF" w:rsidP="00530FBF">
            <w:pPr>
              <w:jc w:val="center"/>
              <w:rPr>
                <w:sz w:val="20"/>
                <w:szCs w:val="24"/>
              </w:rPr>
            </w:pPr>
            <w:r>
              <w:rPr>
                <w:sz w:val="20"/>
              </w:rPr>
              <w:t>57- &lt;60</w:t>
            </w:r>
          </w:p>
        </w:tc>
        <w:tc>
          <w:tcPr>
            <w:tcW w:w="1877" w:type="dxa"/>
            <w:tcBorders>
              <w:top w:val="single" w:sz="4" w:space="0" w:color="auto"/>
              <w:left w:val="single" w:sz="4" w:space="0" w:color="auto"/>
              <w:bottom w:val="single" w:sz="4" w:space="0" w:color="auto"/>
              <w:right w:val="single" w:sz="4" w:space="0" w:color="auto"/>
            </w:tcBorders>
            <w:hideMark/>
          </w:tcPr>
          <w:p w:rsidR="00530FBF" w:rsidRDefault="00530FBF" w:rsidP="00530FBF">
            <w:pPr>
              <w:jc w:val="center"/>
              <w:rPr>
                <w:sz w:val="20"/>
                <w:szCs w:val="24"/>
              </w:rPr>
            </w:pPr>
            <w:r>
              <w:rPr>
                <w:sz w:val="20"/>
              </w:rPr>
              <w:t>C- (1.7)</w:t>
            </w:r>
          </w:p>
        </w:tc>
      </w:tr>
      <w:tr w:rsidR="00530FBF" w:rsidTr="00530FBF">
        <w:tc>
          <w:tcPr>
            <w:tcW w:w="1993" w:type="dxa"/>
            <w:tcBorders>
              <w:top w:val="single" w:sz="4" w:space="0" w:color="auto"/>
              <w:left w:val="single" w:sz="4" w:space="0" w:color="auto"/>
              <w:bottom w:val="single" w:sz="4" w:space="0" w:color="auto"/>
              <w:right w:val="single" w:sz="4" w:space="0" w:color="auto"/>
            </w:tcBorders>
            <w:hideMark/>
          </w:tcPr>
          <w:p w:rsidR="00530FBF" w:rsidRDefault="00530FBF" w:rsidP="00530FBF">
            <w:pPr>
              <w:jc w:val="center"/>
              <w:rPr>
                <w:sz w:val="20"/>
                <w:szCs w:val="24"/>
              </w:rPr>
            </w:pPr>
            <w:r>
              <w:rPr>
                <w:sz w:val="20"/>
              </w:rPr>
              <w:t>55- &lt;57</w:t>
            </w:r>
          </w:p>
        </w:tc>
        <w:tc>
          <w:tcPr>
            <w:tcW w:w="1877" w:type="dxa"/>
            <w:tcBorders>
              <w:top w:val="single" w:sz="4" w:space="0" w:color="auto"/>
              <w:left w:val="single" w:sz="4" w:space="0" w:color="auto"/>
              <w:bottom w:val="single" w:sz="4" w:space="0" w:color="auto"/>
              <w:right w:val="single" w:sz="4" w:space="0" w:color="auto"/>
            </w:tcBorders>
            <w:hideMark/>
          </w:tcPr>
          <w:p w:rsidR="00530FBF" w:rsidRDefault="00530FBF" w:rsidP="00530FBF">
            <w:pPr>
              <w:jc w:val="center"/>
              <w:rPr>
                <w:sz w:val="20"/>
                <w:szCs w:val="24"/>
              </w:rPr>
            </w:pPr>
            <w:r>
              <w:rPr>
                <w:sz w:val="20"/>
              </w:rPr>
              <w:t>D+ (1.3)</w:t>
            </w:r>
          </w:p>
        </w:tc>
      </w:tr>
      <w:tr w:rsidR="00530FBF" w:rsidTr="00530FBF">
        <w:tc>
          <w:tcPr>
            <w:tcW w:w="1993" w:type="dxa"/>
            <w:tcBorders>
              <w:top w:val="single" w:sz="4" w:space="0" w:color="auto"/>
              <w:left w:val="single" w:sz="4" w:space="0" w:color="auto"/>
              <w:bottom w:val="single" w:sz="4" w:space="0" w:color="auto"/>
              <w:right w:val="single" w:sz="4" w:space="0" w:color="auto"/>
            </w:tcBorders>
            <w:hideMark/>
          </w:tcPr>
          <w:p w:rsidR="00530FBF" w:rsidRDefault="00530FBF" w:rsidP="00530FBF">
            <w:pPr>
              <w:jc w:val="center"/>
              <w:rPr>
                <w:sz w:val="20"/>
                <w:szCs w:val="24"/>
              </w:rPr>
            </w:pPr>
            <w:r>
              <w:rPr>
                <w:sz w:val="20"/>
              </w:rPr>
              <w:t>52- &lt;55</w:t>
            </w:r>
          </w:p>
        </w:tc>
        <w:tc>
          <w:tcPr>
            <w:tcW w:w="1877" w:type="dxa"/>
            <w:tcBorders>
              <w:top w:val="single" w:sz="4" w:space="0" w:color="auto"/>
              <w:left w:val="single" w:sz="4" w:space="0" w:color="auto"/>
              <w:bottom w:val="single" w:sz="4" w:space="0" w:color="auto"/>
              <w:right w:val="single" w:sz="4" w:space="0" w:color="auto"/>
            </w:tcBorders>
            <w:hideMark/>
          </w:tcPr>
          <w:p w:rsidR="00530FBF" w:rsidRDefault="00530FBF" w:rsidP="00530FBF">
            <w:pPr>
              <w:jc w:val="center"/>
              <w:rPr>
                <w:sz w:val="20"/>
                <w:szCs w:val="24"/>
              </w:rPr>
            </w:pPr>
            <w:r>
              <w:rPr>
                <w:sz w:val="20"/>
              </w:rPr>
              <w:t>D (1.0)</w:t>
            </w:r>
          </w:p>
        </w:tc>
      </w:tr>
      <w:tr w:rsidR="00530FBF" w:rsidTr="00530FBF">
        <w:tc>
          <w:tcPr>
            <w:tcW w:w="1993" w:type="dxa"/>
            <w:tcBorders>
              <w:top w:val="single" w:sz="4" w:space="0" w:color="auto"/>
              <w:left w:val="single" w:sz="4" w:space="0" w:color="auto"/>
              <w:bottom w:val="single" w:sz="4" w:space="0" w:color="auto"/>
              <w:right w:val="single" w:sz="4" w:space="0" w:color="auto"/>
            </w:tcBorders>
            <w:hideMark/>
          </w:tcPr>
          <w:p w:rsidR="00530FBF" w:rsidRDefault="00530FBF" w:rsidP="00530FBF">
            <w:pPr>
              <w:jc w:val="center"/>
              <w:rPr>
                <w:sz w:val="20"/>
                <w:szCs w:val="24"/>
              </w:rPr>
            </w:pPr>
            <w:r>
              <w:rPr>
                <w:sz w:val="20"/>
              </w:rPr>
              <w:t>50- &lt;52</w:t>
            </w:r>
          </w:p>
        </w:tc>
        <w:tc>
          <w:tcPr>
            <w:tcW w:w="1877" w:type="dxa"/>
            <w:tcBorders>
              <w:top w:val="single" w:sz="4" w:space="0" w:color="auto"/>
              <w:left w:val="single" w:sz="4" w:space="0" w:color="auto"/>
              <w:bottom w:val="single" w:sz="4" w:space="0" w:color="auto"/>
              <w:right w:val="single" w:sz="4" w:space="0" w:color="auto"/>
            </w:tcBorders>
            <w:hideMark/>
          </w:tcPr>
          <w:p w:rsidR="00530FBF" w:rsidRDefault="00530FBF" w:rsidP="00530FBF">
            <w:pPr>
              <w:jc w:val="center"/>
              <w:rPr>
                <w:sz w:val="20"/>
                <w:szCs w:val="24"/>
              </w:rPr>
            </w:pPr>
            <w:r>
              <w:rPr>
                <w:sz w:val="20"/>
              </w:rPr>
              <w:t>D- (0.7)</w:t>
            </w:r>
          </w:p>
        </w:tc>
      </w:tr>
      <w:tr w:rsidR="00530FBF" w:rsidTr="00530FBF">
        <w:tc>
          <w:tcPr>
            <w:tcW w:w="1993" w:type="dxa"/>
            <w:tcBorders>
              <w:top w:val="single" w:sz="4" w:space="0" w:color="auto"/>
              <w:left w:val="single" w:sz="4" w:space="0" w:color="auto"/>
              <w:bottom w:val="single" w:sz="4" w:space="0" w:color="auto"/>
              <w:right w:val="single" w:sz="4" w:space="0" w:color="auto"/>
            </w:tcBorders>
            <w:hideMark/>
          </w:tcPr>
          <w:p w:rsidR="00530FBF" w:rsidRDefault="00530FBF" w:rsidP="00530FBF">
            <w:pPr>
              <w:jc w:val="center"/>
              <w:rPr>
                <w:sz w:val="20"/>
                <w:szCs w:val="24"/>
              </w:rPr>
            </w:pPr>
            <w:r>
              <w:rPr>
                <w:sz w:val="20"/>
              </w:rPr>
              <w:t>&lt;50</w:t>
            </w:r>
          </w:p>
        </w:tc>
        <w:tc>
          <w:tcPr>
            <w:tcW w:w="1877" w:type="dxa"/>
            <w:tcBorders>
              <w:top w:val="single" w:sz="4" w:space="0" w:color="auto"/>
              <w:left w:val="single" w:sz="4" w:space="0" w:color="auto"/>
              <w:bottom w:val="single" w:sz="4" w:space="0" w:color="auto"/>
              <w:right w:val="single" w:sz="4" w:space="0" w:color="auto"/>
            </w:tcBorders>
            <w:hideMark/>
          </w:tcPr>
          <w:p w:rsidR="00530FBF" w:rsidRDefault="00530FBF" w:rsidP="00530FBF">
            <w:pPr>
              <w:jc w:val="center"/>
              <w:rPr>
                <w:sz w:val="20"/>
                <w:szCs w:val="24"/>
              </w:rPr>
            </w:pPr>
            <w:r>
              <w:rPr>
                <w:sz w:val="20"/>
              </w:rPr>
              <w:t>F (0.0)</w:t>
            </w:r>
          </w:p>
        </w:tc>
      </w:tr>
      <w:tr w:rsidR="00530FBF" w:rsidTr="00530FBF">
        <w:tc>
          <w:tcPr>
            <w:tcW w:w="1993" w:type="dxa"/>
            <w:tcBorders>
              <w:top w:val="single" w:sz="4" w:space="0" w:color="auto"/>
              <w:left w:val="single" w:sz="4" w:space="0" w:color="auto"/>
              <w:bottom w:val="single" w:sz="4" w:space="0" w:color="auto"/>
              <w:right w:val="single" w:sz="4" w:space="0" w:color="auto"/>
            </w:tcBorders>
            <w:hideMark/>
          </w:tcPr>
          <w:p w:rsidR="00530FBF" w:rsidRDefault="00530FBF" w:rsidP="00530FBF">
            <w:pPr>
              <w:jc w:val="center"/>
              <w:rPr>
                <w:sz w:val="20"/>
                <w:szCs w:val="24"/>
              </w:rPr>
            </w:pPr>
            <w:r>
              <w:rPr>
                <w:sz w:val="20"/>
              </w:rPr>
              <w:t>P</w:t>
            </w:r>
          </w:p>
        </w:tc>
        <w:tc>
          <w:tcPr>
            <w:tcW w:w="1877" w:type="dxa"/>
            <w:tcBorders>
              <w:top w:val="single" w:sz="4" w:space="0" w:color="auto"/>
              <w:left w:val="single" w:sz="4" w:space="0" w:color="auto"/>
              <w:bottom w:val="single" w:sz="4" w:space="0" w:color="auto"/>
              <w:right w:val="single" w:sz="4" w:space="0" w:color="auto"/>
            </w:tcBorders>
            <w:hideMark/>
          </w:tcPr>
          <w:p w:rsidR="00530FBF" w:rsidRDefault="00530FBF" w:rsidP="00530FBF">
            <w:pPr>
              <w:jc w:val="center"/>
              <w:rPr>
                <w:sz w:val="20"/>
                <w:szCs w:val="24"/>
              </w:rPr>
            </w:pPr>
            <w:r>
              <w:rPr>
                <w:sz w:val="20"/>
              </w:rPr>
              <w:t>Pass</w:t>
            </w:r>
          </w:p>
        </w:tc>
      </w:tr>
      <w:tr w:rsidR="00530FBF" w:rsidTr="00530FBF">
        <w:tc>
          <w:tcPr>
            <w:tcW w:w="1993" w:type="dxa"/>
            <w:tcBorders>
              <w:top w:val="single" w:sz="4" w:space="0" w:color="auto"/>
              <w:left w:val="single" w:sz="4" w:space="0" w:color="auto"/>
              <w:bottom w:val="single" w:sz="4" w:space="0" w:color="auto"/>
              <w:right w:val="single" w:sz="4" w:space="0" w:color="auto"/>
            </w:tcBorders>
            <w:hideMark/>
          </w:tcPr>
          <w:p w:rsidR="00530FBF" w:rsidRDefault="00530FBF" w:rsidP="00530FBF">
            <w:pPr>
              <w:jc w:val="center"/>
              <w:rPr>
                <w:sz w:val="20"/>
                <w:szCs w:val="24"/>
              </w:rPr>
            </w:pPr>
            <w:r>
              <w:rPr>
                <w:sz w:val="20"/>
              </w:rPr>
              <w:t>I</w:t>
            </w:r>
          </w:p>
        </w:tc>
        <w:tc>
          <w:tcPr>
            <w:tcW w:w="1877" w:type="dxa"/>
            <w:tcBorders>
              <w:top w:val="single" w:sz="4" w:space="0" w:color="auto"/>
              <w:left w:val="single" w:sz="4" w:space="0" w:color="auto"/>
              <w:bottom w:val="single" w:sz="4" w:space="0" w:color="auto"/>
              <w:right w:val="single" w:sz="4" w:space="0" w:color="auto"/>
            </w:tcBorders>
            <w:hideMark/>
          </w:tcPr>
          <w:p w:rsidR="00530FBF" w:rsidRDefault="00530FBF" w:rsidP="00530FBF">
            <w:pPr>
              <w:jc w:val="center"/>
              <w:rPr>
                <w:sz w:val="20"/>
                <w:szCs w:val="24"/>
              </w:rPr>
            </w:pPr>
            <w:r>
              <w:rPr>
                <w:sz w:val="20"/>
              </w:rPr>
              <w:t>Incomplete</w:t>
            </w:r>
          </w:p>
        </w:tc>
      </w:tr>
      <w:tr w:rsidR="00530FBF" w:rsidTr="00530FBF">
        <w:tc>
          <w:tcPr>
            <w:tcW w:w="1993" w:type="dxa"/>
            <w:tcBorders>
              <w:top w:val="single" w:sz="4" w:space="0" w:color="auto"/>
              <w:left w:val="single" w:sz="4" w:space="0" w:color="auto"/>
              <w:bottom w:val="single" w:sz="4" w:space="0" w:color="auto"/>
              <w:right w:val="single" w:sz="4" w:space="0" w:color="auto"/>
            </w:tcBorders>
            <w:hideMark/>
          </w:tcPr>
          <w:p w:rsidR="00530FBF" w:rsidRDefault="00530FBF" w:rsidP="00530FBF">
            <w:pPr>
              <w:jc w:val="center"/>
              <w:rPr>
                <w:sz w:val="20"/>
                <w:szCs w:val="24"/>
              </w:rPr>
            </w:pPr>
            <w:r>
              <w:rPr>
                <w:sz w:val="20"/>
              </w:rPr>
              <w:t>W</w:t>
            </w:r>
          </w:p>
        </w:tc>
        <w:tc>
          <w:tcPr>
            <w:tcW w:w="1877" w:type="dxa"/>
            <w:tcBorders>
              <w:top w:val="single" w:sz="4" w:space="0" w:color="auto"/>
              <w:left w:val="single" w:sz="4" w:space="0" w:color="auto"/>
              <w:bottom w:val="single" w:sz="4" w:space="0" w:color="auto"/>
              <w:right w:val="single" w:sz="4" w:space="0" w:color="auto"/>
            </w:tcBorders>
            <w:hideMark/>
          </w:tcPr>
          <w:p w:rsidR="00530FBF" w:rsidRDefault="00530FBF" w:rsidP="00530FBF">
            <w:pPr>
              <w:jc w:val="center"/>
              <w:rPr>
                <w:sz w:val="20"/>
                <w:szCs w:val="24"/>
              </w:rPr>
            </w:pPr>
            <w:r>
              <w:rPr>
                <w:sz w:val="20"/>
              </w:rPr>
              <w:t>Withdrawal</w:t>
            </w:r>
          </w:p>
        </w:tc>
      </w:tr>
      <w:tr w:rsidR="00530FBF" w:rsidTr="00530FBF">
        <w:tc>
          <w:tcPr>
            <w:tcW w:w="1993" w:type="dxa"/>
            <w:tcBorders>
              <w:top w:val="single" w:sz="4" w:space="0" w:color="auto"/>
              <w:left w:val="single" w:sz="4" w:space="0" w:color="auto"/>
              <w:bottom w:val="single" w:sz="4" w:space="0" w:color="auto"/>
              <w:right w:val="single" w:sz="4" w:space="0" w:color="auto"/>
            </w:tcBorders>
            <w:hideMark/>
          </w:tcPr>
          <w:p w:rsidR="00530FBF" w:rsidRDefault="00530FBF" w:rsidP="00530FBF">
            <w:pPr>
              <w:jc w:val="center"/>
              <w:rPr>
                <w:sz w:val="20"/>
                <w:szCs w:val="24"/>
              </w:rPr>
            </w:pPr>
            <w:r>
              <w:rPr>
                <w:sz w:val="20"/>
              </w:rPr>
              <w:t>R</w:t>
            </w:r>
          </w:p>
        </w:tc>
        <w:tc>
          <w:tcPr>
            <w:tcW w:w="1877" w:type="dxa"/>
            <w:tcBorders>
              <w:top w:val="single" w:sz="4" w:space="0" w:color="auto"/>
              <w:left w:val="single" w:sz="4" w:space="0" w:color="auto"/>
              <w:bottom w:val="single" w:sz="4" w:space="0" w:color="auto"/>
              <w:right w:val="single" w:sz="4" w:space="0" w:color="auto"/>
            </w:tcBorders>
            <w:hideMark/>
          </w:tcPr>
          <w:p w:rsidR="00530FBF" w:rsidRDefault="00530FBF" w:rsidP="00530FBF">
            <w:pPr>
              <w:jc w:val="center"/>
              <w:rPr>
                <w:sz w:val="20"/>
                <w:szCs w:val="24"/>
              </w:rPr>
            </w:pPr>
            <w:r>
              <w:rPr>
                <w:sz w:val="20"/>
              </w:rPr>
              <w:t>Retaken</w:t>
            </w:r>
          </w:p>
        </w:tc>
      </w:tr>
    </w:tbl>
    <w:p w:rsidR="00530FBF" w:rsidRDefault="00530FBF" w:rsidP="00530FBF">
      <w:pPr>
        <w:jc w:val="center"/>
      </w:pPr>
    </w:p>
    <w:p w:rsidR="00530FBF" w:rsidRDefault="00530FBF" w:rsidP="00530FBF">
      <w:pPr>
        <w:rPr>
          <w:rFonts w:eastAsiaTheme="minorEastAsia"/>
          <w:b/>
          <w:bCs/>
        </w:rPr>
      </w:pPr>
      <w:r>
        <w:rPr>
          <w:rStyle w:val="Strong"/>
          <w:sz w:val="20"/>
        </w:rPr>
        <w:t>Course Assessment Methods: </w:t>
      </w:r>
    </w:p>
    <w:p w:rsidR="00530FBF" w:rsidRDefault="00530FBF" w:rsidP="00530FBF">
      <w:pPr>
        <w:jc w:val="both"/>
        <w:rPr>
          <w:sz w:val="20"/>
        </w:rPr>
      </w:pPr>
      <w:r>
        <w:rPr>
          <w:sz w:val="20"/>
        </w:rPr>
        <w:t>Guidelines for CSE course teaching in BRAC University. The following assessment methods are based on Theory Course with Lab.</w:t>
      </w:r>
    </w:p>
    <w:p w:rsidR="00530FBF" w:rsidRDefault="00530FBF" w:rsidP="00530FBF">
      <w:pPr>
        <w:rPr>
          <w:sz w:val="2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95"/>
        <w:gridCol w:w="1620"/>
      </w:tblGrid>
      <w:tr w:rsidR="00530FBF" w:rsidTr="00530FBF">
        <w:trPr>
          <w:trHeight w:val="386"/>
          <w:jc w:val="center"/>
        </w:trPr>
        <w:tc>
          <w:tcPr>
            <w:tcW w:w="3595" w:type="dxa"/>
            <w:tcBorders>
              <w:top w:val="single" w:sz="4" w:space="0" w:color="000000"/>
              <w:left w:val="single" w:sz="4" w:space="0" w:color="000000"/>
              <w:bottom w:val="single" w:sz="4" w:space="0" w:color="000000"/>
              <w:right w:val="single" w:sz="4" w:space="0" w:color="000000"/>
            </w:tcBorders>
            <w:vAlign w:val="center"/>
            <w:hideMark/>
          </w:tcPr>
          <w:p w:rsidR="00530FBF" w:rsidRDefault="00530FBF" w:rsidP="00530FBF">
            <w:pPr>
              <w:jc w:val="center"/>
              <w:rPr>
                <w:rFonts w:eastAsiaTheme="minorEastAsia"/>
                <w:b/>
                <w:sz w:val="20"/>
              </w:rPr>
            </w:pPr>
            <w:r>
              <w:rPr>
                <w:b/>
                <w:sz w:val="20"/>
              </w:rPr>
              <w:t>Section</w:t>
            </w:r>
          </w:p>
        </w:tc>
        <w:tc>
          <w:tcPr>
            <w:tcW w:w="1620" w:type="dxa"/>
            <w:tcBorders>
              <w:top w:val="single" w:sz="4" w:space="0" w:color="000000"/>
              <w:left w:val="single" w:sz="4" w:space="0" w:color="000000"/>
              <w:bottom w:val="single" w:sz="4" w:space="0" w:color="000000"/>
              <w:right w:val="single" w:sz="4" w:space="0" w:color="000000"/>
            </w:tcBorders>
            <w:vAlign w:val="center"/>
            <w:hideMark/>
          </w:tcPr>
          <w:p w:rsidR="00530FBF" w:rsidRDefault="00530FBF" w:rsidP="00530FBF">
            <w:pPr>
              <w:jc w:val="center"/>
              <w:rPr>
                <w:rFonts w:eastAsiaTheme="minorEastAsia"/>
                <w:b/>
                <w:sz w:val="20"/>
              </w:rPr>
            </w:pPr>
            <w:r>
              <w:rPr>
                <w:b/>
                <w:sz w:val="20"/>
              </w:rPr>
              <w:t>Marks (%)</w:t>
            </w:r>
          </w:p>
        </w:tc>
      </w:tr>
      <w:tr w:rsidR="00530FBF" w:rsidTr="007F121C">
        <w:trPr>
          <w:trHeight w:val="233"/>
          <w:jc w:val="center"/>
        </w:trPr>
        <w:tc>
          <w:tcPr>
            <w:tcW w:w="3595" w:type="dxa"/>
            <w:tcBorders>
              <w:top w:val="single" w:sz="4" w:space="0" w:color="000000"/>
              <w:left w:val="single" w:sz="4" w:space="0" w:color="000000"/>
              <w:bottom w:val="single" w:sz="4" w:space="0" w:color="000000"/>
              <w:right w:val="single" w:sz="4" w:space="0" w:color="000000"/>
            </w:tcBorders>
            <w:vAlign w:val="center"/>
            <w:hideMark/>
          </w:tcPr>
          <w:p w:rsidR="00530FBF" w:rsidRDefault="00530FBF" w:rsidP="00530FBF">
            <w:pPr>
              <w:pStyle w:val="ListParagraph"/>
              <w:numPr>
                <w:ilvl w:val="0"/>
                <w:numId w:val="17"/>
              </w:numPr>
              <w:rPr>
                <w:rFonts w:ascii="Times New Roman" w:hAnsi="Times New Roman" w:cs="Times New Roman"/>
                <w:sz w:val="20"/>
                <w:szCs w:val="20"/>
              </w:rPr>
            </w:pPr>
            <w:r>
              <w:rPr>
                <w:rFonts w:ascii="Times New Roman" w:hAnsi="Times New Roman" w:cs="Times New Roman"/>
                <w:sz w:val="20"/>
                <w:szCs w:val="20"/>
              </w:rPr>
              <w:t>Participation in class</w:t>
            </w:r>
          </w:p>
        </w:tc>
        <w:tc>
          <w:tcPr>
            <w:tcW w:w="1620" w:type="dxa"/>
            <w:tcBorders>
              <w:top w:val="single" w:sz="4" w:space="0" w:color="000000"/>
              <w:left w:val="single" w:sz="4" w:space="0" w:color="000000"/>
              <w:bottom w:val="single" w:sz="4" w:space="0" w:color="000000"/>
              <w:right w:val="single" w:sz="4" w:space="0" w:color="000000"/>
            </w:tcBorders>
            <w:vAlign w:val="center"/>
            <w:hideMark/>
          </w:tcPr>
          <w:p w:rsidR="00530FBF" w:rsidRDefault="00530FBF" w:rsidP="00530FBF">
            <w:pPr>
              <w:jc w:val="center"/>
              <w:rPr>
                <w:rFonts w:eastAsiaTheme="minorEastAsia"/>
                <w:sz w:val="20"/>
              </w:rPr>
            </w:pPr>
            <w:r>
              <w:rPr>
                <w:sz w:val="20"/>
              </w:rPr>
              <w:t>5 %</w:t>
            </w:r>
          </w:p>
        </w:tc>
      </w:tr>
      <w:tr w:rsidR="00530FBF" w:rsidTr="007F121C">
        <w:trPr>
          <w:trHeight w:val="350"/>
          <w:jc w:val="center"/>
        </w:trPr>
        <w:tc>
          <w:tcPr>
            <w:tcW w:w="3595" w:type="dxa"/>
            <w:tcBorders>
              <w:top w:val="single" w:sz="4" w:space="0" w:color="000000"/>
              <w:left w:val="single" w:sz="4" w:space="0" w:color="000000"/>
              <w:bottom w:val="single" w:sz="4" w:space="0" w:color="000000"/>
              <w:right w:val="single" w:sz="4" w:space="0" w:color="000000"/>
            </w:tcBorders>
            <w:vAlign w:val="center"/>
            <w:hideMark/>
          </w:tcPr>
          <w:p w:rsidR="00530FBF" w:rsidRDefault="00530FBF" w:rsidP="00530FBF">
            <w:pPr>
              <w:pStyle w:val="ListParagraph"/>
              <w:numPr>
                <w:ilvl w:val="0"/>
                <w:numId w:val="17"/>
              </w:numPr>
              <w:rPr>
                <w:rFonts w:ascii="Times New Roman" w:hAnsi="Times New Roman" w:cs="Times New Roman"/>
                <w:sz w:val="20"/>
                <w:szCs w:val="20"/>
              </w:rPr>
            </w:pPr>
            <w:r>
              <w:rPr>
                <w:rFonts w:ascii="Times New Roman" w:hAnsi="Times New Roman" w:cs="Times New Roman"/>
                <w:sz w:val="20"/>
                <w:szCs w:val="20"/>
              </w:rPr>
              <w:t>Quizzes/Class Tests/Assignments/</w:t>
            </w:r>
          </w:p>
        </w:tc>
        <w:tc>
          <w:tcPr>
            <w:tcW w:w="1620" w:type="dxa"/>
            <w:tcBorders>
              <w:top w:val="single" w:sz="4" w:space="0" w:color="000000"/>
              <w:left w:val="single" w:sz="4" w:space="0" w:color="000000"/>
              <w:bottom w:val="single" w:sz="4" w:space="0" w:color="000000"/>
              <w:right w:val="single" w:sz="4" w:space="0" w:color="000000"/>
            </w:tcBorders>
            <w:vAlign w:val="center"/>
            <w:hideMark/>
          </w:tcPr>
          <w:p w:rsidR="00530FBF" w:rsidRDefault="00530FBF" w:rsidP="00530FBF">
            <w:pPr>
              <w:jc w:val="center"/>
              <w:rPr>
                <w:rFonts w:eastAsiaTheme="minorEastAsia"/>
                <w:sz w:val="20"/>
              </w:rPr>
            </w:pPr>
            <w:r>
              <w:rPr>
                <w:sz w:val="20"/>
              </w:rPr>
              <w:t>10 % - 15 %</w:t>
            </w:r>
          </w:p>
        </w:tc>
      </w:tr>
      <w:tr w:rsidR="00530FBF" w:rsidTr="007F121C">
        <w:trPr>
          <w:trHeight w:val="260"/>
          <w:jc w:val="center"/>
        </w:trPr>
        <w:tc>
          <w:tcPr>
            <w:tcW w:w="3595" w:type="dxa"/>
            <w:tcBorders>
              <w:top w:val="single" w:sz="4" w:space="0" w:color="000000"/>
              <w:left w:val="single" w:sz="4" w:space="0" w:color="000000"/>
              <w:bottom w:val="single" w:sz="4" w:space="0" w:color="000000"/>
              <w:right w:val="single" w:sz="4" w:space="0" w:color="000000"/>
            </w:tcBorders>
            <w:vAlign w:val="center"/>
            <w:hideMark/>
          </w:tcPr>
          <w:p w:rsidR="00530FBF" w:rsidRDefault="00530FBF" w:rsidP="00530FBF">
            <w:pPr>
              <w:pStyle w:val="ListParagraph"/>
              <w:numPr>
                <w:ilvl w:val="0"/>
                <w:numId w:val="17"/>
              </w:numPr>
              <w:rPr>
                <w:rFonts w:ascii="Times New Roman" w:hAnsi="Times New Roman" w:cs="Times New Roman"/>
                <w:sz w:val="20"/>
                <w:szCs w:val="20"/>
              </w:rPr>
            </w:pPr>
            <w:r>
              <w:rPr>
                <w:rFonts w:ascii="Times New Roman" w:hAnsi="Times New Roman" w:cs="Times New Roman"/>
                <w:sz w:val="20"/>
                <w:szCs w:val="20"/>
              </w:rPr>
              <w:t>Mid Term Examination</w:t>
            </w:r>
          </w:p>
        </w:tc>
        <w:tc>
          <w:tcPr>
            <w:tcW w:w="1620" w:type="dxa"/>
            <w:tcBorders>
              <w:top w:val="single" w:sz="4" w:space="0" w:color="000000"/>
              <w:left w:val="single" w:sz="4" w:space="0" w:color="000000"/>
              <w:bottom w:val="single" w:sz="4" w:space="0" w:color="000000"/>
              <w:right w:val="single" w:sz="4" w:space="0" w:color="000000"/>
            </w:tcBorders>
            <w:vAlign w:val="center"/>
            <w:hideMark/>
          </w:tcPr>
          <w:p w:rsidR="00530FBF" w:rsidRDefault="00530FBF" w:rsidP="00530FBF">
            <w:pPr>
              <w:jc w:val="center"/>
              <w:rPr>
                <w:rFonts w:eastAsiaTheme="minorEastAsia"/>
                <w:sz w:val="20"/>
              </w:rPr>
            </w:pPr>
            <w:r>
              <w:rPr>
                <w:sz w:val="20"/>
              </w:rPr>
              <w:t>20 % - 25 %</w:t>
            </w:r>
          </w:p>
        </w:tc>
      </w:tr>
      <w:tr w:rsidR="00530FBF" w:rsidTr="007F121C">
        <w:trPr>
          <w:trHeight w:val="260"/>
          <w:jc w:val="center"/>
        </w:trPr>
        <w:tc>
          <w:tcPr>
            <w:tcW w:w="3595" w:type="dxa"/>
            <w:tcBorders>
              <w:top w:val="single" w:sz="4" w:space="0" w:color="000000"/>
              <w:left w:val="single" w:sz="4" w:space="0" w:color="000000"/>
              <w:bottom w:val="single" w:sz="4" w:space="0" w:color="000000"/>
              <w:right w:val="single" w:sz="4" w:space="0" w:color="000000"/>
            </w:tcBorders>
            <w:vAlign w:val="center"/>
            <w:hideMark/>
          </w:tcPr>
          <w:p w:rsidR="00530FBF" w:rsidRDefault="00530FBF" w:rsidP="00530FBF">
            <w:pPr>
              <w:pStyle w:val="ListParagraph"/>
              <w:numPr>
                <w:ilvl w:val="0"/>
                <w:numId w:val="17"/>
              </w:numPr>
              <w:rPr>
                <w:rFonts w:ascii="Times New Roman" w:hAnsi="Times New Roman" w:cs="Times New Roman"/>
                <w:sz w:val="20"/>
                <w:szCs w:val="20"/>
              </w:rPr>
            </w:pPr>
            <w:r>
              <w:rPr>
                <w:rFonts w:ascii="Times New Roman" w:hAnsi="Times New Roman" w:cs="Times New Roman"/>
                <w:sz w:val="20"/>
                <w:szCs w:val="20"/>
              </w:rPr>
              <w:t>Lab &amp; Project</w:t>
            </w:r>
          </w:p>
        </w:tc>
        <w:tc>
          <w:tcPr>
            <w:tcW w:w="1620" w:type="dxa"/>
            <w:tcBorders>
              <w:top w:val="single" w:sz="4" w:space="0" w:color="000000"/>
              <w:left w:val="single" w:sz="4" w:space="0" w:color="000000"/>
              <w:bottom w:val="single" w:sz="4" w:space="0" w:color="000000"/>
              <w:right w:val="single" w:sz="4" w:space="0" w:color="000000"/>
            </w:tcBorders>
            <w:vAlign w:val="center"/>
            <w:hideMark/>
          </w:tcPr>
          <w:p w:rsidR="00530FBF" w:rsidRDefault="00530FBF" w:rsidP="00530FBF">
            <w:pPr>
              <w:jc w:val="center"/>
              <w:rPr>
                <w:rFonts w:eastAsiaTheme="minorEastAsia"/>
                <w:sz w:val="20"/>
              </w:rPr>
            </w:pPr>
            <w:r>
              <w:rPr>
                <w:sz w:val="20"/>
              </w:rPr>
              <w:t>20 % - 30 %</w:t>
            </w:r>
          </w:p>
        </w:tc>
      </w:tr>
      <w:tr w:rsidR="00530FBF" w:rsidTr="007F121C">
        <w:trPr>
          <w:trHeight w:val="170"/>
          <w:jc w:val="center"/>
        </w:trPr>
        <w:tc>
          <w:tcPr>
            <w:tcW w:w="3595" w:type="dxa"/>
            <w:tcBorders>
              <w:top w:val="single" w:sz="4" w:space="0" w:color="000000"/>
              <w:left w:val="single" w:sz="4" w:space="0" w:color="000000"/>
              <w:bottom w:val="single" w:sz="4" w:space="0" w:color="000000"/>
              <w:right w:val="single" w:sz="4" w:space="0" w:color="000000"/>
            </w:tcBorders>
            <w:vAlign w:val="center"/>
            <w:hideMark/>
          </w:tcPr>
          <w:p w:rsidR="00530FBF" w:rsidRDefault="00530FBF" w:rsidP="00530FBF">
            <w:pPr>
              <w:pStyle w:val="ListParagraph"/>
              <w:numPr>
                <w:ilvl w:val="0"/>
                <w:numId w:val="17"/>
              </w:numPr>
              <w:rPr>
                <w:rFonts w:ascii="Times New Roman" w:hAnsi="Times New Roman" w:cs="Times New Roman"/>
                <w:sz w:val="20"/>
                <w:szCs w:val="20"/>
              </w:rPr>
            </w:pPr>
            <w:r>
              <w:rPr>
                <w:rFonts w:ascii="Times New Roman" w:hAnsi="Times New Roman" w:cs="Times New Roman"/>
                <w:sz w:val="20"/>
                <w:szCs w:val="20"/>
              </w:rPr>
              <w:t>Final</w:t>
            </w:r>
          </w:p>
        </w:tc>
        <w:tc>
          <w:tcPr>
            <w:tcW w:w="1620" w:type="dxa"/>
            <w:tcBorders>
              <w:top w:val="single" w:sz="4" w:space="0" w:color="000000"/>
              <w:left w:val="single" w:sz="4" w:space="0" w:color="000000"/>
              <w:bottom w:val="single" w:sz="4" w:space="0" w:color="000000"/>
              <w:right w:val="single" w:sz="4" w:space="0" w:color="000000"/>
            </w:tcBorders>
            <w:vAlign w:val="center"/>
            <w:hideMark/>
          </w:tcPr>
          <w:p w:rsidR="00530FBF" w:rsidRDefault="00530FBF" w:rsidP="00530FBF">
            <w:pPr>
              <w:jc w:val="center"/>
              <w:rPr>
                <w:rFonts w:eastAsiaTheme="minorEastAsia"/>
                <w:sz w:val="20"/>
              </w:rPr>
            </w:pPr>
            <w:r>
              <w:rPr>
                <w:sz w:val="20"/>
              </w:rPr>
              <w:t>30 % - 40 %</w:t>
            </w:r>
          </w:p>
        </w:tc>
      </w:tr>
      <w:tr w:rsidR="00530FBF" w:rsidTr="007F121C">
        <w:trPr>
          <w:trHeight w:val="197"/>
          <w:jc w:val="center"/>
        </w:trPr>
        <w:tc>
          <w:tcPr>
            <w:tcW w:w="3595" w:type="dxa"/>
            <w:tcBorders>
              <w:top w:val="single" w:sz="4" w:space="0" w:color="000000"/>
              <w:left w:val="single" w:sz="4" w:space="0" w:color="000000"/>
              <w:bottom w:val="single" w:sz="4" w:space="0" w:color="000000"/>
              <w:right w:val="single" w:sz="4" w:space="0" w:color="000000"/>
            </w:tcBorders>
            <w:vAlign w:val="center"/>
            <w:hideMark/>
          </w:tcPr>
          <w:p w:rsidR="00530FBF" w:rsidRDefault="00530FBF" w:rsidP="00530FBF">
            <w:pPr>
              <w:jc w:val="center"/>
              <w:rPr>
                <w:rFonts w:eastAsiaTheme="minorEastAsia"/>
                <w:b/>
                <w:sz w:val="20"/>
              </w:rPr>
            </w:pPr>
            <w:r>
              <w:rPr>
                <w:b/>
                <w:sz w:val="20"/>
              </w:rPr>
              <w:t>Total</w:t>
            </w:r>
          </w:p>
        </w:tc>
        <w:tc>
          <w:tcPr>
            <w:tcW w:w="1620" w:type="dxa"/>
            <w:tcBorders>
              <w:top w:val="single" w:sz="4" w:space="0" w:color="000000"/>
              <w:left w:val="single" w:sz="4" w:space="0" w:color="000000"/>
              <w:bottom w:val="single" w:sz="4" w:space="0" w:color="000000"/>
              <w:right w:val="single" w:sz="4" w:space="0" w:color="000000"/>
            </w:tcBorders>
            <w:vAlign w:val="center"/>
            <w:hideMark/>
          </w:tcPr>
          <w:p w:rsidR="00530FBF" w:rsidRDefault="00530FBF" w:rsidP="00530FBF">
            <w:pPr>
              <w:jc w:val="center"/>
              <w:rPr>
                <w:rFonts w:eastAsiaTheme="minorEastAsia"/>
                <w:b/>
                <w:sz w:val="20"/>
              </w:rPr>
            </w:pPr>
            <w:r>
              <w:rPr>
                <w:b/>
                <w:sz w:val="20"/>
              </w:rPr>
              <w:t>100 %</w:t>
            </w:r>
          </w:p>
        </w:tc>
      </w:tr>
    </w:tbl>
    <w:p w:rsidR="00FA48AF" w:rsidRPr="003A5111" w:rsidRDefault="00530FBF" w:rsidP="007F121C">
      <w:pPr>
        <w:spacing w:line="266" w:lineRule="exact"/>
        <w:rPr>
          <w:rFonts w:ascii="Times New Roman" w:hAnsi="Times New Roman"/>
          <w:sz w:val="20"/>
        </w:rPr>
      </w:pPr>
      <w:r>
        <w:br/>
      </w:r>
      <w:r w:rsidR="003A5111" w:rsidRPr="003A5111">
        <w:rPr>
          <w:b/>
          <w:bCs/>
          <w:sz w:val="20"/>
        </w:rPr>
        <w:t>Prepared By:</w:t>
      </w:r>
      <w:r w:rsidR="003A5111" w:rsidRPr="003A5111">
        <w:rPr>
          <w:sz w:val="20"/>
        </w:rPr>
        <w:t>  </w:t>
      </w:r>
      <w:r w:rsidR="003A5111" w:rsidRPr="003A5111">
        <w:rPr>
          <w:rFonts w:ascii="Times New Roman" w:hAnsi="Times New Roman"/>
          <w:sz w:val="20"/>
        </w:rPr>
        <w:t>Dr. Md. Iftekharul Mobin, Dr Md. Golam Rabiul Alam, Dr Mohammad Zavid Parvez</w:t>
      </w:r>
    </w:p>
    <w:sectPr w:rsidR="00FA48AF" w:rsidRPr="003A5111" w:rsidSect="00E75D10">
      <w:footerReference w:type="default" r:id="rId9"/>
      <w:type w:val="continuous"/>
      <w:pgSz w:w="11907" w:h="16839" w:code="9"/>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029F" w:rsidRDefault="0076029F">
      <w:r>
        <w:separator/>
      </w:r>
    </w:p>
  </w:endnote>
  <w:endnote w:type="continuationSeparator" w:id="0">
    <w:p w:rsidR="0076029F" w:rsidRDefault="007602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Monaco">
    <w:altName w:val="Courier New"/>
    <w:panose1 w:val="00000000000000000000"/>
    <w:charset w:val="00"/>
    <w:family w:val="roman"/>
    <w:notTrueType/>
    <w:pitch w:val="default"/>
  </w:font>
  <w:font w:name="Geneva">
    <w:charset w:val="00"/>
    <w:family w:val="auto"/>
    <w:pitch w:val="variable"/>
    <w:sig w:usb0="00000007" w:usb1="00000000" w:usb2="00000000" w:usb3="00000000" w:csb0="00000093"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411B" w:rsidRDefault="000B411B">
    <w:pPr>
      <w:pStyle w:val="WPFooter"/>
      <w:jc w:val="center"/>
      <w:rPr>
        <w:rFonts w:ascii="Times" w:hAnsi="Times"/>
        <w:sz w:val="18"/>
      </w:rPr>
    </w:pPr>
    <w:r>
      <w:rPr>
        <w:rStyle w:val="PageNumber"/>
        <w:rFonts w:ascii="Times" w:hAnsi="Times"/>
      </w:rPr>
      <w:t xml:space="preserve">Page </w:t>
    </w:r>
    <w:r>
      <w:rPr>
        <w:rStyle w:val="PageNumber"/>
        <w:rFonts w:ascii="Times" w:hAnsi="Times"/>
      </w:rPr>
      <w:fldChar w:fldCharType="begin"/>
    </w:r>
    <w:r>
      <w:rPr>
        <w:rStyle w:val="PageNumber"/>
        <w:rFonts w:ascii="Times" w:hAnsi="Times"/>
      </w:rPr>
      <w:instrText xml:space="preserve"> PAGE </w:instrText>
    </w:r>
    <w:r>
      <w:rPr>
        <w:rStyle w:val="PageNumber"/>
        <w:rFonts w:ascii="Times" w:hAnsi="Times"/>
      </w:rPr>
      <w:fldChar w:fldCharType="separate"/>
    </w:r>
    <w:r w:rsidR="00196E9D">
      <w:rPr>
        <w:rStyle w:val="PageNumber"/>
        <w:rFonts w:ascii="Times" w:hAnsi="Times"/>
        <w:noProof/>
      </w:rPr>
      <w:t>3</w:t>
    </w:r>
    <w:r>
      <w:rPr>
        <w:rStyle w:val="PageNumber"/>
        <w:rFonts w:ascii="Times" w:hAnsi="Tim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029F" w:rsidRDefault="0076029F">
      <w:r>
        <w:separator/>
      </w:r>
    </w:p>
  </w:footnote>
  <w:footnote w:type="continuationSeparator" w:id="0">
    <w:p w:rsidR="0076029F" w:rsidRDefault="007602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B"/>
    <w:multiLevelType w:val="multilevel"/>
    <w:tmpl w:val="0000000B"/>
    <w:name w:val="WW8Num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2580738"/>
    <w:multiLevelType w:val="hybridMultilevel"/>
    <w:tmpl w:val="429CD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0F7BF6"/>
    <w:multiLevelType w:val="hybridMultilevel"/>
    <w:tmpl w:val="D688B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9D096E"/>
    <w:multiLevelType w:val="hybridMultilevel"/>
    <w:tmpl w:val="C61A4E9A"/>
    <w:lvl w:ilvl="0" w:tplc="3D86C920">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292A19"/>
    <w:multiLevelType w:val="hybridMultilevel"/>
    <w:tmpl w:val="74D6C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BB5552"/>
    <w:multiLevelType w:val="multilevel"/>
    <w:tmpl w:val="EE78F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22682427"/>
    <w:multiLevelType w:val="hybridMultilevel"/>
    <w:tmpl w:val="7098F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2E13EE"/>
    <w:multiLevelType w:val="hybridMultilevel"/>
    <w:tmpl w:val="A0C2AE7C"/>
    <w:lvl w:ilvl="0" w:tplc="0409000D">
      <w:start w:val="1"/>
      <w:numFmt w:val="bullet"/>
      <w:lvlText w:val=""/>
      <w:lvlJc w:val="left"/>
      <w:pPr>
        <w:tabs>
          <w:tab w:val="num" w:pos="720"/>
        </w:tabs>
        <w:ind w:left="720" w:hanging="360"/>
      </w:pPr>
      <w:rPr>
        <w:rFonts w:ascii="Wingdings" w:hAnsi="Wingdings"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nsid w:val="3CDE57AC"/>
    <w:multiLevelType w:val="hybridMultilevel"/>
    <w:tmpl w:val="3FD68080"/>
    <w:lvl w:ilvl="0" w:tplc="04090017">
      <w:start w:val="1"/>
      <w:numFmt w:val="lowerLetter"/>
      <w:lvlText w:val="%1)"/>
      <w:lvlJc w:val="left"/>
      <w:pPr>
        <w:tabs>
          <w:tab w:val="num" w:pos="630"/>
        </w:tabs>
        <w:ind w:left="630" w:hanging="360"/>
      </w:pPr>
      <w:rPr>
        <w:rFonts w:hint="default"/>
        <w:sz w:val="20"/>
        <w:szCs w:val="2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9">
    <w:nsid w:val="441F2F01"/>
    <w:multiLevelType w:val="multilevel"/>
    <w:tmpl w:val="E82EC1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99053F"/>
    <w:multiLevelType w:val="hybridMultilevel"/>
    <w:tmpl w:val="D61C7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2701EA"/>
    <w:multiLevelType w:val="hybridMultilevel"/>
    <w:tmpl w:val="422CF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1D1695"/>
    <w:multiLevelType w:val="hybridMultilevel"/>
    <w:tmpl w:val="9CDC0E7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nsid w:val="64EE5228"/>
    <w:multiLevelType w:val="hybridMultilevel"/>
    <w:tmpl w:val="FF74A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7377A9"/>
    <w:multiLevelType w:val="hybridMultilevel"/>
    <w:tmpl w:val="D3503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2578C1"/>
    <w:multiLevelType w:val="hybridMultilevel"/>
    <w:tmpl w:val="A028C3DA"/>
    <w:lvl w:ilvl="0" w:tplc="3D86C920">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4E2AB9"/>
    <w:multiLevelType w:val="multilevel"/>
    <w:tmpl w:val="71DA1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7F756F0A"/>
    <w:multiLevelType w:val="hybridMultilevel"/>
    <w:tmpl w:val="CCBE3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3"/>
  </w:num>
  <w:num w:numId="3">
    <w:abstractNumId w:val="4"/>
  </w:num>
  <w:num w:numId="4">
    <w:abstractNumId w:val="14"/>
  </w:num>
  <w:num w:numId="5">
    <w:abstractNumId w:val="11"/>
  </w:num>
  <w:num w:numId="6">
    <w:abstractNumId w:val="1"/>
  </w:num>
  <w:num w:numId="7">
    <w:abstractNumId w:val="7"/>
  </w:num>
  <w:num w:numId="8">
    <w:abstractNumId w:val="8"/>
  </w:num>
  <w:num w:numId="9">
    <w:abstractNumId w:val="10"/>
  </w:num>
  <w:num w:numId="10">
    <w:abstractNumId w:val="0"/>
  </w:num>
  <w:num w:numId="11">
    <w:abstractNumId w:val="15"/>
  </w:num>
  <w:num w:numId="12">
    <w:abstractNumId w:val="3"/>
  </w:num>
  <w:num w:numId="13">
    <w:abstractNumId w:val="9"/>
  </w:num>
  <w:num w:numId="14">
    <w:abstractNumId w:val="17"/>
  </w:num>
  <w:num w:numId="15">
    <w:abstractNumId w:val="5"/>
  </w:num>
  <w:num w:numId="16">
    <w:abstractNumId w:val="16"/>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4A6"/>
    <w:rsid w:val="000049C5"/>
    <w:rsid w:val="00032858"/>
    <w:rsid w:val="000419C5"/>
    <w:rsid w:val="000804A6"/>
    <w:rsid w:val="000853C2"/>
    <w:rsid w:val="000B411B"/>
    <w:rsid w:val="000C11B5"/>
    <w:rsid w:val="000C31A7"/>
    <w:rsid w:val="000C5FC8"/>
    <w:rsid w:val="000D1EF2"/>
    <w:rsid w:val="00131EE0"/>
    <w:rsid w:val="00196E9D"/>
    <w:rsid w:val="001E6977"/>
    <w:rsid w:val="001F701D"/>
    <w:rsid w:val="002025FC"/>
    <w:rsid w:val="00231AAD"/>
    <w:rsid w:val="002915E4"/>
    <w:rsid w:val="002B5776"/>
    <w:rsid w:val="00344F9B"/>
    <w:rsid w:val="00394C73"/>
    <w:rsid w:val="003A5111"/>
    <w:rsid w:val="00407BAB"/>
    <w:rsid w:val="00410F06"/>
    <w:rsid w:val="004169E6"/>
    <w:rsid w:val="00417B60"/>
    <w:rsid w:val="0042458B"/>
    <w:rsid w:val="00437034"/>
    <w:rsid w:val="00461D77"/>
    <w:rsid w:val="004E4583"/>
    <w:rsid w:val="004E5C5D"/>
    <w:rsid w:val="004F75F3"/>
    <w:rsid w:val="00530FBF"/>
    <w:rsid w:val="00566BEF"/>
    <w:rsid w:val="005A731A"/>
    <w:rsid w:val="005B38A1"/>
    <w:rsid w:val="005D61D9"/>
    <w:rsid w:val="0061731B"/>
    <w:rsid w:val="00636C7D"/>
    <w:rsid w:val="00666FA9"/>
    <w:rsid w:val="00671120"/>
    <w:rsid w:val="00677DF7"/>
    <w:rsid w:val="00682C17"/>
    <w:rsid w:val="00682E71"/>
    <w:rsid w:val="006A071A"/>
    <w:rsid w:val="007074A6"/>
    <w:rsid w:val="00710998"/>
    <w:rsid w:val="007535A4"/>
    <w:rsid w:val="0076029F"/>
    <w:rsid w:val="00770141"/>
    <w:rsid w:val="00785515"/>
    <w:rsid w:val="007A05C4"/>
    <w:rsid w:val="007B01F0"/>
    <w:rsid w:val="007B3608"/>
    <w:rsid w:val="007C0785"/>
    <w:rsid w:val="007C6AAE"/>
    <w:rsid w:val="007F121C"/>
    <w:rsid w:val="0087776A"/>
    <w:rsid w:val="008A26F0"/>
    <w:rsid w:val="008B7F51"/>
    <w:rsid w:val="008E41FF"/>
    <w:rsid w:val="00926B24"/>
    <w:rsid w:val="00931BAE"/>
    <w:rsid w:val="00966CCE"/>
    <w:rsid w:val="009837F7"/>
    <w:rsid w:val="00987675"/>
    <w:rsid w:val="009A7885"/>
    <w:rsid w:val="009B14EE"/>
    <w:rsid w:val="009F6FB7"/>
    <w:rsid w:val="009F7C95"/>
    <w:rsid w:val="00A17FA2"/>
    <w:rsid w:val="00A4144A"/>
    <w:rsid w:val="00A4570F"/>
    <w:rsid w:val="00A907D2"/>
    <w:rsid w:val="00AA354E"/>
    <w:rsid w:val="00AB1C44"/>
    <w:rsid w:val="00AD5590"/>
    <w:rsid w:val="00AD678D"/>
    <w:rsid w:val="00AD6DA7"/>
    <w:rsid w:val="00AE2E41"/>
    <w:rsid w:val="00AF087A"/>
    <w:rsid w:val="00AF3E31"/>
    <w:rsid w:val="00B05206"/>
    <w:rsid w:val="00B062F1"/>
    <w:rsid w:val="00B14640"/>
    <w:rsid w:val="00B4004D"/>
    <w:rsid w:val="00B60F91"/>
    <w:rsid w:val="00B65BB3"/>
    <w:rsid w:val="00BD7D49"/>
    <w:rsid w:val="00BE70A2"/>
    <w:rsid w:val="00BF2020"/>
    <w:rsid w:val="00C20FCE"/>
    <w:rsid w:val="00C61418"/>
    <w:rsid w:val="00C666CA"/>
    <w:rsid w:val="00C71B89"/>
    <w:rsid w:val="00CF0E58"/>
    <w:rsid w:val="00CF2E48"/>
    <w:rsid w:val="00D33363"/>
    <w:rsid w:val="00D63687"/>
    <w:rsid w:val="00D92049"/>
    <w:rsid w:val="00DA39D4"/>
    <w:rsid w:val="00DB3875"/>
    <w:rsid w:val="00DD43D3"/>
    <w:rsid w:val="00DE01C8"/>
    <w:rsid w:val="00DE4408"/>
    <w:rsid w:val="00DF0CE3"/>
    <w:rsid w:val="00E04BF0"/>
    <w:rsid w:val="00E17BCB"/>
    <w:rsid w:val="00E30507"/>
    <w:rsid w:val="00E44B50"/>
    <w:rsid w:val="00E704CA"/>
    <w:rsid w:val="00E75D10"/>
    <w:rsid w:val="00E918DC"/>
    <w:rsid w:val="00EB5B45"/>
    <w:rsid w:val="00ED0095"/>
    <w:rsid w:val="00ED02DA"/>
    <w:rsid w:val="00F227DE"/>
    <w:rsid w:val="00F37055"/>
    <w:rsid w:val="00F47CAC"/>
    <w:rsid w:val="00F6427B"/>
    <w:rsid w:val="00F67EAC"/>
    <w:rsid w:val="00F9144E"/>
    <w:rsid w:val="00FA00CF"/>
    <w:rsid w:val="00FA0EE8"/>
    <w:rsid w:val="00FA48AF"/>
    <w:rsid w:val="00FB32CE"/>
    <w:rsid w:val="00FB68D0"/>
    <w:rsid w:val="00FD03C4"/>
    <w:rsid w:val="00FF4097"/>
  </w:rsids>
  <m:mathPr>
    <m:mathFont m:val="Cambria Math"/>
    <m:brkBin m:val="before"/>
    <m:brkBinSub m:val="--"/>
    <m:smallFrac/>
    <m:dispDef/>
    <m:lMargin m:val="0"/>
    <m:rMargin m:val="0"/>
    <m:defJc m:val="centerGroup"/>
    <m:wrapRight/>
    <m:intLim m:val="subSup"/>
    <m:naryLim m:val="subSup"/>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5:docId w15:val="{3CDB3CC8-2507-43BD-B172-3F563FC3B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bn-BD"/>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6AAE"/>
    <w:rPr>
      <w:rFonts w:ascii="Times" w:hAnsi="Times"/>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Footer">
    <w:name w:val="WP_Footer"/>
    <w:rsid w:val="007C6AAE"/>
    <w:rPr>
      <w:rFonts w:ascii="Monaco" w:hAnsi="Monaco"/>
      <w:sz w:val="24"/>
      <w:lang w:bidi="ar-SA"/>
    </w:rPr>
  </w:style>
  <w:style w:type="paragraph" w:customStyle="1" w:styleId="WPNormal">
    <w:name w:val="WP_Normal"/>
    <w:basedOn w:val="WPWPDefaults"/>
    <w:rsid w:val="007C6AAE"/>
    <w:rPr>
      <w:rFonts w:ascii="Monaco" w:hAnsi="Monaco"/>
    </w:rPr>
  </w:style>
  <w:style w:type="paragraph" w:customStyle="1" w:styleId="WPWPDefaults">
    <w:name w:val="WP_WP Defaults"/>
    <w:rsid w:val="007C6AAE"/>
    <w:rPr>
      <w:rFonts w:ascii="Geneva" w:hAnsi="Geneva"/>
      <w:sz w:val="24"/>
      <w:lang w:bidi="ar-SA"/>
    </w:rPr>
  </w:style>
  <w:style w:type="paragraph" w:styleId="Header">
    <w:name w:val="header"/>
    <w:basedOn w:val="Normal"/>
    <w:rsid w:val="007C6AAE"/>
    <w:pPr>
      <w:tabs>
        <w:tab w:val="center" w:pos="4320"/>
        <w:tab w:val="right" w:pos="8640"/>
      </w:tabs>
    </w:pPr>
  </w:style>
  <w:style w:type="paragraph" w:styleId="Footer">
    <w:name w:val="footer"/>
    <w:basedOn w:val="Normal"/>
    <w:rsid w:val="007C6AAE"/>
    <w:pPr>
      <w:tabs>
        <w:tab w:val="center" w:pos="4320"/>
        <w:tab w:val="right" w:pos="8640"/>
      </w:tabs>
    </w:pPr>
  </w:style>
  <w:style w:type="character" w:styleId="PageNumber">
    <w:name w:val="page number"/>
    <w:basedOn w:val="DefaultParagraphFont"/>
    <w:rsid w:val="007C6AAE"/>
  </w:style>
  <w:style w:type="paragraph" w:styleId="PlainText">
    <w:name w:val="Plain Text"/>
    <w:basedOn w:val="Normal"/>
    <w:rsid w:val="007C6AAE"/>
    <w:rPr>
      <w:rFonts w:ascii="Courier" w:eastAsia="Times" w:hAnsi="Courier"/>
    </w:rPr>
  </w:style>
  <w:style w:type="character" w:styleId="Hyperlink">
    <w:name w:val="Hyperlink"/>
    <w:uiPriority w:val="99"/>
    <w:unhideWhenUsed/>
    <w:rsid w:val="00461D77"/>
    <w:rPr>
      <w:color w:val="0000FF"/>
      <w:u w:val="single"/>
    </w:rPr>
  </w:style>
  <w:style w:type="character" w:customStyle="1" w:styleId="il">
    <w:name w:val="il"/>
    <w:rsid w:val="00461D77"/>
  </w:style>
  <w:style w:type="paragraph" w:styleId="NormalWeb">
    <w:name w:val="Normal (Web)"/>
    <w:basedOn w:val="Normal"/>
    <w:uiPriority w:val="99"/>
    <w:unhideWhenUsed/>
    <w:rsid w:val="008A26F0"/>
    <w:pPr>
      <w:spacing w:before="100" w:beforeAutospacing="1" w:after="100" w:afterAutospacing="1"/>
    </w:pPr>
    <w:rPr>
      <w:sz w:val="20"/>
    </w:rPr>
  </w:style>
  <w:style w:type="paragraph" w:styleId="BalloonText">
    <w:name w:val="Balloon Text"/>
    <w:basedOn w:val="Normal"/>
    <w:link w:val="BalloonTextChar"/>
    <w:uiPriority w:val="99"/>
    <w:semiHidden/>
    <w:unhideWhenUsed/>
    <w:rsid w:val="00E17BCB"/>
    <w:rPr>
      <w:rFonts w:ascii="Segoe UI" w:hAnsi="Segoe UI" w:cs="Segoe UI"/>
      <w:sz w:val="18"/>
      <w:szCs w:val="18"/>
    </w:rPr>
  </w:style>
  <w:style w:type="character" w:customStyle="1" w:styleId="BalloonTextChar">
    <w:name w:val="Balloon Text Char"/>
    <w:link w:val="BalloonText"/>
    <w:uiPriority w:val="99"/>
    <w:semiHidden/>
    <w:rsid w:val="00E17BCB"/>
    <w:rPr>
      <w:rFonts w:ascii="Segoe UI" w:hAnsi="Segoe UI" w:cs="Segoe UI"/>
      <w:sz w:val="18"/>
      <w:szCs w:val="18"/>
    </w:rPr>
  </w:style>
  <w:style w:type="paragraph" w:styleId="NoSpacing">
    <w:name w:val="No Spacing"/>
    <w:uiPriority w:val="1"/>
    <w:qFormat/>
    <w:rsid w:val="00677DF7"/>
    <w:rPr>
      <w:rFonts w:ascii="Calibri" w:eastAsia="Calibri" w:hAnsi="Calibri" w:cs="Arial"/>
      <w:lang w:bidi="ar-SA"/>
    </w:rPr>
  </w:style>
  <w:style w:type="paragraph" w:styleId="ListParagraph">
    <w:name w:val="List Paragraph"/>
    <w:basedOn w:val="Normal"/>
    <w:uiPriority w:val="34"/>
    <w:qFormat/>
    <w:rsid w:val="00677DF7"/>
    <w:pPr>
      <w:ind w:left="720"/>
      <w:contextualSpacing/>
    </w:pPr>
    <w:rPr>
      <w:rFonts w:asciiTheme="minorHAnsi" w:eastAsiaTheme="minorHAnsi" w:hAnsiTheme="minorHAnsi" w:cstheme="minorBidi"/>
      <w:sz w:val="22"/>
      <w:szCs w:val="22"/>
    </w:rPr>
  </w:style>
  <w:style w:type="table" w:styleId="TableGrid">
    <w:name w:val="Table Grid"/>
    <w:basedOn w:val="TableNormal"/>
    <w:uiPriority w:val="59"/>
    <w:rsid w:val="00CF2E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0C11B5"/>
    <w:rPr>
      <w:color w:val="954F72" w:themeColor="followedHyperlink"/>
      <w:u w:val="single"/>
    </w:rPr>
  </w:style>
  <w:style w:type="character" w:styleId="Strong">
    <w:name w:val="Strong"/>
    <w:basedOn w:val="DefaultParagraphFont"/>
    <w:uiPriority w:val="22"/>
    <w:qFormat/>
    <w:rsid w:val="000C11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786834">
      <w:bodyDiv w:val="1"/>
      <w:marLeft w:val="0"/>
      <w:marRight w:val="0"/>
      <w:marTop w:val="0"/>
      <w:marBottom w:val="0"/>
      <w:divBdr>
        <w:top w:val="none" w:sz="0" w:space="0" w:color="auto"/>
        <w:left w:val="none" w:sz="0" w:space="0" w:color="auto"/>
        <w:bottom w:val="none" w:sz="0" w:space="0" w:color="auto"/>
        <w:right w:val="none" w:sz="0" w:space="0" w:color="auto"/>
      </w:divBdr>
      <w:divsChild>
        <w:div w:id="467868439">
          <w:marLeft w:val="0"/>
          <w:marRight w:val="0"/>
          <w:marTop w:val="0"/>
          <w:marBottom w:val="0"/>
          <w:divBdr>
            <w:top w:val="none" w:sz="0" w:space="0" w:color="auto"/>
            <w:left w:val="none" w:sz="0" w:space="0" w:color="auto"/>
            <w:bottom w:val="none" w:sz="0" w:space="0" w:color="auto"/>
            <w:right w:val="none" w:sz="0" w:space="0" w:color="auto"/>
          </w:divBdr>
        </w:div>
      </w:divsChild>
    </w:div>
    <w:div w:id="1787430192">
      <w:bodyDiv w:val="1"/>
      <w:marLeft w:val="0"/>
      <w:marRight w:val="0"/>
      <w:marTop w:val="0"/>
      <w:marBottom w:val="0"/>
      <w:divBdr>
        <w:top w:val="none" w:sz="0" w:space="0" w:color="auto"/>
        <w:left w:val="none" w:sz="0" w:space="0" w:color="auto"/>
        <w:bottom w:val="none" w:sz="0" w:space="0" w:color="auto"/>
        <w:right w:val="none" w:sz="0" w:space="0" w:color="auto"/>
      </w:divBdr>
    </w:div>
    <w:div w:id="1859615916">
      <w:bodyDiv w:val="1"/>
      <w:marLeft w:val="0"/>
      <w:marRight w:val="0"/>
      <w:marTop w:val="0"/>
      <w:marBottom w:val="0"/>
      <w:divBdr>
        <w:top w:val="none" w:sz="0" w:space="0" w:color="auto"/>
        <w:left w:val="none" w:sz="0" w:space="0" w:color="auto"/>
        <w:bottom w:val="none" w:sz="0" w:space="0" w:color="auto"/>
        <w:right w:val="none" w:sz="0" w:space="0" w:color="auto"/>
      </w:divBdr>
      <w:divsChild>
        <w:div w:id="217211553">
          <w:marLeft w:val="0"/>
          <w:marRight w:val="0"/>
          <w:marTop w:val="0"/>
          <w:marBottom w:val="0"/>
          <w:divBdr>
            <w:top w:val="none" w:sz="0" w:space="0" w:color="auto"/>
            <w:left w:val="none" w:sz="0" w:space="0" w:color="auto"/>
            <w:bottom w:val="none" w:sz="0" w:space="0" w:color="auto"/>
            <w:right w:val="none" w:sz="0" w:space="0" w:color="auto"/>
          </w:divBdr>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jZBTDzGeGg&amp;vl=en" TargetMode="External"/><Relationship Id="rId3" Type="http://schemas.openxmlformats.org/officeDocument/2006/relationships/settings" Target="settings.xml"/><Relationship Id="rId7" Type="http://schemas.openxmlformats.org/officeDocument/2006/relationships/hyperlink" Target="mailto:zavid.parvez@bracu.ac.b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1088</Words>
  <Characters>6203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Education 548: Effective College Teaching</vt:lpstr>
    </vt:vector>
  </TitlesOfParts>
  <Company>Center for Learning and Teaching</Company>
  <LinksUpToDate>false</LinksUpToDate>
  <CharactersWithSpaces>7277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 548: Effective College Teaching</dc:title>
  <dc:subject/>
  <dc:creator>Dr. Md. Ashraful alam</dc:creator>
  <cp:keywords/>
  <dc:description/>
  <cp:lastModifiedBy>Mohammad  Zavid Parvez</cp:lastModifiedBy>
  <cp:revision>9</cp:revision>
  <cp:lastPrinted>2018-09-16T08:18:00Z</cp:lastPrinted>
  <dcterms:created xsi:type="dcterms:W3CDTF">2018-07-18T12:34:00Z</dcterms:created>
  <dcterms:modified xsi:type="dcterms:W3CDTF">2019-05-13T04:03:00Z</dcterms:modified>
</cp:coreProperties>
</file>