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300"/>
        <w:jc w:val="center"/>
      </w:pPr>
      <w:r>
        <w:drawing>
          <wp:inline xmlns:a="http://schemas.openxmlformats.org/drawingml/2006/main" xmlns:pic="http://schemas.openxmlformats.org/drawingml/2006/picture">
            <wp:extent cx="1371600" cy="1363387"/>
            <wp:docPr id="1" name="Picture 1"/>
            <wp:cNvGraphicFramePr>
              <a:graphicFrameLocks noChangeAspect="1"/>
            </wp:cNvGraphicFramePr>
            <a:graphic>
              <a:graphicData uri="http://schemas.openxmlformats.org/drawingml/2006/picture">
                <pic:pic>
                  <pic:nvPicPr>
                    <pic:cNvPr id="0" name="logo_unicesar.png"/>
                    <pic:cNvPicPr/>
                  </pic:nvPicPr>
                  <pic:blipFill>
                    <a:blip r:embed="rId9"/>
                    <a:stretch>
                      <a:fillRect/>
                    </a:stretch>
                  </pic:blipFill>
                  <pic:spPr>
                    <a:xfrm>
                      <a:off x="0" y="0"/>
                      <a:ext cx="1371600" cy="1363387"/>
                    </a:xfrm>
                    <a:prstGeom prst="rect"/>
                  </pic:spPr>
                </pic:pic>
              </a:graphicData>
            </a:graphic>
          </wp:inline>
        </w:drawing>
      </w:r>
    </w:p>
    <w:p>
      <w:pPr>
        <w:spacing w:after="80"/>
        <w:jc w:val="center"/>
      </w:pPr>
      <w:r>
        <w:rPr>
          <w:rFonts w:ascii="Arial" w:hAnsi="Arial"/>
          <w:b/>
          <w:color w:val="006633"/>
          <w:sz w:val="30"/>
        </w:rPr>
        <w:t>UNIVERSIDAD POPULAR DEL CESAR</w:t>
        <w:br/>
      </w:r>
      <w:r>
        <w:rPr>
          <w:rFonts w:ascii="Arial" w:hAnsi="Arial"/>
          <w:b/>
          <w:color w:val="0F1B3D"/>
          <w:sz w:val="22"/>
        </w:rPr>
        <w:t>FACULTAD DE INGENIERÍAS Y TECNOLÓGICAS</w:t>
        <w:br/>
        <w:t>DEPARTAMENTO DE INGENIERÍA DE SISTEMAS</w:t>
        <w:br/>
        <w:t>ASIGNATURA: ESTRUCTURA DE DATOS (GRUPO 05)</w:t>
      </w:r>
    </w:p>
    <w:p>
      <w:pPr>
        <w:spacing w:before="360" w:after="360"/>
        <w:jc w:val="center"/>
      </w:pPr>
      <w:r>
        <w:rPr>
          <w:color w:val="006633"/>
        </w:rPr>
        <w:t>――――――――――――――――――――――――――――――――――――――</w:t>
      </w:r>
    </w:p>
    <w:p>
      <w:pPr>
        <w:spacing w:after="160"/>
        <w:jc w:val="center"/>
      </w:pPr>
      <w:r>
        <w:rPr>
          <w:rFonts w:ascii="Arial" w:hAnsi="Arial"/>
          <w:b/>
          <w:color w:val="006633"/>
          <w:sz w:val="32"/>
        </w:rPr>
        <w:t>DOCUMENTO DE ESPECIFICACIÓN TÉCNICA Y DISEÑO ARQUITECTÓNICO</w:t>
        <w:br/>
      </w:r>
      <w:r>
        <w:rPr>
          <w:rFonts w:ascii="Arial" w:hAnsi="Arial"/>
          <w:b/>
          <w:color w:val="0F1B3D"/>
          <w:sz w:val="24"/>
        </w:rPr>
        <w:t>PEA-i: Programa Estadístico de Análisis de Investigación</w:t>
        <w:br/>
        <w:t>Solución en Python con GUI Moderna, Multilista, Pila y Cola</w:t>
      </w:r>
    </w:p>
    <w:p>
      <w:pPr>
        <w:spacing w:before="900" w:after="80"/>
        <w:jc w:val="center"/>
      </w:pPr>
      <w:r>
        <w:rPr>
          <w:rFonts w:ascii="Arial" w:hAnsi="Arial"/>
          <w:b/>
          <w:color w:val="0F1B3D"/>
          <w:sz w:val="22"/>
        </w:rPr>
        <w:t>INTEGRANTES DEL PROYECTO:</w:t>
        <w:br/>
      </w:r>
      <w:r>
        <w:rPr>
          <w:rFonts w:ascii="Arial" w:hAnsi="Arial"/>
          <w:color w:val="1F2937"/>
          <w:sz w:val="20"/>
        </w:rPr>
        <w:t>Esteban Raúl Vergara Jaime  ―  C.C. 1065595117  ―  ervergara@unicesar.edu.co</w:t>
        <w:br/>
        <w:t>Luis Eduardo Gomes Rosales  ―  C.C. 1118821800  ―  luiseduardogomez@unicesar.edu.co</w:t>
        <w:br/>
        <w:br/>
        <w:t>Docente Evaluador: Ing. Adith Pérez</w:t>
        <w:br/>
        <w:t>Valledupar, Cesar, Colombia ― Octubre 2026</w:t>
      </w:r>
    </w:p>
    <w:p>
      <w:r>
        <w:br w:type="page"/>
      </w:r>
    </w:p>
    <w:p>
      <w:pPr>
        <w:pStyle w:val="Heading1"/>
        <w:keepNext/>
        <w:spacing w:before="280" w:after="120"/>
      </w:pPr>
      <w:r>
        <w:rPr>
          <w:rFonts w:ascii="Arial" w:hAnsi="Arial"/>
          <w:b/>
          <w:color w:val="006633"/>
          <w:sz w:val="30"/>
        </w:rPr>
        <w:t>1. Introducción, Objetivo y Alcance</w:t>
      </w:r>
    </w:p>
    <w:p>
      <w:pPr>
        <w:pStyle w:val="Heading2"/>
        <w:keepNext/>
        <w:spacing w:before="280" w:after="120"/>
      </w:pPr>
      <w:r>
        <w:rPr>
          <w:rFonts w:ascii="Arial" w:hAnsi="Arial"/>
          <w:b/>
          <w:color w:val="0F1B3D"/>
          <w:sz w:val="25"/>
        </w:rPr>
        <w:t>1.1 Introducción</w:t>
      </w:r>
    </w:p>
    <w:p>
      <w:pPr>
        <w:spacing w:after="120" w:line="276" w:lineRule="auto"/>
      </w:pPr>
      <w:r>
        <w:rPr>
          <w:rFonts w:ascii="Arial" w:hAnsi="Arial"/>
          <w:i w:val="0"/>
          <w:color w:val="1F2937"/>
          <w:sz w:val="20"/>
        </w:rPr>
        <w:t>En el marco de la asignatura Estructura de Datos de la Universidad Popular del Cesar (UPC), el presente documento expone la especificación técnica formal, diseño arquitectónico e implementación computacional del sistema PEA-i (Programa Estadístico de Análisis de Investigación). El proyecto responde a la necesidad de gestionar de manera unificada, interactiva y analítica la producción investigativa institucional registrada en la plataforma SCIENTI / GrupLAC de MinCiencias Colombia.</w:t>
      </w:r>
    </w:p>
    <w:p>
      <w:pPr>
        <w:spacing w:after="120" w:line="276" w:lineRule="auto"/>
      </w:pPr>
      <w:r>
        <w:rPr>
          <w:rFonts w:ascii="Arial" w:hAnsi="Arial"/>
          <w:i w:val="0"/>
          <w:color w:val="1F2937"/>
          <w:sz w:val="20"/>
        </w:rPr>
        <w:t>Para garantizar el cumplimiento de los requerimientos pedagógicos y de rendimiento en memoria, la solución no delega la gestión de las relaciones a un motor de base de datos relacional tradicional (SQL). En su lugar, implementa estructuras de datos fundamentales desarrolladas 'a mano' en Python: Nodos genéricos con eliminación lógica, Listas Doblemente Enlazadas, una Multilista Jerárquica ortogonal de tres dimensiones vinculantes (Grupos -&gt; Investigadores -&gt; Productos), una Pila (Stack) orientada a la reversibilidad de eliminaciones mediante Deshacer (Undo), y una Cola (Queue) para el procesamiento en lotes desacoplado de URLs de importación (FIFO).</w:t>
      </w:r>
    </w:p>
    <w:p>
      <w:pPr>
        <w:pStyle w:val="Heading2"/>
        <w:keepNext/>
        <w:spacing w:before="280" w:after="120"/>
      </w:pPr>
      <w:r>
        <w:rPr>
          <w:rFonts w:ascii="Arial" w:hAnsi="Arial"/>
          <w:b/>
          <w:color w:val="0F1B3D"/>
          <w:sz w:val="25"/>
        </w:rPr>
        <w:t>1.2 Objetivo General</w:t>
      </w:r>
    </w:p>
    <w:p>
      <w:pPr>
        <w:spacing w:after="120" w:line="276" w:lineRule="auto"/>
      </w:pPr>
      <w:r>
        <w:rPr>
          <w:rFonts w:ascii="Arial" w:hAnsi="Arial"/>
          <w:i w:val="0"/>
          <w:color w:val="1F2937"/>
          <w:sz w:val="20"/>
        </w:rPr>
        <w:t>Diseñar, construir y validar una aplicación de escritorio robusta, intuitiva y modular en Python (apoyada en la librería CustomTkinter) que permita modelar la jerarquía de investigación de la UPC mediante estructuras de datos en memoria, suministrar operaciones CRUD completas, filtrar temporalmente la producción científica, calcular resúmenes descriptivos y graficar dashboards analíticos con sincronización persistente en formato JSON.</w:t>
      </w:r>
    </w:p>
    <w:p>
      <w:pPr>
        <w:pStyle w:val="Heading2"/>
        <w:keepNext/>
        <w:spacing w:before="280" w:after="120"/>
      </w:pPr>
      <w:r>
        <w:rPr>
          <w:rFonts w:ascii="Arial" w:hAnsi="Arial"/>
          <w:b/>
          <w:color w:val="0F1B3D"/>
          <w:sz w:val="25"/>
        </w:rPr>
        <w:t>1.3 Objetivos Específicos</w:t>
      </w:r>
    </w:p>
    <w:p>
      <w:pPr>
        <w:spacing w:after="120" w:line="276" w:lineRule="auto"/>
      </w:pPr>
      <w:r>
        <w:rPr>
          <w:rFonts w:ascii="Arial" w:hAnsi="Arial"/>
          <w:i w:val="0"/>
          <w:color w:val="1F2937"/>
          <w:sz w:val="20"/>
        </w:rPr>
        <w:t>• Implementar estructuras de datos propias en memoria (Node, DoublyLinkedList, Multilist, Stack, Queue) prescindiendo de librerías de alto nivel para la estructura nuclear.</w:t>
      </w:r>
    </w:p>
    <w:p>
      <w:pPr>
        <w:spacing w:after="120" w:line="276" w:lineRule="auto"/>
      </w:pPr>
      <w:r>
        <w:rPr>
          <w:rFonts w:ascii="Arial" w:hAnsi="Arial"/>
          <w:i w:val="0"/>
          <w:color w:val="1F2937"/>
          <w:sz w:val="20"/>
        </w:rPr>
        <w:t>• Proporcionar operaciones CRUD (Creación, Inclusión, Consulta, Modificación, Desactivación lógica y Eliminación física) para grupos, investigadores y productos de investigación.</w:t>
      </w:r>
    </w:p>
    <w:p>
      <w:pPr>
        <w:spacing w:after="120" w:line="276" w:lineRule="auto"/>
      </w:pPr>
      <w:r>
        <w:rPr>
          <w:rFonts w:ascii="Arial" w:hAnsi="Arial"/>
          <w:i w:val="0"/>
          <w:color w:val="1F2937"/>
          <w:sz w:val="20"/>
        </w:rPr>
        <w:t>• Integrar la taxonomía oficial de MinCiencias 2024 para clasificar la producción en sus 4 grandes categorías canónicas: GNC, DTI, ASC y FRH.</w:t>
      </w:r>
    </w:p>
    <w:p>
      <w:pPr>
        <w:spacing w:after="120" w:line="276" w:lineRule="auto"/>
      </w:pPr>
      <w:r>
        <w:rPr>
          <w:rFonts w:ascii="Arial" w:hAnsi="Arial"/>
          <w:i w:val="0"/>
          <w:color w:val="1F2937"/>
          <w:sz w:val="20"/>
        </w:rPr>
        <w:t>• Construir un módulo de extracción web (Web Scraping) con reintentos para descargar datos directamente desde URLs públicas de GrupLAC, complementado con mecanismos de contingencia para archivos CSV y lectura PDF.</w:t>
      </w:r>
    </w:p>
    <w:p>
      <w:pPr>
        <w:spacing w:after="120" w:line="276" w:lineRule="auto"/>
      </w:pPr>
      <w:r>
        <w:rPr>
          <w:rFonts w:ascii="Arial" w:hAnsi="Arial"/>
          <w:i w:val="0"/>
          <w:color w:val="1F2937"/>
          <w:sz w:val="20"/>
        </w:rPr>
        <w:t>• Desarrollar una interfaz gráfica creativa (GUI) con identidad visual institucional de la UPC, atajos globales de teclado, filtros temporales reactivos y un dashboard interactivo de analítica descriptiva.</w:t>
      </w:r>
    </w:p>
    <w:p>
      <w:pPr>
        <w:spacing w:after="120" w:line="276" w:lineRule="auto"/>
      </w:pPr>
      <w:r>
        <w:rPr>
          <w:rFonts w:ascii="Arial" w:hAnsi="Arial"/>
          <w:i w:val="0"/>
          <w:color w:val="1F2937"/>
          <w:sz w:val="20"/>
        </w:rPr>
        <w:t>• Garantizar la persistencia continua y la interoperabilidad mediante esquemas de serialización JSON compatibles con las implementaciones homólogas del taller.</w:t>
      </w:r>
    </w:p>
    <w:p>
      <w:pPr>
        <w:pStyle w:val="Heading2"/>
        <w:keepNext/>
        <w:spacing w:before="280" w:after="120"/>
      </w:pPr>
      <w:r>
        <w:rPr>
          <w:rFonts w:ascii="Arial" w:hAnsi="Arial"/>
          <w:b/>
          <w:color w:val="0F1B3D"/>
          <w:sz w:val="25"/>
        </w:rPr>
        <w:t>1.4 Alcance y Fronteras del Sistema</w:t>
      </w:r>
    </w:p>
    <w:p>
      <w:pPr>
        <w:spacing w:after="120" w:line="276" w:lineRule="auto"/>
      </w:pPr>
      <w:r>
        <w:rPr>
          <w:rFonts w:ascii="Arial" w:hAnsi="Arial"/>
          <w:i w:val="0"/>
          <w:color w:val="1F2937"/>
          <w:sz w:val="20"/>
        </w:rPr>
        <w:t>El alcance de esta entrega cubre el 100% de los componentes del software en Python, su interfaz gráfica, su lógica de negocio y su persistencia. La aplicación opera de manera autónoma en sistemas Windows y Linux con Python 3.10+, permitiendo el arranque con almacenamiento en blanco o la carga inmediata de datos existentes.</w:t>
      </w:r>
    </w:p>
    <w:tbl>
      <w:tblPr>
        <w:tblW w:type="auto" w:w="0"/>
        <w:jc w:val="center"/>
        <w:tblLook w:firstColumn="1" w:firstRow="1" w:lastColumn="0" w:lastRow="0" w:noHBand="0" w:noVBand="1" w:val="04A0"/>
      </w:tblPr>
      <w:tblGrid>
        <w:gridCol w:w="9418"/>
      </w:tblGrid>
      <w:tr>
        <w:tc>
          <w:tcPr>
            <w:tcW w:type="dxa" w:w="9360"/>
            <w:shd w:fill="F0FDF4"/>
            <w:tcMar>
              <w:top w:w="140" w:type="dxa"/>
              <w:bottom w:w="140" w:type="dxa"/>
              <w:left w:w="180" w:type="dxa"/>
              <w:right w:w="180" w:type="dxa"/>
            </w:tcMar>
            <w:tcBorders>
              <w:left w:val="single" w:sz="24" w:space="0" w:color="006633"/>
              <w:top w:val="none"/>
              <w:right w:val="none"/>
              <w:bottom w:val="none"/>
            </w:tcBorders>
          </w:tcPr>
          <w:p>
            <w:pPr>
              <w:spacing w:after="60"/>
            </w:pPr>
            <w:r>
              <w:rPr>
                <w:rFonts w:ascii="Arial" w:hAnsi="Arial"/>
                <w:b/>
                <w:color w:val="006633"/>
                <w:sz w:val="19"/>
              </w:rPr>
              <w:t>📌 Nota de Delimitación y Alcance Técnico</w:t>
              <w:br/>
            </w:r>
            <w:r>
              <w:rPr>
                <w:rFonts w:ascii="Arial" w:hAnsi="Arial"/>
                <w:color w:val="1F2937"/>
                <w:sz w:val="18"/>
              </w:rPr>
              <w:t>El presente entregable documenta estrictamente lo implementado en el repositorio. Los requerimientos de extracción de documentos PDF no estructurados y la sincronización con bases de datos remotas se identifican de manera transparente en la sección de Limitaciones y Trabajo Futuro.</w:t>
            </w:r>
          </w:p>
        </w:tc>
      </w:tr>
    </w:tbl>
    <w:p>
      <w:pPr>
        <w:pStyle w:val="Heading1"/>
        <w:keepNext/>
        <w:spacing w:before="280" w:after="120"/>
      </w:pPr>
      <w:r>
        <w:rPr>
          <w:rFonts w:ascii="Arial" w:hAnsi="Arial"/>
          <w:b/>
          <w:color w:val="006633"/>
          <w:sz w:val="30"/>
        </w:rPr>
        <w:t>2. Especificación Formal de Requerimientos (SPEC)</w:t>
      </w:r>
    </w:p>
    <w:p>
      <w:pPr>
        <w:spacing w:after="120" w:line="276" w:lineRule="auto"/>
      </w:pPr>
      <w:r>
        <w:rPr>
          <w:rFonts w:ascii="Arial" w:hAnsi="Arial"/>
          <w:i w:val="0"/>
          <w:color w:val="1F2937"/>
          <w:sz w:val="20"/>
        </w:rPr>
        <w:t>La siguiente sección cataloga los requerimientos funcionales (RF) y no funcionales (RNF) del sistema PEA-i, asignando una prioridad metodológica basada en su impacto sobre la arquitectura.</w:t>
      </w:r>
    </w:p>
    <w:p>
      <w:pPr>
        <w:pStyle w:val="Heading2"/>
        <w:keepNext/>
        <w:spacing w:before="280" w:after="120"/>
      </w:pPr>
      <w:r>
        <w:rPr>
          <w:rFonts w:ascii="Arial" w:hAnsi="Arial"/>
          <w:b/>
          <w:color w:val="0F1B3D"/>
          <w:sz w:val="25"/>
        </w:rPr>
        <w:t>2.1 Requerimientos Funcionales (RF)</w:t>
      </w:r>
    </w:p>
    <w:tbl>
      <w:tblPr>
        <w:tblW w:type="auto" w:w="0"/>
        <w:jc w:val="center"/>
        <w:tblLook w:firstColumn="1" w:firstRow="1" w:lastColumn="0" w:lastRow="0" w:noHBand="0" w:noVBand="1" w:val="04A0"/>
      </w:tblPr>
      <w:tblGrid>
        <w:gridCol w:w="2354"/>
        <w:gridCol w:w="2354"/>
        <w:gridCol w:w="2354"/>
        <w:gridCol w:w="2354"/>
      </w:tblGrid>
      <w:tr>
        <w:trPr>
          <w:tblHeader/>
          <w:cantSplit/>
        </w:trPr>
        <w:tc>
          <w:tcPr>
            <w:tcW w:type="dxa" w:w="1152"/>
            <w:vAlign w:val="center"/>
            <w:tcMar>
              <w:top w:w="120" w:type="dxa"/>
              <w:bottom w:w="120" w:type="dxa"/>
              <w:left w:w="140" w:type="dxa"/>
              <w:right w:w="140" w:type="dxa"/>
            </w:tcMar>
            <w:shd w:fill="006633"/>
          </w:tcPr>
          <w:p>
            <w:pPr>
              <w:jc w:val="center"/>
            </w:pPr>
            <w:r>
              <w:rPr>
                <w:rFonts w:ascii="Arial" w:hAnsi="Arial"/>
                <w:b/>
                <w:color w:val="FFFFFF"/>
                <w:sz w:val="18"/>
              </w:rPr>
              <w:t>Código</w:t>
            </w:r>
          </w:p>
        </w:tc>
        <w:tc>
          <w:tcPr>
            <w:tcW w:type="dxa" w:w="2592"/>
            <w:vAlign w:val="center"/>
            <w:tcMar>
              <w:top w:w="120" w:type="dxa"/>
              <w:bottom w:w="120" w:type="dxa"/>
              <w:left w:w="140" w:type="dxa"/>
              <w:right w:w="140" w:type="dxa"/>
            </w:tcMar>
            <w:shd w:fill="006633"/>
          </w:tcPr>
          <w:p>
            <w:pPr>
              <w:jc w:val="center"/>
            </w:pPr>
            <w:r>
              <w:rPr>
                <w:rFonts w:ascii="Arial" w:hAnsi="Arial"/>
                <w:b/>
                <w:color w:val="FFFFFF"/>
                <w:sz w:val="18"/>
              </w:rPr>
              <w:t>Nombre del Requisito</w:t>
            </w:r>
          </w:p>
        </w:tc>
        <w:tc>
          <w:tcPr>
            <w:tcW w:type="dxa" w:w="4464"/>
            <w:vAlign w:val="center"/>
            <w:tcMar>
              <w:top w:w="120" w:type="dxa"/>
              <w:bottom w:w="120" w:type="dxa"/>
              <w:left w:w="140" w:type="dxa"/>
              <w:right w:w="140" w:type="dxa"/>
            </w:tcMar>
            <w:shd w:fill="006633"/>
          </w:tcPr>
          <w:p>
            <w:pPr>
              <w:jc w:val="center"/>
            </w:pPr>
            <w:r>
              <w:rPr>
                <w:rFonts w:ascii="Arial" w:hAnsi="Arial"/>
                <w:b/>
                <w:color w:val="FFFFFF"/>
                <w:sz w:val="18"/>
              </w:rPr>
              <w:t>Descripción Detallada</w:t>
            </w:r>
          </w:p>
        </w:tc>
        <w:tc>
          <w:tcPr>
            <w:tcW w:type="dxa" w:w="1152"/>
            <w:vAlign w:val="center"/>
            <w:tcMar>
              <w:top w:w="120" w:type="dxa"/>
              <w:bottom w:w="120" w:type="dxa"/>
              <w:left w:w="140" w:type="dxa"/>
              <w:right w:w="140" w:type="dxa"/>
            </w:tcMar>
            <w:shd w:fill="006633"/>
          </w:tcPr>
          <w:p>
            <w:pPr>
              <w:jc w:val="center"/>
            </w:pPr>
            <w:r>
              <w:rPr>
                <w:rFonts w:ascii="Arial" w:hAnsi="Arial"/>
                <w:b/>
                <w:color w:val="FFFFFF"/>
                <w:sz w:val="18"/>
              </w:rPr>
              <w:t>Prioridad</w:t>
            </w:r>
          </w:p>
        </w:tc>
      </w:tr>
      <w:tr>
        <w:trPr>
          <w:cantSplit/>
        </w:trPr>
        <w:tc>
          <w:tcPr>
            <w:tcW w:type="dxa" w:w="1152"/>
            <w:vAlign w:val="center"/>
            <w:tcMar>
              <w:top w:w="120" w:type="dxa"/>
              <w:bottom w:w="120" w:type="dxa"/>
              <w:left w:w="140" w:type="dxa"/>
              <w:right w:w="140" w:type="dxa"/>
            </w:tcMar>
            <w:shd w:fill="F8FAFC"/>
          </w:tcPr>
          <w:p>
            <w:r>
              <w:rPr>
                <w:rFonts w:ascii="Arial" w:hAnsi="Arial"/>
                <w:color w:val="1F2937"/>
                <w:sz w:val="17"/>
              </w:rPr>
              <w:t>RF-01</w:t>
            </w:r>
          </w:p>
        </w:tc>
        <w:tc>
          <w:tcPr>
            <w:tcW w:type="dxa" w:w="2592"/>
            <w:vAlign w:val="center"/>
            <w:tcMar>
              <w:top w:w="120" w:type="dxa"/>
              <w:bottom w:w="120" w:type="dxa"/>
              <w:left w:w="140" w:type="dxa"/>
              <w:right w:w="140" w:type="dxa"/>
            </w:tcMar>
            <w:shd w:fill="F8FAFC"/>
          </w:tcPr>
          <w:p>
            <w:r>
              <w:rPr>
                <w:rFonts w:ascii="Arial" w:hAnsi="Arial"/>
                <w:color w:val="1F2937"/>
                <w:sz w:val="17"/>
              </w:rPr>
              <w:t>Gestión de Grupos de Investigación</w:t>
            </w:r>
          </w:p>
        </w:tc>
        <w:tc>
          <w:tcPr>
            <w:tcW w:type="dxa" w:w="4464"/>
            <w:vAlign w:val="center"/>
            <w:tcMar>
              <w:top w:w="120" w:type="dxa"/>
              <w:bottom w:w="120" w:type="dxa"/>
              <w:left w:w="140" w:type="dxa"/>
              <w:right w:w="140" w:type="dxa"/>
            </w:tcMar>
            <w:shd w:fill="F8FAFC"/>
          </w:tcPr>
          <w:p>
            <w:r>
              <w:rPr>
                <w:rFonts w:ascii="Arial" w:hAnsi="Arial"/>
                <w:color w:val="1F2937"/>
                <w:sz w:val="17"/>
              </w:rPr>
              <w:t>Permitir crear, consultar, modificar, desactivar (borrado lógico) y eliminar físicamente grupos con código GrupLAC, nombre, categoría, líder y plan de trabajo.</w:t>
            </w:r>
          </w:p>
        </w:tc>
        <w:tc>
          <w:tcPr>
            <w:tcW w:type="dxa" w:w="1152"/>
            <w:vAlign w:val="center"/>
            <w:tcMar>
              <w:top w:w="120" w:type="dxa"/>
              <w:bottom w:w="120" w:type="dxa"/>
              <w:left w:w="140" w:type="dxa"/>
              <w:right w:w="140" w:type="dxa"/>
            </w:tcMar>
            <w:shd w:fill="F8FAFC"/>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FFFFF"/>
          </w:tcPr>
          <w:p>
            <w:r>
              <w:rPr>
                <w:rFonts w:ascii="Arial" w:hAnsi="Arial"/>
                <w:color w:val="1F2937"/>
                <w:sz w:val="17"/>
              </w:rPr>
              <w:t>RF-02</w:t>
            </w:r>
          </w:p>
        </w:tc>
        <w:tc>
          <w:tcPr>
            <w:tcW w:type="dxa" w:w="2592"/>
            <w:vAlign w:val="center"/>
            <w:tcMar>
              <w:top w:w="120" w:type="dxa"/>
              <w:bottom w:w="120" w:type="dxa"/>
              <w:left w:w="140" w:type="dxa"/>
              <w:right w:w="140" w:type="dxa"/>
            </w:tcMar>
            <w:shd w:fill="FFFFFF"/>
          </w:tcPr>
          <w:p>
            <w:r>
              <w:rPr>
                <w:rFonts w:ascii="Arial" w:hAnsi="Arial"/>
                <w:color w:val="1F2937"/>
                <w:sz w:val="17"/>
              </w:rPr>
              <w:t>Gestión de Investigadores</w:t>
            </w:r>
          </w:p>
        </w:tc>
        <w:tc>
          <w:tcPr>
            <w:tcW w:type="dxa" w:w="4464"/>
            <w:vAlign w:val="center"/>
            <w:tcMar>
              <w:top w:w="120" w:type="dxa"/>
              <w:bottom w:w="120" w:type="dxa"/>
              <w:left w:w="140" w:type="dxa"/>
              <w:right w:w="140" w:type="dxa"/>
            </w:tcMar>
            <w:shd w:fill="FFFFFF"/>
          </w:tcPr>
          <w:p>
            <w:r>
              <w:rPr>
                <w:rFonts w:ascii="Arial" w:hAnsi="Arial"/>
                <w:color w:val="1F2937"/>
                <w:sz w:val="17"/>
              </w:rPr>
              <w:t>Registrar investigadores adscritos a grupos, con cédula, nombres, apellidos, correo institucional y estado activo.</w:t>
            </w:r>
          </w:p>
        </w:tc>
        <w:tc>
          <w:tcPr>
            <w:tcW w:type="dxa" w:w="1152"/>
            <w:vAlign w:val="center"/>
            <w:tcMar>
              <w:top w:w="120" w:type="dxa"/>
              <w:bottom w:w="120" w:type="dxa"/>
              <w:left w:w="140" w:type="dxa"/>
              <w:right w:w="140" w:type="dxa"/>
            </w:tcMar>
            <w:shd w:fill="FFFFFF"/>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8FAFC"/>
          </w:tcPr>
          <w:p>
            <w:r>
              <w:rPr>
                <w:rFonts w:ascii="Arial" w:hAnsi="Arial"/>
                <w:color w:val="1F2937"/>
                <w:sz w:val="17"/>
              </w:rPr>
              <w:t>RF-03</w:t>
            </w:r>
          </w:p>
        </w:tc>
        <w:tc>
          <w:tcPr>
            <w:tcW w:type="dxa" w:w="2592"/>
            <w:vAlign w:val="center"/>
            <w:tcMar>
              <w:top w:w="120" w:type="dxa"/>
              <w:bottom w:w="120" w:type="dxa"/>
              <w:left w:w="140" w:type="dxa"/>
              <w:right w:w="140" w:type="dxa"/>
            </w:tcMar>
            <w:shd w:fill="F8FAFC"/>
          </w:tcPr>
          <w:p>
            <w:r>
              <w:rPr>
                <w:rFonts w:ascii="Arial" w:hAnsi="Arial"/>
                <w:color w:val="1F2937"/>
                <w:sz w:val="17"/>
              </w:rPr>
              <w:t>Gestión de Productos MinCiencias</w:t>
            </w:r>
          </w:p>
        </w:tc>
        <w:tc>
          <w:tcPr>
            <w:tcW w:type="dxa" w:w="4464"/>
            <w:vAlign w:val="center"/>
            <w:tcMar>
              <w:top w:w="120" w:type="dxa"/>
              <w:bottom w:w="120" w:type="dxa"/>
              <w:left w:w="140" w:type="dxa"/>
              <w:right w:w="140" w:type="dxa"/>
            </w:tcMar>
            <w:shd w:fill="F8FAFC"/>
          </w:tcPr>
          <w:p>
            <w:r>
              <w:rPr>
                <w:rFonts w:ascii="Arial" w:hAnsi="Arial"/>
                <w:color w:val="1F2937"/>
                <w:sz w:val="17"/>
              </w:rPr>
              <w:t>Gestionar productos científicos vinculados a investigadores y grupos, clasificándolos según la taxonomía MinCiencias (GNC, DTI, ASC, FRH) y validación ('Validado', 'No validado', 'En revisión').</w:t>
            </w:r>
          </w:p>
        </w:tc>
        <w:tc>
          <w:tcPr>
            <w:tcW w:type="dxa" w:w="1152"/>
            <w:vAlign w:val="center"/>
            <w:tcMar>
              <w:top w:w="120" w:type="dxa"/>
              <w:bottom w:w="120" w:type="dxa"/>
              <w:left w:w="140" w:type="dxa"/>
              <w:right w:w="140" w:type="dxa"/>
            </w:tcMar>
            <w:shd w:fill="F8FAFC"/>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FFFFF"/>
          </w:tcPr>
          <w:p>
            <w:r>
              <w:rPr>
                <w:rFonts w:ascii="Arial" w:hAnsi="Arial"/>
                <w:color w:val="1F2937"/>
                <w:sz w:val="17"/>
              </w:rPr>
              <w:t>RF-04</w:t>
            </w:r>
          </w:p>
        </w:tc>
        <w:tc>
          <w:tcPr>
            <w:tcW w:type="dxa" w:w="2592"/>
            <w:vAlign w:val="center"/>
            <w:tcMar>
              <w:top w:w="120" w:type="dxa"/>
              <w:bottom w:w="120" w:type="dxa"/>
              <w:left w:w="140" w:type="dxa"/>
              <w:right w:w="140" w:type="dxa"/>
            </w:tcMar>
            <w:shd w:fill="FFFFFF"/>
          </w:tcPr>
          <w:p>
            <w:r>
              <w:rPr>
                <w:rFonts w:ascii="Arial" w:hAnsi="Arial"/>
                <w:color w:val="1F2937"/>
                <w:sz w:val="17"/>
              </w:rPr>
              <w:t>Estructura Multilista en Memoria</w:t>
            </w:r>
          </w:p>
        </w:tc>
        <w:tc>
          <w:tcPr>
            <w:tcW w:type="dxa" w:w="4464"/>
            <w:vAlign w:val="center"/>
            <w:tcMar>
              <w:top w:w="120" w:type="dxa"/>
              <w:bottom w:w="120" w:type="dxa"/>
              <w:left w:w="140" w:type="dxa"/>
              <w:right w:w="140" w:type="dxa"/>
            </w:tcMar>
            <w:shd w:fill="FFFFFF"/>
          </w:tcPr>
          <w:p>
            <w:r>
              <w:rPr>
                <w:rFonts w:ascii="Arial" w:hAnsi="Arial"/>
                <w:color w:val="1F2937"/>
                <w:sz w:val="17"/>
              </w:rPr>
              <w:t>Modelar las entidades en una Multilista jerárquica ortogonal (Grupo -&gt; Investigadores -&gt; Productos) que permita consultas cruzadas sin bases de datos relacionales.</w:t>
            </w:r>
          </w:p>
        </w:tc>
        <w:tc>
          <w:tcPr>
            <w:tcW w:type="dxa" w:w="1152"/>
            <w:vAlign w:val="center"/>
            <w:tcMar>
              <w:top w:w="120" w:type="dxa"/>
              <w:bottom w:w="120" w:type="dxa"/>
              <w:left w:w="140" w:type="dxa"/>
              <w:right w:w="140" w:type="dxa"/>
            </w:tcMar>
            <w:shd w:fill="FFFFFF"/>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8FAFC"/>
          </w:tcPr>
          <w:p>
            <w:r>
              <w:rPr>
                <w:rFonts w:ascii="Arial" w:hAnsi="Arial"/>
                <w:color w:val="1F2937"/>
                <w:sz w:val="17"/>
              </w:rPr>
              <w:t>RF-05</w:t>
            </w:r>
          </w:p>
        </w:tc>
        <w:tc>
          <w:tcPr>
            <w:tcW w:type="dxa" w:w="2592"/>
            <w:vAlign w:val="center"/>
            <w:tcMar>
              <w:top w:w="120" w:type="dxa"/>
              <w:bottom w:w="120" w:type="dxa"/>
              <w:left w:w="140" w:type="dxa"/>
              <w:right w:w="140" w:type="dxa"/>
            </w:tcMar>
            <w:shd w:fill="F8FAFC"/>
          </w:tcPr>
          <w:p>
            <w:r>
              <w:rPr>
                <w:rFonts w:ascii="Arial" w:hAnsi="Arial"/>
                <w:color w:val="1F2937"/>
                <w:sz w:val="17"/>
              </w:rPr>
              <w:t>Pila de Deshacer (Undo Stack)</w:t>
            </w:r>
          </w:p>
        </w:tc>
        <w:tc>
          <w:tcPr>
            <w:tcW w:type="dxa" w:w="4464"/>
            <w:vAlign w:val="center"/>
            <w:tcMar>
              <w:top w:w="120" w:type="dxa"/>
              <w:bottom w:w="120" w:type="dxa"/>
              <w:left w:w="140" w:type="dxa"/>
              <w:right w:w="140" w:type="dxa"/>
            </w:tcMar>
            <w:shd w:fill="F8FAFC"/>
          </w:tcPr>
          <w:p>
            <w:r>
              <w:rPr>
                <w:rFonts w:ascii="Arial" w:hAnsi="Arial"/>
                <w:color w:val="1F2937"/>
                <w:sz w:val="17"/>
              </w:rPr>
              <w:t>Apilar las operaciones de eliminación y permitir restaurar el estado anterior (reinsertando nodo y sublistas) mediante el botón Deshacer o Ctrl+Z.</w:t>
            </w:r>
          </w:p>
        </w:tc>
        <w:tc>
          <w:tcPr>
            <w:tcW w:type="dxa" w:w="1152"/>
            <w:vAlign w:val="center"/>
            <w:tcMar>
              <w:top w:w="120" w:type="dxa"/>
              <w:bottom w:w="120" w:type="dxa"/>
              <w:left w:w="140" w:type="dxa"/>
              <w:right w:w="140" w:type="dxa"/>
            </w:tcMar>
            <w:shd w:fill="F8FAFC"/>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FFFFF"/>
          </w:tcPr>
          <w:p>
            <w:r>
              <w:rPr>
                <w:rFonts w:ascii="Arial" w:hAnsi="Arial"/>
                <w:color w:val="1F2937"/>
                <w:sz w:val="17"/>
              </w:rPr>
              <w:t>RF-06</w:t>
            </w:r>
          </w:p>
        </w:tc>
        <w:tc>
          <w:tcPr>
            <w:tcW w:type="dxa" w:w="2592"/>
            <w:vAlign w:val="center"/>
            <w:tcMar>
              <w:top w:w="120" w:type="dxa"/>
              <w:bottom w:w="120" w:type="dxa"/>
              <w:left w:w="140" w:type="dxa"/>
              <w:right w:w="140" w:type="dxa"/>
            </w:tcMar>
            <w:shd w:fill="FFFFFF"/>
          </w:tcPr>
          <w:p>
            <w:r>
              <w:rPr>
                <w:rFonts w:ascii="Arial" w:hAnsi="Arial"/>
                <w:color w:val="1F2937"/>
                <w:sz w:val="17"/>
              </w:rPr>
              <w:t>Cola de Importación (Queue FIFO)</w:t>
            </w:r>
          </w:p>
        </w:tc>
        <w:tc>
          <w:tcPr>
            <w:tcW w:type="dxa" w:w="4464"/>
            <w:vAlign w:val="center"/>
            <w:tcMar>
              <w:top w:w="120" w:type="dxa"/>
              <w:bottom w:w="120" w:type="dxa"/>
              <w:left w:w="140" w:type="dxa"/>
              <w:right w:w="140" w:type="dxa"/>
            </w:tcMar>
            <w:shd w:fill="FFFFFF"/>
          </w:tcPr>
          <w:p>
            <w:r>
              <w:rPr>
                <w:rFonts w:ascii="Arial" w:hAnsi="Arial"/>
                <w:color w:val="1F2937"/>
                <w:sz w:val="17"/>
              </w:rPr>
              <w:t>Encolar múltiples URLs de GrupLAC para descarga secuencial en segundo plano (threading) sin bloquear la interfaz de usuario.</w:t>
            </w:r>
          </w:p>
        </w:tc>
        <w:tc>
          <w:tcPr>
            <w:tcW w:type="dxa" w:w="1152"/>
            <w:vAlign w:val="center"/>
            <w:tcMar>
              <w:top w:w="120" w:type="dxa"/>
              <w:bottom w:w="120" w:type="dxa"/>
              <w:left w:w="140" w:type="dxa"/>
              <w:right w:w="140" w:type="dxa"/>
            </w:tcMar>
            <w:shd w:fill="FFFFFF"/>
          </w:tcPr>
          <w:p>
            <w:r>
              <w:rPr>
                <w:rFonts w:ascii="Arial" w:hAnsi="Arial"/>
                <w:color w:val="1F2937"/>
                <w:sz w:val="17"/>
              </w:rPr>
              <w:t>Media</w:t>
            </w:r>
          </w:p>
        </w:tc>
      </w:tr>
      <w:tr>
        <w:trPr>
          <w:cantSplit/>
        </w:trPr>
        <w:tc>
          <w:tcPr>
            <w:tcW w:type="dxa" w:w="1152"/>
            <w:vAlign w:val="center"/>
            <w:tcMar>
              <w:top w:w="120" w:type="dxa"/>
              <w:bottom w:w="120" w:type="dxa"/>
              <w:left w:w="140" w:type="dxa"/>
              <w:right w:w="140" w:type="dxa"/>
            </w:tcMar>
            <w:shd w:fill="F8FAFC"/>
          </w:tcPr>
          <w:p>
            <w:r>
              <w:rPr>
                <w:rFonts w:ascii="Arial" w:hAnsi="Arial"/>
                <w:color w:val="1F2937"/>
                <w:sz w:val="17"/>
              </w:rPr>
              <w:t>RF-07</w:t>
            </w:r>
          </w:p>
        </w:tc>
        <w:tc>
          <w:tcPr>
            <w:tcW w:type="dxa" w:w="2592"/>
            <w:vAlign w:val="center"/>
            <w:tcMar>
              <w:top w:w="120" w:type="dxa"/>
              <w:bottom w:w="120" w:type="dxa"/>
              <w:left w:w="140" w:type="dxa"/>
              <w:right w:w="140" w:type="dxa"/>
            </w:tcMar>
            <w:shd w:fill="F8FAFC"/>
          </w:tcPr>
          <w:p>
            <w:r>
              <w:rPr>
                <w:rFonts w:ascii="Arial" w:hAnsi="Arial"/>
                <w:color w:val="1F2937"/>
                <w:sz w:val="17"/>
              </w:rPr>
              <w:t>Extracción Web (Web Scraping)</w:t>
            </w:r>
          </w:p>
        </w:tc>
        <w:tc>
          <w:tcPr>
            <w:tcW w:type="dxa" w:w="4464"/>
            <w:vAlign w:val="center"/>
            <w:tcMar>
              <w:top w:w="120" w:type="dxa"/>
              <w:bottom w:w="120" w:type="dxa"/>
              <w:left w:w="140" w:type="dxa"/>
              <w:right w:w="140" w:type="dxa"/>
            </w:tcMar>
            <w:shd w:fill="F8FAFC"/>
          </w:tcPr>
          <w:p>
            <w:r>
              <w:rPr>
                <w:rFonts w:ascii="Arial" w:hAnsi="Arial"/>
                <w:color w:val="1F2937"/>
                <w:sz w:val="17"/>
              </w:rPr>
              <w:t>Descargar y parsear automáticamente grupos, investigadores y productos desde enlaces oficiales de GrupLAC MinCiencias con soporte de reintentos.</w:t>
            </w:r>
          </w:p>
        </w:tc>
        <w:tc>
          <w:tcPr>
            <w:tcW w:type="dxa" w:w="1152"/>
            <w:vAlign w:val="center"/>
            <w:tcMar>
              <w:top w:w="120" w:type="dxa"/>
              <w:bottom w:w="120" w:type="dxa"/>
              <w:left w:w="140" w:type="dxa"/>
              <w:right w:w="140" w:type="dxa"/>
            </w:tcMar>
            <w:shd w:fill="F8FAFC"/>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FFFFF"/>
          </w:tcPr>
          <w:p>
            <w:r>
              <w:rPr>
                <w:rFonts w:ascii="Arial" w:hAnsi="Arial"/>
                <w:color w:val="1F2937"/>
                <w:sz w:val="17"/>
              </w:rPr>
              <w:t>RF-08</w:t>
            </w:r>
          </w:p>
        </w:tc>
        <w:tc>
          <w:tcPr>
            <w:tcW w:type="dxa" w:w="2592"/>
            <w:vAlign w:val="center"/>
            <w:tcMar>
              <w:top w:w="120" w:type="dxa"/>
              <w:bottom w:w="120" w:type="dxa"/>
              <w:left w:w="140" w:type="dxa"/>
              <w:right w:w="140" w:type="dxa"/>
            </w:tcMar>
            <w:shd w:fill="FFFFFF"/>
          </w:tcPr>
          <w:p>
            <w:r>
              <w:rPr>
                <w:rFonts w:ascii="Arial" w:hAnsi="Arial"/>
                <w:color w:val="1F2937"/>
                <w:sz w:val="17"/>
              </w:rPr>
              <w:t>Carga Alternativa CSV</w:t>
            </w:r>
          </w:p>
        </w:tc>
        <w:tc>
          <w:tcPr>
            <w:tcW w:type="dxa" w:w="4464"/>
            <w:vAlign w:val="center"/>
            <w:tcMar>
              <w:top w:w="120" w:type="dxa"/>
              <w:bottom w:w="120" w:type="dxa"/>
              <w:left w:w="140" w:type="dxa"/>
              <w:right w:w="140" w:type="dxa"/>
            </w:tcMar>
            <w:shd w:fill="FFFFFF"/>
          </w:tcPr>
          <w:p>
            <w:r>
              <w:rPr>
                <w:rFonts w:ascii="Arial" w:hAnsi="Arial"/>
                <w:color w:val="1F2937"/>
                <w:sz w:val="17"/>
              </w:rPr>
              <w:t>Permitir importar lotes de datos desde archivos estructurados CSV como alternativa a fallos de conectividad en el portal web.</w:t>
            </w:r>
          </w:p>
        </w:tc>
        <w:tc>
          <w:tcPr>
            <w:tcW w:type="dxa" w:w="1152"/>
            <w:vAlign w:val="center"/>
            <w:tcMar>
              <w:top w:w="120" w:type="dxa"/>
              <w:bottom w:w="120" w:type="dxa"/>
              <w:left w:w="140" w:type="dxa"/>
              <w:right w:w="140" w:type="dxa"/>
            </w:tcMar>
            <w:shd w:fill="FFFFFF"/>
          </w:tcPr>
          <w:p>
            <w:r>
              <w:rPr>
                <w:rFonts w:ascii="Arial" w:hAnsi="Arial"/>
                <w:color w:val="1F2937"/>
                <w:sz w:val="17"/>
              </w:rPr>
              <w:t>Media</w:t>
            </w:r>
          </w:p>
        </w:tc>
      </w:tr>
      <w:tr>
        <w:trPr>
          <w:cantSplit/>
        </w:trPr>
        <w:tc>
          <w:tcPr>
            <w:tcW w:type="dxa" w:w="1152"/>
            <w:vAlign w:val="center"/>
            <w:tcMar>
              <w:top w:w="120" w:type="dxa"/>
              <w:bottom w:w="120" w:type="dxa"/>
              <w:left w:w="140" w:type="dxa"/>
              <w:right w:w="140" w:type="dxa"/>
            </w:tcMar>
            <w:shd w:fill="F8FAFC"/>
          </w:tcPr>
          <w:p>
            <w:r>
              <w:rPr>
                <w:rFonts w:ascii="Arial" w:hAnsi="Arial"/>
                <w:color w:val="1F2937"/>
                <w:sz w:val="17"/>
              </w:rPr>
              <w:t>RF-09</w:t>
            </w:r>
          </w:p>
        </w:tc>
        <w:tc>
          <w:tcPr>
            <w:tcW w:type="dxa" w:w="2592"/>
            <w:vAlign w:val="center"/>
            <w:tcMar>
              <w:top w:w="120" w:type="dxa"/>
              <w:bottom w:w="120" w:type="dxa"/>
              <w:left w:w="140" w:type="dxa"/>
              <w:right w:w="140" w:type="dxa"/>
            </w:tcMar>
            <w:shd w:fill="F8FAFC"/>
          </w:tcPr>
          <w:p>
            <w:r>
              <w:rPr>
                <w:rFonts w:ascii="Arial" w:hAnsi="Arial"/>
                <w:color w:val="1F2937"/>
                <w:sz w:val="17"/>
              </w:rPr>
              <w:t>Filtro Temporal por Años</w:t>
            </w:r>
          </w:p>
        </w:tc>
        <w:tc>
          <w:tcPr>
            <w:tcW w:type="dxa" w:w="4464"/>
            <w:vAlign w:val="center"/>
            <w:tcMar>
              <w:top w:w="120" w:type="dxa"/>
              <w:bottom w:w="120" w:type="dxa"/>
              <w:left w:w="140" w:type="dxa"/>
              <w:right w:w="140" w:type="dxa"/>
            </w:tcMar>
            <w:shd w:fill="F8FAFC"/>
          </w:tcPr>
          <w:p>
            <w:r>
              <w:rPr>
                <w:rFonts w:ascii="Arial" w:hAnsi="Arial"/>
                <w:color w:val="1F2937"/>
                <w:sz w:val="17"/>
              </w:rPr>
              <w:t>Filtrar productos científicos mediante ventanas de observación predefinidas (Últimos 2 años, Últimos 5 años, Todos) o rango personalizado (Desde/Hasta).</w:t>
            </w:r>
          </w:p>
        </w:tc>
        <w:tc>
          <w:tcPr>
            <w:tcW w:type="dxa" w:w="1152"/>
            <w:vAlign w:val="center"/>
            <w:tcMar>
              <w:top w:w="120" w:type="dxa"/>
              <w:bottom w:w="120" w:type="dxa"/>
              <w:left w:w="140" w:type="dxa"/>
              <w:right w:w="140" w:type="dxa"/>
            </w:tcMar>
            <w:shd w:fill="F8FAFC"/>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FFFFF"/>
          </w:tcPr>
          <w:p>
            <w:r>
              <w:rPr>
                <w:rFonts w:ascii="Arial" w:hAnsi="Arial"/>
                <w:color w:val="1F2937"/>
                <w:sz w:val="17"/>
              </w:rPr>
              <w:t>RF-10</w:t>
            </w:r>
          </w:p>
        </w:tc>
        <w:tc>
          <w:tcPr>
            <w:tcW w:type="dxa" w:w="2592"/>
            <w:vAlign w:val="center"/>
            <w:tcMar>
              <w:top w:w="120" w:type="dxa"/>
              <w:bottom w:w="120" w:type="dxa"/>
              <w:left w:w="140" w:type="dxa"/>
              <w:right w:w="140" w:type="dxa"/>
            </w:tcMar>
            <w:shd w:fill="FFFFFF"/>
          </w:tcPr>
          <w:p>
            <w:r>
              <w:rPr>
                <w:rFonts w:ascii="Arial" w:hAnsi="Arial"/>
                <w:color w:val="1F2937"/>
                <w:sz w:val="17"/>
              </w:rPr>
              <w:t>Dashboard Estadístico y KPIs</w:t>
            </w:r>
          </w:p>
        </w:tc>
        <w:tc>
          <w:tcPr>
            <w:tcW w:type="dxa" w:w="4464"/>
            <w:vAlign w:val="center"/>
            <w:tcMar>
              <w:top w:w="120" w:type="dxa"/>
              <w:bottom w:w="120" w:type="dxa"/>
              <w:left w:w="140" w:type="dxa"/>
              <w:right w:w="140" w:type="dxa"/>
            </w:tcMar>
            <w:shd w:fill="FFFFFF"/>
          </w:tcPr>
          <w:p>
            <w:r>
              <w:rPr>
                <w:rFonts w:ascii="Arial" w:hAnsi="Arial"/>
                <w:color w:val="1F2937"/>
                <w:sz w:val="17"/>
              </w:rPr>
              <w:t>Presentar métricas consolidadas (Total grupos, investigadores, productos), resumen descriptivo (promedio, mediana, min, max) y 4 gráficos analíticos.</w:t>
            </w:r>
          </w:p>
        </w:tc>
        <w:tc>
          <w:tcPr>
            <w:tcW w:type="dxa" w:w="1152"/>
            <w:vAlign w:val="center"/>
            <w:tcMar>
              <w:top w:w="120" w:type="dxa"/>
              <w:bottom w:w="120" w:type="dxa"/>
              <w:left w:w="140" w:type="dxa"/>
              <w:right w:w="140" w:type="dxa"/>
            </w:tcMar>
            <w:shd w:fill="FFFFFF"/>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8FAFC"/>
          </w:tcPr>
          <w:p>
            <w:r>
              <w:rPr>
                <w:rFonts w:ascii="Arial" w:hAnsi="Arial"/>
                <w:color w:val="1F2937"/>
                <w:sz w:val="17"/>
              </w:rPr>
              <w:t>RF-11</w:t>
            </w:r>
          </w:p>
        </w:tc>
        <w:tc>
          <w:tcPr>
            <w:tcW w:type="dxa" w:w="2592"/>
            <w:vAlign w:val="center"/>
            <w:tcMar>
              <w:top w:w="120" w:type="dxa"/>
              <w:bottom w:w="120" w:type="dxa"/>
              <w:left w:w="140" w:type="dxa"/>
              <w:right w:w="140" w:type="dxa"/>
            </w:tcMar>
            <w:shd w:fill="F8FAFC"/>
          </w:tcPr>
          <w:p>
            <w:r>
              <w:rPr>
                <w:rFonts w:ascii="Arial" w:hAnsi="Arial"/>
                <w:color w:val="1F2937"/>
                <w:sz w:val="17"/>
              </w:rPr>
              <w:t>Vistas Analíticas Diferenciadas</w:t>
            </w:r>
          </w:p>
        </w:tc>
        <w:tc>
          <w:tcPr>
            <w:tcW w:type="dxa" w:w="4464"/>
            <w:vAlign w:val="center"/>
            <w:tcMar>
              <w:top w:w="120" w:type="dxa"/>
              <w:bottom w:w="120" w:type="dxa"/>
              <w:left w:w="140" w:type="dxa"/>
              <w:right w:w="140" w:type="dxa"/>
            </w:tcMar>
            <w:shd w:fill="F8FAFC"/>
          </w:tcPr>
          <w:p>
            <w:r>
              <w:rPr>
                <w:rFonts w:ascii="Arial" w:hAnsi="Arial"/>
                <w:color w:val="1F2937"/>
                <w:sz w:val="17"/>
              </w:rPr>
              <w:t>Suministrar tres aproximaciones analíticas en el Dashboard: Global, Por Grupo y Por Investigador, con filtros sincronizados.</w:t>
            </w:r>
          </w:p>
        </w:tc>
        <w:tc>
          <w:tcPr>
            <w:tcW w:type="dxa" w:w="1152"/>
            <w:vAlign w:val="center"/>
            <w:tcMar>
              <w:top w:w="120" w:type="dxa"/>
              <w:bottom w:w="120" w:type="dxa"/>
              <w:left w:w="140" w:type="dxa"/>
              <w:right w:w="140" w:type="dxa"/>
            </w:tcMar>
            <w:shd w:fill="F8FAFC"/>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FFFFF"/>
          </w:tcPr>
          <w:p>
            <w:r>
              <w:rPr>
                <w:rFonts w:ascii="Arial" w:hAnsi="Arial"/>
                <w:color w:val="1F2937"/>
                <w:sz w:val="17"/>
              </w:rPr>
              <w:t>RF-12</w:t>
            </w:r>
          </w:p>
        </w:tc>
        <w:tc>
          <w:tcPr>
            <w:tcW w:type="dxa" w:w="2592"/>
            <w:vAlign w:val="center"/>
            <w:tcMar>
              <w:top w:w="120" w:type="dxa"/>
              <w:bottom w:w="120" w:type="dxa"/>
              <w:left w:w="140" w:type="dxa"/>
              <w:right w:w="140" w:type="dxa"/>
            </w:tcMar>
            <w:shd w:fill="FFFFFF"/>
          </w:tcPr>
          <w:p>
            <w:r>
              <w:rPr>
                <w:rFonts w:ascii="Arial" w:hAnsi="Arial"/>
                <w:color w:val="1F2937"/>
                <w:sz w:val="17"/>
              </w:rPr>
              <w:t>Persistencia JSON e Interoperabilidad</w:t>
            </w:r>
          </w:p>
        </w:tc>
        <w:tc>
          <w:tcPr>
            <w:tcW w:type="dxa" w:w="4464"/>
            <w:vAlign w:val="center"/>
            <w:tcMar>
              <w:top w:w="120" w:type="dxa"/>
              <w:bottom w:w="120" w:type="dxa"/>
              <w:left w:w="140" w:type="dxa"/>
              <w:right w:w="140" w:type="dxa"/>
            </w:tcMar>
            <w:shd w:fill="FFFFFF"/>
          </w:tcPr>
          <w:p>
            <w:r>
              <w:rPr>
                <w:rFonts w:ascii="Arial" w:hAnsi="Arial"/>
                <w:color w:val="1F2937"/>
                <w:sz w:val="17"/>
              </w:rPr>
              <w:t>Serializar la multilista en python/datos/datos.json de forma continua (Ctrl+S) y deserializar reconstruyendo enlaces jerárquicos.</w:t>
            </w:r>
          </w:p>
        </w:tc>
        <w:tc>
          <w:tcPr>
            <w:tcW w:type="dxa" w:w="1152"/>
            <w:vAlign w:val="center"/>
            <w:tcMar>
              <w:top w:w="120" w:type="dxa"/>
              <w:bottom w:w="120" w:type="dxa"/>
              <w:left w:w="140" w:type="dxa"/>
              <w:right w:w="140" w:type="dxa"/>
            </w:tcMar>
            <w:shd w:fill="FFFFFF"/>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8FAFC"/>
          </w:tcPr>
          <w:p>
            <w:r>
              <w:rPr>
                <w:rFonts w:ascii="Arial" w:hAnsi="Arial"/>
                <w:color w:val="1F2937"/>
                <w:sz w:val="17"/>
              </w:rPr>
              <w:t>RF-13</w:t>
            </w:r>
          </w:p>
        </w:tc>
        <w:tc>
          <w:tcPr>
            <w:tcW w:type="dxa" w:w="2592"/>
            <w:vAlign w:val="center"/>
            <w:tcMar>
              <w:top w:w="120" w:type="dxa"/>
              <w:bottom w:w="120" w:type="dxa"/>
              <w:left w:w="140" w:type="dxa"/>
              <w:right w:w="140" w:type="dxa"/>
            </w:tcMar>
            <w:shd w:fill="F8FAFC"/>
          </w:tcPr>
          <w:p>
            <w:r>
              <w:rPr>
                <w:rFonts w:ascii="Arial" w:hAnsi="Arial"/>
                <w:color w:val="1F2937"/>
                <w:sz w:val="17"/>
              </w:rPr>
              <w:t>Arranque Flexible</w:t>
            </w:r>
          </w:p>
        </w:tc>
        <w:tc>
          <w:tcPr>
            <w:tcW w:type="dxa" w:w="4464"/>
            <w:vAlign w:val="center"/>
            <w:tcMar>
              <w:top w:w="120" w:type="dxa"/>
              <w:bottom w:w="120" w:type="dxa"/>
              <w:left w:w="140" w:type="dxa"/>
              <w:right w:w="140" w:type="dxa"/>
            </w:tcMar>
            <w:shd w:fill="F8FAFC"/>
          </w:tcPr>
          <w:p>
            <w:r>
              <w:rPr>
                <w:rFonts w:ascii="Arial" w:hAnsi="Arial"/>
                <w:color w:val="1F2937"/>
                <w:sz w:val="17"/>
              </w:rPr>
              <w:t>Permitir al usuario decidir iniciar con estructuras vacías o cargar la persistencia existente desde el disco.</w:t>
            </w:r>
          </w:p>
        </w:tc>
        <w:tc>
          <w:tcPr>
            <w:tcW w:type="dxa" w:w="1152"/>
            <w:vAlign w:val="center"/>
            <w:tcMar>
              <w:top w:w="120" w:type="dxa"/>
              <w:bottom w:w="120" w:type="dxa"/>
              <w:left w:w="140" w:type="dxa"/>
              <w:right w:w="140" w:type="dxa"/>
            </w:tcMar>
            <w:shd w:fill="F8FAFC"/>
          </w:tcPr>
          <w:p>
            <w:r>
              <w:rPr>
                <w:rFonts w:ascii="Arial" w:hAnsi="Arial"/>
                <w:color w:val="1F2937"/>
                <w:sz w:val="17"/>
              </w:rPr>
              <w:t>Media</w:t>
            </w:r>
          </w:p>
        </w:tc>
      </w:tr>
      <w:tr>
        <w:trPr>
          <w:cantSplit/>
        </w:trPr>
        <w:tc>
          <w:tcPr>
            <w:tcW w:type="dxa" w:w="1152"/>
            <w:vAlign w:val="center"/>
            <w:tcMar>
              <w:top w:w="120" w:type="dxa"/>
              <w:bottom w:w="120" w:type="dxa"/>
              <w:left w:w="140" w:type="dxa"/>
              <w:right w:w="140" w:type="dxa"/>
            </w:tcMar>
            <w:shd w:fill="FFFFFF"/>
          </w:tcPr>
          <w:p>
            <w:r>
              <w:rPr>
                <w:rFonts w:ascii="Arial" w:hAnsi="Arial"/>
                <w:color w:val="1F2937"/>
                <w:sz w:val="17"/>
              </w:rPr>
              <w:t>RF-14</w:t>
            </w:r>
          </w:p>
        </w:tc>
        <w:tc>
          <w:tcPr>
            <w:tcW w:type="dxa" w:w="2592"/>
            <w:vAlign w:val="center"/>
            <w:tcMar>
              <w:top w:w="120" w:type="dxa"/>
              <w:bottom w:w="120" w:type="dxa"/>
              <w:left w:w="140" w:type="dxa"/>
              <w:right w:w="140" w:type="dxa"/>
            </w:tcMar>
            <w:shd w:fill="FFFFFF"/>
          </w:tcPr>
          <w:p>
            <w:r>
              <w:rPr>
                <w:rFonts w:ascii="Arial" w:hAnsi="Arial"/>
                <w:color w:val="1F2937"/>
                <w:sz w:val="17"/>
              </w:rPr>
              <w:t>Exportación Gráfica</w:t>
            </w:r>
          </w:p>
        </w:tc>
        <w:tc>
          <w:tcPr>
            <w:tcW w:type="dxa" w:w="4464"/>
            <w:vAlign w:val="center"/>
            <w:tcMar>
              <w:top w:w="120" w:type="dxa"/>
              <w:bottom w:w="120" w:type="dxa"/>
              <w:left w:w="140" w:type="dxa"/>
              <w:right w:w="140" w:type="dxa"/>
            </w:tcMar>
            <w:shd w:fill="FFFFFF"/>
          </w:tcPr>
          <w:p>
            <w:r>
              <w:rPr>
                <w:rFonts w:ascii="Arial" w:hAnsi="Arial"/>
                <w:color w:val="1F2937"/>
                <w:sz w:val="17"/>
              </w:rPr>
              <w:t>Permitir exportar el panel estadístico completo a una imagen de alta resolución PNG con un solo clic.</w:t>
            </w:r>
          </w:p>
        </w:tc>
        <w:tc>
          <w:tcPr>
            <w:tcW w:type="dxa" w:w="1152"/>
            <w:vAlign w:val="center"/>
            <w:tcMar>
              <w:top w:w="120" w:type="dxa"/>
              <w:bottom w:w="120" w:type="dxa"/>
              <w:left w:w="140" w:type="dxa"/>
              <w:right w:w="140" w:type="dxa"/>
            </w:tcMar>
            <w:shd w:fill="FFFFFF"/>
          </w:tcPr>
          <w:p>
            <w:r>
              <w:rPr>
                <w:rFonts w:ascii="Arial" w:hAnsi="Arial"/>
                <w:color w:val="1F2937"/>
                <w:sz w:val="17"/>
              </w:rPr>
              <w:t>Baja</w:t>
            </w:r>
          </w:p>
        </w:tc>
      </w:tr>
    </w:tbl>
    <w:p>
      <w:pPr>
        <w:spacing w:after="160"/>
      </w:pPr>
    </w:p>
    <w:p>
      <w:pPr>
        <w:pStyle w:val="Heading2"/>
        <w:keepNext/>
        <w:spacing w:before="280" w:after="120"/>
      </w:pPr>
      <w:r>
        <w:rPr>
          <w:rFonts w:ascii="Arial" w:hAnsi="Arial"/>
          <w:b/>
          <w:color w:val="0F1B3D"/>
          <w:sz w:val="25"/>
        </w:rPr>
        <w:t>2.2 Requerimientos No Funcionales (RNF)</w:t>
      </w:r>
    </w:p>
    <w:tbl>
      <w:tblPr>
        <w:tblW w:type="auto" w:w="0"/>
        <w:jc w:val="center"/>
        <w:tblLook w:firstColumn="1" w:firstRow="1" w:lastColumn="0" w:lastRow="0" w:noHBand="0" w:noVBand="1" w:val="04A0"/>
      </w:tblPr>
      <w:tblGrid>
        <w:gridCol w:w="2354"/>
        <w:gridCol w:w="2354"/>
        <w:gridCol w:w="2354"/>
        <w:gridCol w:w="2354"/>
      </w:tblGrid>
      <w:tr>
        <w:trPr>
          <w:tblHeader/>
          <w:cantSplit/>
        </w:trPr>
        <w:tc>
          <w:tcPr>
            <w:tcW w:type="dxa" w:w="1152"/>
            <w:vAlign w:val="center"/>
            <w:tcMar>
              <w:top w:w="120" w:type="dxa"/>
              <w:bottom w:w="120" w:type="dxa"/>
              <w:left w:w="140" w:type="dxa"/>
              <w:right w:w="140" w:type="dxa"/>
            </w:tcMar>
            <w:shd w:fill="006633"/>
          </w:tcPr>
          <w:p>
            <w:pPr>
              <w:jc w:val="center"/>
            </w:pPr>
            <w:r>
              <w:rPr>
                <w:rFonts w:ascii="Arial" w:hAnsi="Arial"/>
                <w:b/>
                <w:color w:val="FFFFFF"/>
                <w:sz w:val="18"/>
              </w:rPr>
              <w:t>Código</w:t>
            </w:r>
          </w:p>
        </w:tc>
        <w:tc>
          <w:tcPr>
            <w:tcW w:type="dxa" w:w="2592"/>
            <w:vAlign w:val="center"/>
            <w:tcMar>
              <w:top w:w="120" w:type="dxa"/>
              <w:bottom w:w="120" w:type="dxa"/>
              <w:left w:w="140" w:type="dxa"/>
              <w:right w:w="140" w:type="dxa"/>
            </w:tcMar>
            <w:shd w:fill="006633"/>
          </w:tcPr>
          <w:p>
            <w:pPr>
              <w:jc w:val="center"/>
            </w:pPr>
            <w:r>
              <w:rPr>
                <w:rFonts w:ascii="Arial" w:hAnsi="Arial"/>
                <w:b/>
                <w:color w:val="FFFFFF"/>
                <w:sz w:val="18"/>
              </w:rPr>
              <w:t>Nombre del Atributo</w:t>
            </w:r>
          </w:p>
        </w:tc>
        <w:tc>
          <w:tcPr>
            <w:tcW w:type="dxa" w:w="4464"/>
            <w:vAlign w:val="center"/>
            <w:tcMar>
              <w:top w:w="120" w:type="dxa"/>
              <w:bottom w:w="120" w:type="dxa"/>
              <w:left w:w="140" w:type="dxa"/>
              <w:right w:w="140" w:type="dxa"/>
            </w:tcMar>
            <w:shd w:fill="006633"/>
          </w:tcPr>
          <w:p>
            <w:pPr>
              <w:jc w:val="center"/>
            </w:pPr>
            <w:r>
              <w:rPr>
                <w:rFonts w:ascii="Arial" w:hAnsi="Arial"/>
                <w:b/>
                <w:color w:val="FFFFFF"/>
                <w:sz w:val="18"/>
              </w:rPr>
              <w:t>Criterio de Aceptación</w:t>
            </w:r>
          </w:p>
        </w:tc>
        <w:tc>
          <w:tcPr>
            <w:tcW w:type="dxa" w:w="1152"/>
            <w:vAlign w:val="center"/>
            <w:tcMar>
              <w:top w:w="120" w:type="dxa"/>
              <w:bottom w:w="120" w:type="dxa"/>
              <w:left w:w="140" w:type="dxa"/>
              <w:right w:w="140" w:type="dxa"/>
            </w:tcMar>
            <w:shd w:fill="006633"/>
          </w:tcPr>
          <w:p>
            <w:pPr>
              <w:jc w:val="center"/>
            </w:pPr>
            <w:r>
              <w:rPr>
                <w:rFonts w:ascii="Arial" w:hAnsi="Arial"/>
                <w:b/>
                <w:color w:val="FFFFFF"/>
                <w:sz w:val="18"/>
              </w:rPr>
              <w:t>Prioridad</w:t>
            </w:r>
          </w:p>
        </w:tc>
      </w:tr>
      <w:tr>
        <w:trPr>
          <w:cantSplit/>
        </w:trPr>
        <w:tc>
          <w:tcPr>
            <w:tcW w:type="dxa" w:w="1152"/>
            <w:vAlign w:val="center"/>
            <w:tcMar>
              <w:top w:w="120" w:type="dxa"/>
              <w:bottom w:w="120" w:type="dxa"/>
              <w:left w:w="140" w:type="dxa"/>
              <w:right w:w="140" w:type="dxa"/>
            </w:tcMar>
            <w:shd w:fill="F8FAFC"/>
          </w:tcPr>
          <w:p>
            <w:r>
              <w:rPr>
                <w:rFonts w:ascii="Arial" w:hAnsi="Arial"/>
                <w:color w:val="1F2937"/>
                <w:sz w:val="17"/>
              </w:rPr>
              <w:t>RNF-01</w:t>
            </w:r>
          </w:p>
        </w:tc>
        <w:tc>
          <w:tcPr>
            <w:tcW w:type="dxa" w:w="2592"/>
            <w:vAlign w:val="center"/>
            <w:tcMar>
              <w:top w:w="120" w:type="dxa"/>
              <w:bottom w:w="120" w:type="dxa"/>
              <w:left w:w="140" w:type="dxa"/>
              <w:right w:w="140" w:type="dxa"/>
            </w:tcMar>
            <w:shd w:fill="F8FAFC"/>
          </w:tcPr>
          <w:p>
            <w:r>
              <w:rPr>
                <w:rFonts w:ascii="Arial" w:hAnsi="Arial"/>
                <w:color w:val="1F2937"/>
                <w:sz w:val="17"/>
              </w:rPr>
              <w:t>Rendimiento en Memoria</w:t>
            </w:r>
          </w:p>
        </w:tc>
        <w:tc>
          <w:tcPr>
            <w:tcW w:type="dxa" w:w="4464"/>
            <w:vAlign w:val="center"/>
            <w:tcMar>
              <w:top w:w="120" w:type="dxa"/>
              <w:bottom w:w="120" w:type="dxa"/>
              <w:left w:w="140" w:type="dxa"/>
              <w:right w:w="140" w:type="dxa"/>
            </w:tcMar>
            <w:shd w:fill="F8FAFC"/>
          </w:tcPr>
          <w:p>
            <w:r>
              <w:rPr>
                <w:rFonts w:ascii="Arial" w:hAnsi="Arial"/>
                <w:color w:val="1F2937"/>
                <w:sz w:val="17"/>
              </w:rPr>
              <w:t>Las operaciones de inserción y recuperación en listas, pilas y colas deben operar con complejidades óptimas O(1) u O(n).</w:t>
            </w:r>
          </w:p>
        </w:tc>
        <w:tc>
          <w:tcPr>
            <w:tcW w:type="dxa" w:w="1152"/>
            <w:vAlign w:val="center"/>
            <w:tcMar>
              <w:top w:w="120" w:type="dxa"/>
              <w:bottom w:w="120" w:type="dxa"/>
              <w:left w:w="140" w:type="dxa"/>
              <w:right w:w="140" w:type="dxa"/>
            </w:tcMar>
            <w:shd w:fill="F8FAFC"/>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FFFFF"/>
          </w:tcPr>
          <w:p>
            <w:r>
              <w:rPr>
                <w:rFonts w:ascii="Arial" w:hAnsi="Arial"/>
                <w:color w:val="1F2937"/>
                <w:sz w:val="17"/>
              </w:rPr>
              <w:t>RNF-02</w:t>
            </w:r>
          </w:p>
        </w:tc>
        <w:tc>
          <w:tcPr>
            <w:tcW w:type="dxa" w:w="2592"/>
            <w:vAlign w:val="center"/>
            <w:tcMar>
              <w:top w:w="120" w:type="dxa"/>
              <w:bottom w:w="120" w:type="dxa"/>
              <w:left w:w="140" w:type="dxa"/>
              <w:right w:w="140" w:type="dxa"/>
            </w:tcMar>
            <w:shd w:fill="FFFFFF"/>
          </w:tcPr>
          <w:p>
            <w:r>
              <w:rPr>
                <w:rFonts w:ascii="Arial" w:hAnsi="Arial"/>
                <w:color w:val="1F2937"/>
                <w:sz w:val="17"/>
              </w:rPr>
              <w:t>Identidad Institucional Visual</w:t>
            </w:r>
          </w:p>
        </w:tc>
        <w:tc>
          <w:tcPr>
            <w:tcW w:type="dxa" w:w="4464"/>
            <w:vAlign w:val="center"/>
            <w:tcMar>
              <w:top w:w="120" w:type="dxa"/>
              <w:bottom w:w="120" w:type="dxa"/>
              <w:left w:w="140" w:type="dxa"/>
              <w:right w:w="140" w:type="dxa"/>
            </w:tcMar>
            <w:shd w:fill="FFFFFF"/>
          </w:tcPr>
          <w:p>
            <w:r>
              <w:rPr>
                <w:rFonts w:ascii="Arial" w:hAnsi="Arial"/>
                <w:color w:val="1F2937"/>
                <w:sz w:val="17"/>
              </w:rPr>
              <w:t>La interfaz gráfica debe utilizar la paleta de colores oficial de la Universidad Popular del Cesar (Verde #006633, Azul #0F1B3D) y su imagotipo.</w:t>
            </w:r>
          </w:p>
        </w:tc>
        <w:tc>
          <w:tcPr>
            <w:tcW w:type="dxa" w:w="1152"/>
            <w:vAlign w:val="center"/>
            <w:tcMar>
              <w:top w:w="120" w:type="dxa"/>
              <w:bottom w:w="120" w:type="dxa"/>
              <w:left w:w="140" w:type="dxa"/>
              <w:right w:w="140" w:type="dxa"/>
            </w:tcMar>
            <w:shd w:fill="FFFFFF"/>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8FAFC"/>
          </w:tcPr>
          <w:p>
            <w:r>
              <w:rPr>
                <w:rFonts w:ascii="Arial" w:hAnsi="Arial"/>
                <w:color w:val="1F2937"/>
                <w:sz w:val="17"/>
              </w:rPr>
              <w:t>RNF-03</w:t>
            </w:r>
          </w:p>
        </w:tc>
        <w:tc>
          <w:tcPr>
            <w:tcW w:type="dxa" w:w="2592"/>
            <w:vAlign w:val="center"/>
            <w:tcMar>
              <w:top w:w="120" w:type="dxa"/>
              <w:bottom w:w="120" w:type="dxa"/>
              <w:left w:w="140" w:type="dxa"/>
              <w:right w:w="140" w:type="dxa"/>
            </w:tcMar>
            <w:shd w:fill="F8FAFC"/>
          </w:tcPr>
          <w:p>
            <w:r>
              <w:rPr>
                <w:rFonts w:ascii="Arial" w:hAnsi="Arial"/>
                <w:color w:val="1F2937"/>
                <w:sz w:val="17"/>
              </w:rPr>
              <w:t>Concurrencia y No Bloqueo</w:t>
            </w:r>
          </w:p>
        </w:tc>
        <w:tc>
          <w:tcPr>
            <w:tcW w:type="dxa" w:w="4464"/>
            <w:vAlign w:val="center"/>
            <w:tcMar>
              <w:top w:w="120" w:type="dxa"/>
              <w:bottom w:w="120" w:type="dxa"/>
              <w:left w:w="140" w:type="dxa"/>
              <w:right w:w="140" w:type="dxa"/>
            </w:tcMar>
            <w:shd w:fill="F8FAFC"/>
          </w:tcPr>
          <w:p>
            <w:r>
              <w:rPr>
                <w:rFonts w:ascii="Arial" w:hAnsi="Arial"/>
                <w:color w:val="1F2937"/>
                <w:sz w:val="17"/>
              </w:rPr>
              <w:t>Las operaciones pesadas de red (scraping y cola) deben ejecutarse en hilos secundarios (daemon threads) para no congelar la GUI.</w:t>
            </w:r>
          </w:p>
        </w:tc>
        <w:tc>
          <w:tcPr>
            <w:tcW w:type="dxa" w:w="1152"/>
            <w:vAlign w:val="center"/>
            <w:tcMar>
              <w:top w:w="120" w:type="dxa"/>
              <w:bottom w:w="120" w:type="dxa"/>
              <w:left w:w="140" w:type="dxa"/>
              <w:right w:w="140" w:type="dxa"/>
            </w:tcMar>
            <w:shd w:fill="F8FAFC"/>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FFFFF"/>
          </w:tcPr>
          <w:p>
            <w:r>
              <w:rPr>
                <w:rFonts w:ascii="Arial" w:hAnsi="Arial"/>
                <w:color w:val="1F2937"/>
                <w:sz w:val="17"/>
              </w:rPr>
              <w:t>RNF-04</w:t>
            </w:r>
          </w:p>
        </w:tc>
        <w:tc>
          <w:tcPr>
            <w:tcW w:type="dxa" w:w="2592"/>
            <w:vAlign w:val="center"/>
            <w:tcMar>
              <w:top w:w="120" w:type="dxa"/>
              <w:bottom w:w="120" w:type="dxa"/>
              <w:left w:w="140" w:type="dxa"/>
              <w:right w:w="140" w:type="dxa"/>
            </w:tcMar>
            <w:shd w:fill="FFFFFF"/>
          </w:tcPr>
          <w:p>
            <w:r>
              <w:rPr>
                <w:rFonts w:ascii="Arial" w:hAnsi="Arial"/>
                <w:color w:val="1F2937"/>
                <w:sz w:val="17"/>
              </w:rPr>
              <w:t>Tolerancia a Fallos</w:t>
            </w:r>
          </w:p>
        </w:tc>
        <w:tc>
          <w:tcPr>
            <w:tcW w:type="dxa" w:w="4464"/>
            <w:vAlign w:val="center"/>
            <w:tcMar>
              <w:top w:w="120" w:type="dxa"/>
              <w:bottom w:w="120" w:type="dxa"/>
              <w:left w:w="140" w:type="dxa"/>
              <w:right w:w="140" w:type="dxa"/>
            </w:tcMar>
            <w:shd w:fill="FFFFFF"/>
          </w:tcPr>
          <w:p>
            <w:r>
              <w:rPr>
                <w:rFonts w:ascii="Arial" w:hAnsi="Arial"/>
                <w:color w:val="1F2937"/>
                <w:sz w:val="17"/>
              </w:rPr>
              <w:t>El sistema no debe colapsar ante entradas inválidas, URLs caídas o campos nulos; debe registrar advertencias y mostrar modales explicativos.</w:t>
            </w:r>
          </w:p>
        </w:tc>
        <w:tc>
          <w:tcPr>
            <w:tcW w:type="dxa" w:w="1152"/>
            <w:vAlign w:val="center"/>
            <w:tcMar>
              <w:top w:w="120" w:type="dxa"/>
              <w:bottom w:w="120" w:type="dxa"/>
              <w:left w:w="140" w:type="dxa"/>
              <w:right w:w="140" w:type="dxa"/>
            </w:tcMar>
            <w:shd w:fill="FFFFFF"/>
          </w:tcPr>
          <w:p>
            <w:r>
              <w:rPr>
                <w:rFonts w:ascii="Arial" w:hAnsi="Arial"/>
                <w:color w:val="1F2937"/>
                <w:sz w:val="17"/>
              </w:rPr>
              <w:t>Alta</w:t>
            </w:r>
          </w:p>
        </w:tc>
      </w:tr>
      <w:tr>
        <w:trPr>
          <w:cantSplit/>
        </w:trPr>
        <w:tc>
          <w:tcPr>
            <w:tcW w:type="dxa" w:w="1152"/>
            <w:vAlign w:val="center"/>
            <w:tcMar>
              <w:top w:w="120" w:type="dxa"/>
              <w:bottom w:w="120" w:type="dxa"/>
              <w:left w:w="140" w:type="dxa"/>
              <w:right w:w="140" w:type="dxa"/>
            </w:tcMar>
            <w:shd w:fill="F8FAFC"/>
          </w:tcPr>
          <w:p>
            <w:r>
              <w:rPr>
                <w:rFonts w:ascii="Arial" w:hAnsi="Arial"/>
                <w:color w:val="1F2937"/>
                <w:sz w:val="17"/>
              </w:rPr>
              <w:t>RNF-05</w:t>
            </w:r>
          </w:p>
        </w:tc>
        <w:tc>
          <w:tcPr>
            <w:tcW w:type="dxa" w:w="2592"/>
            <w:vAlign w:val="center"/>
            <w:tcMar>
              <w:top w:w="120" w:type="dxa"/>
              <w:bottom w:w="120" w:type="dxa"/>
              <w:left w:w="140" w:type="dxa"/>
              <w:right w:w="140" w:type="dxa"/>
            </w:tcMar>
            <w:shd w:fill="F8FAFC"/>
          </w:tcPr>
          <w:p>
            <w:r>
              <w:rPr>
                <w:rFonts w:ascii="Arial" w:hAnsi="Arial"/>
                <w:color w:val="1F2937"/>
                <w:sz w:val="17"/>
              </w:rPr>
              <w:t>Portabilidad de Plataforma</w:t>
            </w:r>
          </w:p>
        </w:tc>
        <w:tc>
          <w:tcPr>
            <w:tcW w:type="dxa" w:w="4464"/>
            <w:vAlign w:val="center"/>
            <w:tcMar>
              <w:top w:w="120" w:type="dxa"/>
              <w:bottom w:w="120" w:type="dxa"/>
              <w:left w:w="140" w:type="dxa"/>
              <w:right w:w="140" w:type="dxa"/>
            </w:tcMar>
            <w:shd w:fill="F8FAFC"/>
          </w:tcPr>
          <w:p>
            <w:r>
              <w:rPr>
                <w:rFonts w:ascii="Arial" w:hAnsi="Arial"/>
                <w:color w:val="1F2937"/>
                <w:sz w:val="17"/>
              </w:rPr>
              <w:t>El código debe ejecutarse sin modificaciones en sistemas Windows, Linux y macOS bajo entornos estándar de Python 3.10+.</w:t>
            </w:r>
          </w:p>
        </w:tc>
        <w:tc>
          <w:tcPr>
            <w:tcW w:type="dxa" w:w="1152"/>
            <w:vAlign w:val="center"/>
            <w:tcMar>
              <w:top w:w="120" w:type="dxa"/>
              <w:bottom w:w="120" w:type="dxa"/>
              <w:left w:w="140" w:type="dxa"/>
              <w:right w:w="140" w:type="dxa"/>
            </w:tcMar>
            <w:shd w:fill="F8FAFC"/>
          </w:tcPr>
          <w:p>
            <w:r>
              <w:rPr>
                <w:rFonts w:ascii="Arial" w:hAnsi="Arial"/>
                <w:color w:val="1F2937"/>
                <w:sz w:val="17"/>
              </w:rPr>
              <w:t>Media</w:t>
            </w:r>
          </w:p>
        </w:tc>
      </w:tr>
      <w:tr>
        <w:trPr>
          <w:cantSplit/>
        </w:trPr>
        <w:tc>
          <w:tcPr>
            <w:tcW w:type="dxa" w:w="1152"/>
            <w:vAlign w:val="center"/>
            <w:tcMar>
              <w:top w:w="120" w:type="dxa"/>
              <w:bottom w:w="120" w:type="dxa"/>
              <w:left w:w="140" w:type="dxa"/>
              <w:right w:w="140" w:type="dxa"/>
            </w:tcMar>
            <w:shd w:fill="FFFFFF"/>
          </w:tcPr>
          <w:p>
            <w:r>
              <w:rPr>
                <w:rFonts w:ascii="Arial" w:hAnsi="Arial"/>
                <w:color w:val="1F2937"/>
                <w:sz w:val="17"/>
              </w:rPr>
              <w:t>RNF-06</w:t>
            </w:r>
          </w:p>
        </w:tc>
        <w:tc>
          <w:tcPr>
            <w:tcW w:type="dxa" w:w="2592"/>
            <w:vAlign w:val="center"/>
            <w:tcMar>
              <w:top w:w="120" w:type="dxa"/>
              <w:bottom w:w="120" w:type="dxa"/>
              <w:left w:w="140" w:type="dxa"/>
              <w:right w:w="140" w:type="dxa"/>
            </w:tcMar>
            <w:shd w:fill="FFFFFF"/>
          </w:tcPr>
          <w:p>
            <w:r>
              <w:rPr>
                <w:rFonts w:ascii="Arial" w:hAnsi="Arial"/>
                <w:color w:val="1F2937"/>
                <w:sz w:val="17"/>
              </w:rPr>
              <w:t>Modularidad del Código</w:t>
            </w:r>
          </w:p>
        </w:tc>
        <w:tc>
          <w:tcPr>
            <w:tcW w:type="dxa" w:w="4464"/>
            <w:vAlign w:val="center"/>
            <w:tcMar>
              <w:top w:w="120" w:type="dxa"/>
              <w:bottom w:w="120" w:type="dxa"/>
              <w:left w:w="140" w:type="dxa"/>
              <w:right w:w="140" w:type="dxa"/>
            </w:tcMar>
            <w:shd w:fill="FFFFFF"/>
          </w:tcPr>
          <w:p>
            <w:r>
              <w:rPr>
                <w:rFonts w:ascii="Arial" w:hAnsi="Arial"/>
                <w:color w:val="1F2937"/>
                <w:sz w:val="17"/>
              </w:rPr>
              <w:t>Separación estricta de capas: entidades, modelos de datos puros, controladores CRUD, scraping, persistencia y vistas GUI.</w:t>
            </w:r>
          </w:p>
        </w:tc>
        <w:tc>
          <w:tcPr>
            <w:tcW w:type="dxa" w:w="1152"/>
            <w:vAlign w:val="center"/>
            <w:tcMar>
              <w:top w:w="120" w:type="dxa"/>
              <w:bottom w:w="120" w:type="dxa"/>
              <w:left w:w="140" w:type="dxa"/>
              <w:right w:w="140" w:type="dxa"/>
            </w:tcMar>
            <w:shd w:fill="FFFFFF"/>
          </w:tcPr>
          <w:p>
            <w:r>
              <w:rPr>
                <w:rFonts w:ascii="Arial" w:hAnsi="Arial"/>
                <w:color w:val="1F2937"/>
                <w:sz w:val="17"/>
              </w:rPr>
              <w:t>Media</w:t>
            </w:r>
          </w:p>
        </w:tc>
      </w:tr>
    </w:tbl>
    <w:p>
      <w:pPr>
        <w:spacing w:after="160"/>
      </w:pPr>
    </w:p>
    <w:p>
      <w:pPr>
        <w:pStyle w:val="Heading1"/>
        <w:keepNext/>
        <w:spacing w:before="280" w:after="120"/>
      </w:pPr>
      <w:r>
        <w:rPr>
          <w:rFonts w:ascii="Arial" w:hAnsi="Arial"/>
          <w:b/>
          <w:color w:val="006633"/>
          <w:sz w:val="30"/>
        </w:rPr>
        <w:t>3. Matriz de Trazabilidad: Enunciado vs Implementación</w:t>
      </w:r>
    </w:p>
    <w:p>
      <w:pPr>
        <w:spacing w:after="120" w:line="276" w:lineRule="auto"/>
      </w:pPr>
      <w:r>
        <w:rPr>
          <w:rFonts w:ascii="Arial" w:hAnsi="Arial"/>
          <w:i w:val="0"/>
          <w:color w:val="1F2937"/>
          <w:sz w:val="20"/>
        </w:rPr>
        <w:t>La siguiente matriz mapea cada uno de los puntos exigidos en el enunciado del Taller 2 con los requisitos funcionales asociados, los módulos que los materializan en código y su estado de cumplimiento comprobado con archivo y línea de evidencia.</w:t>
      </w:r>
    </w:p>
    <w:tbl>
      <w:tblPr>
        <w:tblW w:type="auto" w:w="0"/>
        <w:jc w:val="center"/>
        <w:tblLook w:firstColumn="1" w:firstRow="1" w:lastColumn="0" w:lastRow="0" w:noHBand="0" w:noVBand="1" w:val="04A0"/>
      </w:tblPr>
      <w:tblGrid>
        <w:gridCol w:w="1884"/>
        <w:gridCol w:w="1884"/>
        <w:gridCol w:w="1884"/>
        <w:gridCol w:w="1884"/>
        <w:gridCol w:w="1884"/>
      </w:tblGrid>
      <w:tr>
        <w:trPr>
          <w:tblHeader/>
          <w:cantSplit/>
        </w:trPr>
        <w:tc>
          <w:tcPr>
            <w:tcW w:type="dxa" w:w="1296"/>
            <w:vAlign w:val="center"/>
            <w:tcMar>
              <w:top w:w="120" w:type="dxa"/>
              <w:bottom w:w="120" w:type="dxa"/>
              <w:left w:w="140" w:type="dxa"/>
              <w:right w:w="140" w:type="dxa"/>
            </w:tcMar>
            <w:shd w:fill="006633"/>
          </w:tcPr>
          <w:p>
            <w:pPr>
              <w:jc w:val="center"/>
            </w:pPr>
            <w:r>
              <w:rPr>
                <w:rFonts w:ascii="Arial" w:hAnsi="Arial"/>
                <w:b/>
                <w:color w:val="FFFFFF"/>
                <w:sz w:val="18"/>
              </w:rPr>
              <w:t>Pto Enunciado</w:t>
            </w:r>
          </w:p>
        </w:tc>
        <w:tc>
          <w:tcPr>
            <w:tcW w:type="dxa" w:w="2592"/>
            <w:vAlign w:val="center"/>
            <w:tcMar>
              <w:top w:w="120" w:type="dxa"/>
              <w:bottom w:w="120" w:type="dxa"/>
              <w:left w:w="140" w:type="dxa"/>
              <w:right w:w="140" w:type="dxa"/>
            </w:tcMar>
            <w:shd w:fill="006633"/>
          </w:tcPr>
          <w:p>
            <w:pPr>
              <w:jc w:val="center"/>
            </w:pPr>
            <w:r>
              <w:rPr>
                <w:rFonts w:ascii="Arial" w:hAnsi="Arial"/>
                <w:b/>
                <w:color w:val="FFFFFF"/>
                <w:sz w:val="18"/>
              </w:rPr>
              <w:t>Requerimiento Asociado</w:t>
            </w:r>
          </w:p>
        </w:tc>
        <w:tc>
          <w:tcPr>
            <w:tcW w:type="dxa" w:w="1296"/>
            <w:vAlign w:val="center"/>
            <w:tcMar>
              <w:top w:w="120" w:type="dxa"/>
              <w:bottom w:w="120" w:type="dxa"/>
              <w:left w:w="140" w:type="dxa"/>
              <w:right w:w="140" w:type="dxa"/>
            </w:tcMar>
            <w:shd w:fill="006633"/>
          </w:tcPr>
          <w:p>
            <w:pPr>
              <w:jc w:val="center"/>
            </w:pPr>
            <w:r>
              <w:rPr>
                <w:rFonts w:ascii="Arial" w:hAnsi="Arial"/>
                <w:b/>
                <w:color w:val="FFFFFF"/>
                <w:sz w:val="18"/>
              </w:rPr>
              <w:t>RF / RNF</w:t>
            </w:r>
          </w:p>
        </w:tc>
        <w:tc>
          <w:tcPr>
            <w:tcW w:type="dxa" w:w="3168"/>
            <w:vAlign w:val="center"/>
            <w:tcMar>
              <w:top w:w="120" w:type="dxa"/>
              <w:bottom w:w="120" w:type="dxa"/>
              <w:left w:w="140" w:type="dxa"/>
              <w:right w:w="140" w:type="dxa"/>
            </w:tcMar>
            <w:shd w:fill="006633"/>
          </w:tcPr>
          <w:p>
            <w:pPr>
              <w:jc w:val="center"/>
            </w:pPr>
            <w:r>
              <w:rPr>
                <w:rFonts w:ascii="Arial" w:hAnsi="Arial"/>
                <w:b/>
                <w:color w:val="FFFFFF"/>
                <w:sz w:val="18"/>
              </w:rPr>
              <w:t>Evidencia en Código (Archivo:Línea)</w:t>
            </w:r>
          </w:p>
        </w:tc>
        <w:tc>
          <w:tcPr>
            <w:tcW w:type="dxa" w:w="1152"/>
            <w:vAlign w:val="center"/>
            <w:tcMar>
              <w:top w:w="120" w:type="dxa"/>
              <w:bottom w:w="120" w:type="dxa"/>
              <w:left w:w="140" w:type="dxa"/>
              <w:right w:w="140" w:type="dxa"/>
            </w:tcMar>
            <w:shd w:fill="006633"/>
          </w:tcPr>
          <w:p>
            <w:pPr>
              <w:jc w:val="center"/>
            </w:pPr>
            <w:r>
              <w:rPr>
                <w:rFonts w:ascii="Arial" w:hAnsi="Arial"/>
                <w:b/>
                <w:color w:val="FFFFFF"/>
                <w:sz w:val="18"/>
              </w:rPr>
              <w:t>Estado</w:t>
            </w:r>
          </w:p>
        </w:tc>
      </w:tr>
      <w:tr>
        <w:trPr>
          <w:cantSplit/>
        </w:trPr>
        <w:tc>
          <w:tcPr>
            <w:tcW w:type="dxa" w:w="1296"/>
            <w:vAlign w:val="center"/>
            <w:tcMar>
              <w:top w:w="120" w:type="dxa"/>
              <w:bottom w:w="120" w:type="dxa"/>
              <w:left w:w="140" w:type="dxa"/>
              <w:right w:w="140" w:type="dxa"/>
            </w:tcMar>
            <w:shd w:fill="F8FAFC"/>
          </w:tcPr>
          <w:p>
            <w:r>
              <w:rPr>
                <w:rFonts w:ascii="Arial" w:hAnsi="Arial"/>
                <w:color w:val="1F2937"/>
                <w:sz w:val="17"/>
              </w:rPr>
              <w:t>Pto 1</w:t>
            </w:r>
          </w:p>
        </w:tc>
        <w:tc>
          <w:tcPr>
            <w:tcW w:type="dxa" w:w="2592"/>
            <w:vAlign w:val="center"/>
            <w:tcMar>
              <w:top w:w="120" w:type="dxa"/>
              <w:bottom w:w="120" w:type="dxa"/>
              <w:left w:w="140" w:type="dxa"/>
              <w:right w:w="140" w:type="dxa"/>
            </w:tcMar>
            <w:shd w:fill="F8FAFC"/>
          </w:tcPr>
          <w:p>
            <w:r>
              <w:rPr>
                <w:rFonts w:ascii="Arial" w:hAnsi="Arial"/>
                <w:color w:val="1F2937"/>
                <w:sz w:val="17"/>
              </w:rPr>
              <w:t>Gestión de grupos e investigadores</w:t>
            </w:r>
          </w:p>
        </w:tc>
        <w:tc>
          <w:tcPr>
            <w:tcW w:type="dxa" w:w="1296"/>
            <w:vAlign w:val="center"/>
            <w:tcMar>
              <w:top w:w="120" w:type="dxa"/>
              <w:bottom w:w="120" w:type="dxa"/>
              <w:left w:w="140" w:type="dxa"/>
              <w:right w:w="140" w:type="dxa"/>
            </w:tcMar>
            <w:shd w:fill="F8FAFC"/>
          </w:tcPr>
          <w:p>
            <w:r>
              <w:rPr>
                <w:rFonts w:ascii="Arial" w:hAnsi="Arial"/>
                <w:color w:val="1F2937"/>
                <w:sz w:val="17"/>
              </w:rPr>
              <w:t>RF-01, RF-02</w:t>
            </w:r>
          </w:p>
        </w:tc>
        <w:tc>
          <w:tcPr>
            <w:tcW w:type="dxa" w:w="3168"/>
            <w:vAlign w:val="center"/>
            <w:tcMar>
              <w:top w:w="120" w:type="dxa"/>
              <w:bottom w:w="120" w:type="dxa"/>
              <w:left w:w="140" w:type="dxa"/>
              <w:right w:w="140" w:type="dxa"/>
            </w:tcMar>
            <w:shd w:fill="F8FAFC"/>
          </w:tcPr>
          <w:p>
            <w:r>
              <w:rPr>
                <w:rFonts w:ascii="Arial" w:hAnsi="Arial"/>
                <w:color w:val="1F2937"/>
                <w:sz w:val="17"/>
              </w:rPr>
              <w:t>crud/crud_grupos.py:L27, crud/crud_investigadores.py:L12</w:t>
            </w:r>
          </w:p>
        </w:tc>
        <w:tc>
          <w:tcPr>
            <w:tcW w:type="dxa" w:w="1152"/>
            <w:vAlign w:val="center"/>
            <w:tcMar>
              <w:top w:w="120" w:type="dxa"/>
              <w:bottom w:w="120" w:type="dxa"/>
              <w:left w:w="140" w:type="dxa"/>
              <w:right w:w="140" w:type="dxa"/>
            </w:tcMar>
            <w:shd w:fill="F8FAFC"/>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FFFFF"/>
          </w:tcPr>
          <w:p>
            <w:r>
              <w:rPr>
                <w:rFonts w:ascii="Arial" w:hAnsi="Arial"/>
                <w:color w:val="1F2937"/>
                <w:sz w:val="17"/>
              </w:rPr>
              <w:t>Pto 2</w:t>
            </w:r>
          </w:p>
        </w:tc>
        <w:tc>
          <w:tcPr>
            <w:tcW w:type="dxa" w:w="2592"/>
            <w:vAlign w:val="center"/>
            <w:tcMar>
              <w:top w:w="120" w:type="dxa"/>
              <w:bottom w:w="120" w:type="dxa"/>
              <w:left w:w="140" w:type="dxa"/>
              <w:right w:w="140" w:type="dxa"/>
            </w:tcMar>
            <w:shd w:fill="FFFFFF"/>
          </w:tcPr>
          <w:p>
            <w:r>
              <w:rPr>
                <w:rFonts w:ascii="Arial" w:hAnsi="Arial"/>
                <w:color w:val="1F2937"/>
                <w:sz w:val="17"/>
              </w:rPr>
              <w:t>Gestión de productos por grupo y por investigador</w:t>
            </w:r>
          </w:p>
        </w:tc>
        <w:tc>
          <w:tcPr>
            <w:tcW w:type="dxa" w:w="1296"/>
            <w:vAlign w:val="center"/>
            <w:tcMar>
              <w:top w:w="120" w:type="dxa"/>
              <w:bottom w:w="120" w:type="dxa"/>
              <w:left w:w="140" w:type="dxa"/>
              <w:right w:w="140" w:type="dxa"/>
            </w:tcMar>
            <w:shd w:fill="FFFFFF"/>
          </w:tcPr>
          <w:p>
            <w:r>
              <w:rPr>
                <w:rFonts w:ascii="Arial" w:hAnsi="Arial"/>
                <w:color w:val="1F2937"/>
                <w:sz w:val="17"/>
              </w:rPr>
              <w:t>RF-03, RF-04</w:t>
            </w:r>
          </w:p>
        </w:tc>
        <w:tc>
          <w:tcPr>
            <w:tcW w:type="dxa" w:w="3168"/>
            <w:vAlign w:val="center"/>
            <w:tcMar>
              <w:top w:w="120" w:type="dxa"/>
              <w:bottom w:w="120" w:type="dxa"/>
              <w:left w:w="140" w:type="dxa"/>
              <w:right w:w="140" w:type="dxa"/>
            </w:tcMar>
            <w:shd w:fill="FFFFFF"/>
          </w:tcPr>
          <w:p>
            <w:r>
              <w:rPr>
                <w:rFonts w:ascii="Arial" w:hAnsi="Arial"/>
                <w:color w:val="1F2937"/>
                <w:sz w:val="17"/>
              </w:rPr>
              <w:t>modelos/multilista.py:L291, L317, crud/crud_productos.py:L24</w:t>
            </w:r>
          </w:p>
        </w:tc>
        <w:tc>
          <w:tcPr>
            <w:tcW w:type="dxa" w:w="1152"/>
            <w:vAlign w:val="center"/>
            <w:tcMar>
              <w:top w:w="120" w:type="dxa"/>
              <w:bottom w:w="120" w:type="dxa"/>
              <w:left w:w="140" w:type="dxa"/>
              <w:right w:w="140" w:type="dxa"/>
            </w:tcMar>
            <w:shd w:fill="FFFFFF"/>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8FAFC"/>
          </w:tcPr>
          <w:p>
            <w:r>
              <w:rPr>
                <w:rFonts w:ascii="Arial" w:hAnsi="Arial"/>
                <w:color w:val="1F2937"/>
                <w:sz w:val="17"/>
              </w:rPr>
              <w:t>Pto 3</w:t>
            </w:r>
          </w:p>
        </w:tc>
        <w:tc>
          <w:tcPr>
            <w:tcW w:type="dxa" w:w="2592"/>
            <w:vAlign w:val="center"/>
            <w:tcMar>
              <w:top w:w="120" w:type="dxa"/>
              <w:bottom w:w="120" w:type="dxa"/>
              <w:left w:w="140" w:type="dxa"/>
              <w:right w:w="140" w:type="dxa"/>
            </w:tcMar>
            <w:shd w:fill="F8FAFC"/>
          </w:tcPr>
          <w:p>
            <w:r>
              <w:rPr>
                <w:rFonts w:ascii="Arial" w:hAnsi="Arial"/>
                <w:color w:val="1F2937"/>
                <w:sz w:val="17"/>
              </w:rPr>
              <w:t>Integrantes, plan y productos de cada grupo</w:t>
            </w:r>
          </w:p>
        </w:tc>
        <w:tc>
          <w:tcPr>
            <w:tcW w:type="dxa" w:w="1296"/>
            <w:vAlign w:val="center"/>
            <w:tcMar>
              <w:top w:w="120" w:type="dxa"/>
              <w:bottom w:w="120" w:type="dxa"/>
              <w:left w:w="140" w:type="dxa"/>
              <w:right w:w="140" w:type="dxa"/>
            </w:tcMar>
            <w:shd w:fill="F8FAFC"/>
          </w:tcPr>
          <w:p>
            <w:r>
              <w:rPr>
                <w:rFonts w:ascii="Arial" w:hAnsi="Arial"/>
                <w:color w:val="1F2937"/>
                <w:sz w:val="17"/>
              </w:rPr>
              <w:t>RF-01, RF-04</w:t>
            </w:r>
          </w:p>
        </w:tc>
        <w:tc>
          <w:tcPr>
            <w:tcW w:type="dxa" w:w="3168"/>
            <w:vAlign w:val="center"/>
            <w:tcMar>
              <w:top w:w="120" w:type="dxa"/>
              <w:bottom w:w="120" w:type="dxa"/>
              <w:left w:w="140" w:type="dxa"/>
              <w:right w:w="140" w:type="dxa"/>
            </w:tcMar>
            <w:shd w:fill="F8FAFC"/>
          </w:tcPr>
          <w:p>
            <w:r>
              <w:rPr>
                <w:rFonts w:ascii="Arial" w:hAnsi="Arial"/>
                <w:color w:val="1F2937"/>
                <w:sz w:val="17"/>
              </w:rPr>
              <w:t>entidades/grupo.py:L26, modelos/multilista.py:L90, L317</w:t>
            </w:r>
          </w:p>
        </w:tc>
        <w:tc>
          <w:tcPr>
            <w:tcW w:type="dxa" w:w="1152"/>
            <w:vAlign w:val="center"/>
            <w:tcMar>
              <w:top w:w="120" w:type="dxa"/>
              <w:bottom w:w="120" w:type="dxa"/>
              <w:left w:w="140" w:type="dxa"/>
              <w:right w:w="140" w:type="dxa"/>
            </w:tcMar>
            <w:shd w:fill="F8FAFC"/>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FFFFF"/>
          </w:tcPr>
          <w:p>
            <w:r>
              <w:rPr>
                <w:rFonts w:ascii="Arial" w:hAnsi="Arial"/>
                <w:color w:val="1F2937"/>
                <w:sz w:val="17"/>
              </w:rPr>
              <w:t>Pto 4</w:t>
            </w:r>
          </w:p>
        </w:tc>
        <w:tc>
          <w:tcPr>
            <w:tcW w:type="dxa" w:w="2592"/>
            <w:vAlign w:val="center"/>
            <w:tcMar>
              <w:top w:w="120" w:type="dxa"/>
              <w:bottom w:w="120" w:type="dxa"/>
              <w:left w:w="140" w:type="dxa"/>
              <w:right w:w="140" w:type="dxa"/>
            </w:tcMar>
            <w:shd w:fill="FFFFFF"/>
          </w:tcPr>
          <w:p>
            <w:r>
              <w:rPr>
                <w:rFonts w:ascii="Arial" w:hAnsi="Arial"/>
                <w:color w:val="1F2937"/>
                <w:sz w:val="17"/>
              </w:rPr>
              <w:t>Información personal y productos de investigador</w:t>
            </w:r>
          </w:p>
        </w:tc>
        <w:tc>
          <w:tcPr>
            <w:tcW w:type="dxa" w:w="1296"/>
            <w:vAlign w:val="center"/>
            <w:tcMar>
              <w:top w:w="120" w:type="dxa"/>
              <w:bottom w:w="120" w:type="dxa"/>
              <w:left w:w="140" w:type="dxa"/>
              <w:right w:w="140" w:type="dxa"/>
            </w:tcMar>
            <w:shd w:fill="FFFFFF"/>
          </w:tcPr>
          <w:p>
            <w:r>
              <w:rPr>
                <w:rFonts w:ascii="Arial" w:hAnsi="Arial"/>
                <w:color w:val="1F2937"/>
                <w:sz w:val="17"/>
              </w:rPr>
              <w:t>RF-02, RF-03</w:t>
            </w:r>
          </w:p>
        </w:tc>
        <w:tc>
          <w:tcPr>
            <w:tcW w:type="dxa" w:w="3168"/>
            <w:vAlign w:val="center"/>
            <w:tcMar>
              <w:top w:w="120" w:type="dxa"/>
              <w:bottom w:w="120" w:type="dxa"/>
              <w:left w:w="140" w:type="dxa"/>
              <w:right w:w="140" w:type="dxa"/>
            </w:tcMar>
            <w:shd w:fill="FFFFFF"/>
          </w:tcPr>
          <w:p>
            <w:r>
              <w:rPr>
                <w:rFonts w:ascii="Arial" w:hAnsi="Arial"/>
                <w:color w:val="1F2937"/>
                <w:sz w:val="17"/>
              </w:rPr>
              <w:t>entidades/investigador.py:L4, modelos/multilista.py:L275</w:t>
            </w:r>
          </w:p>
        </w:tc>
        <w:tc>
          <w:tcPr>
            <w:tcW w:type="dxa" w:w="1152"/>
            <w:vAlign w:val="center"/>
            <w:tcMar>
              <w:top w:w="120" w:type="dxa"/>
              <w:bottom w:w="120" w:type="dxa"/>
              <w:left w:w="140" w:type="dxa"/>
              <w:right w:w="140" w:type="dxa"/>
            </w:tcMar>
            <w:shd w:fill="FFFFFF"/>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8FAFC"/>
          </w:tcPr>
          <w:p>
            <w:r>
              <w:rPr>
                <w:rFonts w:ascii="Arial" w:hAnsi="Arial"/>
                <w:color w:val="1F2937"/>
                <w:sz w:val="17"/>
              </w:rPr>
              <w:t>Pto 5</w:t>
            </w:r>
          </w:p>
        </w:tc>
        <w:tc>
          <w:tcPr>
            <w:tcW w:type="dxa" w:w="2592"/>
            <w:vAlign w:val="center"/>
            <w:tcMar>
              <w:top w:w="120" w:type="dxa"/>
              <w:bottom w:w="120" w:type="dxa"/>
              <w:left w:w="140" w:type="dxa"/>
              <w:right w:w="140" w:type="dxa"/>
            </w:tcMar>
            <w:shd w:fill="F8FAFC"/>
          </w:tcPr>
          <w:p>
            <w:r>
              <w:rPr>
                <w:rFonts w:ascii="Arial" w:hAnsi="Arial"/>
                <w:color w:val="1F2937"/>
                <w:sz w:val="17"/>
              </w:rPr>
              <w:t>Modelo taxonómico MinCiencias</w:t>
            </w:r>
          </w:p>
        </w:tc>
        <w:tc>
          <w:tcPr>
            <w:tcW w:type="dxa" w:w="1296"/>
            <w:vAlign w:val="center"/>
            <w:tcMar>
              <w:top w:w="120" w:type="dxa"/>
              <w:bottom w:w="120" w:type="dxa"/>
              <w:left w:w="140" w:type="dxa"/>
              <w:right w:w="140" w:type="dxa"/>
            </w:tcMar>
            <w:shd w:fill="F8FAFC"/>
          </w:tcPr>
          <w:p>
            <w:r>
              <w:rPr>
                <w:rFonts w:ascii="Arial" w:hAnsi="Arial"/>
                <w:color w:val="1F2937"/>
                <w:sz w:val="17"/>
              </w:rPr>
              <w:t>RF-03, RNF-06</w:t>
            </w:r>
          </w:p>
        </w:tc>
        <w:tc>
          <w:tcPr>
            <w:tcW w:type="dxa" w:w="3168"/>
            <w:vAlign w:val="center"/>
            <w:tcMar>
              <w:top w:w="120" w:type="dxa"/>
              <w:bottom w:w="120" w:type="dxa"/>
              <w:left w:w="140" w:type="dxa"/>
              <w:right w:w="140" w:type="dxa"/>
            </w:tcMar>
            <w:shd w:fill="F8FAFC"/>
          </w:tcPr>
          <w:p>
            <w:r>
              <w:rPr>
                <w:rFonts w:ascii="Arial" w:hAnsi="Arial"/>
                <w:color w:val="1F2937"/>
                <w:sz w:val="17"/>
              </w:rPr>
              <w:t>entidades/taxonomia_minciencias.py:L19-223</w:t>
            </w:r>
          </w:p>
        </w:tc>
        <w:tc>
          <w:tcPr>
            <w:tcW w:type="dxa" w:w="1152"/>
            <w:vAlign w:val="center"/>
            <w:tcMar>
              <w:top w:w="120" w:type="dxa"/>
              <w:bottom w:w="120" w:type="dxa"/>
              <w:left w:w="140" w:type="dxa"/>
              <w:right w:w="140" w:type="dxa"/>
            </w:tcMar>
            <w:shd w:fill="F8FAFC"/>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FFFFF"/>
          </w:tcPr>
          <w:p>
            <w:r>
              <w:rPr>
                <w:rFonts w:ascii="Arial" w:hAnsi="Arial"/>
                <w:color w:val="1F2937"/>
                <w:sz w:val="17"/>
              </w:rPr>
              <w:t>Pto 6</w:t>
            </w:r>
          </w:p>
        </w:tc>
        <w:tc>
          <w:tcPr>
            <w:tcW w:type="dxa" w:w="2592"/>
            <w:vAlign w:val="center"/>
            <w:tcMar>
              <w:top w:w="120" w:type="dxa"/>
              <w:bottom w:w="120" w:type="dxa"/>
              <w:left w:w="140" w:type="dxa"/>
              <w:right w:w="140" w:type="dxa"/>
            </w:tcMar>
            <w:shd w:fill="FFFFFF"/>
          </w:tcPr>
          <w:p>
            <w:r>
              <w:rPr>
                <w:rFonts w:ascii="Arial" w:hAnsi="Arial"/>
                <w:color w:val="1F2937"/>
                <w:sz w:val="17"/>
              </w:rPr>
              <w:t>Identificación de variables de Entrada y Salida</w:t>
            </w:r>
          </w:p>
        </w:tc>
        <w:tc>
          <w:tcPr>
            <w:tcW w:type="dxa" w:w="1296"/>
            <w:vAlign w:val="center"/>
            <w:tcMar>
              <w:top w:w="120" w:type="dxa"/>
              <w:bottom w:w="120" w:type="dxa"/>
              <w:left w:w="140" w:type="dxa"/>
              <w:right w:w="140" w:type="dxa"/>
            </w:tcMar>
            <w:shd w:fill="FFFFFF"/>
          </w:tcPr>
          <w:p>
            <w:r>
              <w:rPr>
                <w:rFonts w:ascii="Arial" w:hAnsi="Arial"/>
                <w:color w:val="1F2937"/>
                <w:sz w:val="17"/>
              </w:rPr>
              <w:t>RF-10, RNF-06</w:t>
            </w:r>
          </w:p>
        </w:tc>
        <w:tc>
          <w:tcPr>
            <w:tcW w:type="dxa" w:w="3168"/>
            <w:vAlign w:val="center"/>
            <w:tcMar>
              <w:top w:w="120" w:type="dxa"/>
              <w:bottom w:w="120" w:type="dxa"/>
              <w:left w:w="140" w:type="dxa"/>
              <w:right w:w="140" w:type="dxa"/>
            </w:tcMar>
            <w:shd w:fill="FFFFFF"/>
          </w:tcPr>
          <w:p>
            <w:r>
              <w:rPr>
                <w:rFonts w:ascii="Arial" w:hAnsi="Arial"/>
                <w:color w:val="1F2937"/>
                <w:sz w:val="17"/>
              </w:rPr>
              <w:t>docs/variables_io.md:L1-137, gui/tabs/estadisticas_tab.py:L34</w:t>
            </w:r>
          </w:p>
        </w:tc>
        <w:tc>
          <w:tcPr>
            <w:tcW w:type="dxa" w:w="1152"/>
            <w:vAlign w:val="center"/>
            <w:tcMar>
              <w:top w:w="120" w:type="dxa"/>
              <w:bottom w:w="120" w:type="dxa"/>
              <w:left w:w="140" w:type="dxa"/>
              <w:right w:w="140" w:type="dxa"/>
            </w:tcMar>
            <w:shd w:fill="FFFFFF"/>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8FAFC"/>
          </w:tcPr>
          <w:p>
            <w:r>
              <w:rPr>
                <w:rFonts w:ascii="Arial" w:hAnsi="Arial"/>
                <w:color w:val="1F2937"/>
                <w:sz w:val="17"/>
              </w:rPr>
              <w:t>Pto 7</w:t>
            </w:r>
          </w:p>
        </w:tc>
        <w:tc>
          <w:tcPr>
            <w:tcW w:type="dxa" w:w="2592"/>
            <w:vAlign w:val="center"/>
            <w:tcMar>
              <w:top w:w="120" w:type="dxa"/>
              <w:bottom w:w="120" w:type="dxa"/>
              <w:left w:w="140" w:type="dxa"/>
              <w:right w:w="140" w:type="dxa"/>
            </w:tcMar>
            <w:shd w:fill="F8FAFC"/>
          </w:tcPr>
          <w:p>
            <w:r>
              <w:rPr>
                <w:rFonts w:ascii="Arial" w:hAnsi="Arial"/>
                <w:color w:val="1F2937"/>
                <w:sz w:val="17"/>
              </w:rPr>
              <w:t>Web Scraping GrupLAC, CSV y PDF</w:t>
            </w:r>
          </w:p>
        </w:tc>
        <w:tc>
          <w:tcPr>
            <w:tcW w:type="dxa" w:w="1296"/>
            <w:vAlign w:val="center"/>
            <w:tcMar>
              <w:top w:w="120" w:type="dxa"/>
              <w:bottom w:w="120" w:type="dxa"/>
              <w:left w:w="140" w:type="dxa"/>
              <w:right w:w="140" w:type="dxa"/>
            </w:tcMar>
            <w:shd w:fill="F8FAFC"/>
          </w:tcPr>
          <w:p>
            <w:r>
              <w:rPr>
                <w:rFonts w:ascii="Arial" w:hAnsi="Arial"/>
                <w:color w:val="1F2937"/>
                <w:sz w:val="17"/>
              </w:rPr>
              <w:t>RF-06, RF-07, RF-08</w:t>
            </w:r>
          </w:p>
        </w:tc>
        <w:tc>
          <w:tcPr>
            <w:tcW w:type="dxa" w:w="3168"/>
            <w:vAlign w:val="center"/>
            <w:tcMar>
              <w:top w:w="120" w:type="dxa"/>
              <w:bottom w:w="120" w:type="dxa"/>
              <w:left w:w="140" w:type="dxa"/>
              <w:right w:w="140" w:type="dxa"/>
            </w:tcMar>
            <w:shd w:fill="F8FAFC"/>
          </w:tcPr>
          <w:p>
            <w:r>
              <w:rPr>
                <w:rFonts w:ascii="Arial" w:hAnsi="Arial"/>
                <w:color w:val="1F2937"/>
                <w:sz w:val="17"/>
              </w:rPr>
              <w:t>scraping/scienti.py:L94, L680 (CSV ok; PDF básico; CvLAC pend.)</w:t>
            </w:r>
          </w:p>
        </w:tc>
        <w:tc>
          <w:tcPr>
            <w:tcW w:type="dxa" w:w="1152"/>
            <w:vAlign w:val="center"/>
            <w:tcMar>
              <w:top w:w="120" w:type="dxa"/>
              <w:bottom w:w="120" w:type="dxa"/>
              <w:left w:w="140" w:type="dxa"/>
              <w:right w:w="140" w:type="dxa"/>
            </w:tcMar>
            <w:shd w:fill="F8FAFC"/>
          </w:tcPr>
          <w:p>
            <w:r>
              <w:rPr>
                <w:rFonts w:ascii="Arial" w:hAnsi="Arial"/>
                <w:color w:val="1F2937"/>
                <w:sz w:val="17"/>
              </w:rPr>
              <w:t>Cumplido Parcial</w:t>
            </w:r>
          </w:p>
        </w:tc>
      </w:tr>
      <w:tr>
        <w:trPr>
          <w:cantSplit/>
        </w:trPr>
        <w:tc>
          <w:tcPr>
            <w:tcW w:type="dxa" w:w="1296"/>
            <w:vAlign w:val="center"/>
            <w:tcMar>
              <w:top w:w="120" w:type="dxa"/>
              <w:bottom w:w="120" w:type="dxa"/>
              <w:left w:w="140" w:type="dxa"/>
              <w:right w:w="140" w:type="dxa"/>
            </w:tcMar>
            <w:shd w:fill="FFFFFF"/>
          </w:tcPr>
          <w:p>
            <w:r>
              <w:rPr>
                <w:rFonts w:ascii="Arial" w:hAnsi="Arial"/>
                <w:color w:val="1F2937"/>
                <w:sz w:val="17"/>
              </w:rPr>
              <w:t>Pto 8</w:t>
            </w:r>
          </w:p>
        </w:tc>
        <w:tc>
          <w:tcPr>
            <w:tcW w:type="dxa" w:w="2592"/>
            <w:vAlign w:val="center"/>
            <w:tcMar>
              <w:top w:w="120" w:type="dxa"/>
              <w:bottom w:w="120" w:type="dxa"/>
              <w:left w:w="140" w:type="dxa"/>
              <w:right w:w="140" w:type="dxa"/>
            </w:tcMar>
            <w:shd w:fill="FFFFFF"/>
          </w:tcPr>
          <w:p>
            <w:r>
              <w:rPr>
                <w:rFonts w:ascii="Arial" w:hAnsi="Arial"/>
                <w:color w:val="1F2937"/>
                <w:sz w:val="17"/>
              </w:rPr>
              <w:t>Estructura de datos de LISTAS en memoria</w:t>
            </w:r>
          </w:p>
        </w:tc>
        <w:tc>
          <w:tcPr>
            <w:tcW w:type="dxa" w:w="1296"/>
            <w:vAlign w:val="center"/>
            <w:tcMar>
              <w:top w:w="120" w:type="dxa"/>
              <w:bottom w:w="120" w:type="dxa"/>
              <w:left w:w="140" w:type="dxa"/>
              <w:right w:w="140" w:type="dxa"/>
            </w:tcMar>
            <w:shd w:fill="FFFFFF"/>
          </w:tcPr>
          <w:p>
            <w:r>
              <w:rPr>
                <w:rFonts w:ascii="Arial" w:hAnsi="Arial"/>
                <w:color w:val="1F2937"/>
                <w:sz w:val="17"/>
              </w:rPr>
              <w:t>RF-04, RNF-01</w:t>
            </w:r>
          </w:p>
        </w:tc>
        <w:tc>
          <w:tcPr>
            <w:tcW w:type="dxa" w:w="3168"/>
            <w:vAlign w:val="center"/>
            <w:tcMar>
              <w:top w:w="120" w:type="dxa"/>
              <w:bottom w:w="120" w:type="dxa"/>
              <w:left w:w="140" w:type="dxa"/>
              <w:right w:w="140" w:type="dxa"/>
            </w:tcMar>
            <w:shd w:fill="FFFFFF"/>
          </w:tcPr>
          <w:p>
            <w:r>
              <w:rPr>
                <w:rFonts w:ascii="Arial" w:hAnsi="Arial"/>
                <w:color w:val="1F2937"/>
                <w:sz w:val="17"/>
              </w:rPr>
              <w:t>modelos/lista.py:L4, modelos/multilista.py:L4</w:t>
            </w:r>
          </w:p>
        </w:tc>
        <w:tc>
          <w:tcPr>
            <w:tcW w:type="dxa" w:w="1152"/>
            <w:vAlign w:val="center"/>
            <w:tcMar>
              <w:top w:w="120" w:type="dxa"/>
              <w:bottom w:w="120" w:type="dxa"/>
              <w:left w:w="140" w:type="dxa"/>
              <w:right w:w="140" w:type="dxa"/>
            </w:tcMar>
            <w:shd w:fill="FFFFFF"/>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8FAFC"/>
          </w:tcPr>
          <w:p>
            <w:r>
              <w:rPr>
                <w:rFonts w:ascii="Arial" w:hAnsi="Arial"/>
                <w:color w:val="1F2937"/>
                <w:sz w:val="17"/>
              </w:rPr>
              <w:t>Pto 9</w:t>
            </w:r>
          </w:p>
        </w:tc>
        <w:tc>
          <w:tcPr>
            <w:tcW w:type="dxa" w:w="2592"/>
            <w:vAlign w:val="center"/>
            <w:tcMar>
              <w:top w:w="120" w:type="dxa"/>
              <w:bottom w:w="120" w:type="dxa"/>
              <w:left w:w="140" w:type="dxa"/>
              <w:right w:w="140" w:type="dxa"/>
            </w:tcMar>
            <w:shd w:fill="F8FAFC"/>
          </w:tcPr>
          <w:p>
            <w:r>
              <w:rPr>
                <w:rFonts w:ascii="Arial" w:hAnsi="Arial"/>
                <w:color w:val="1F2937"/>
                <w:sz w:val="17"/>
              </w:rPr>
              <w:t>CRUD completo, categoría, validación y borrado lógico</w:t>
            </w:r>
          </w:p>
        </w:tc>
        <w:tc>
          <w:tcPr>
            <w:tcW w:type="dxa" w:w="1296"/>
            <w:vAlign w:val="center"/>
            <w:tcMar>
              <w:top w:w="120" w:type="dxa"/>
              <w:bottom w:w="120" w:type="dxa"/>
              <w:left w:w="140" w:type="dxa"/>
              <w:right w:w="140" w:type="dxa"/>
            </w:tcMar>
            <w:shd w:fill="F8FAFC"/>
          </w:tcPr>
          <w:p>
            <w:r>
              <w:rPr>
                <w:rFonts w:ascii="Arial" w:hAnsi="Arial"/>
                <w:color w:val="1F2937"/>
                <w:sz w:val="17"/>
              </w:rPr>
              <w:t>RF-01, RF-02, RF-03</w:t>
            </w:r>
          </w:p>
        </w:tc>
        <w:tc>
          <w:tcPr>
            <w:tcW w:type="dxa" w:w="3168"/>
            <w:vAlign w:val="center"/>
            <w:tcMar>
              <w:top w:w="120" w:type="dxa"/>
              <w:bottom w:w="120" w:type="dxa"/>
              <w:left w:w="140" w:type="dxa"/>
              <w:right w:w="140" w:type="dxa"/>
            </w:tcMar>
            <w:shd w:fill="F8FAFC"/>
          </w:tcPr>
          <w:p>
            <w:r>
              <w:rPr>
                <w:rFonts w:ascii="Arial" w:hAnsi="Arial"/>
                <w:color w:val="1F2937"/>
                <w:sz w:val="17"/>
              </w:rPr>
              <w:t>entidades/producto.py:L7, modelos/nodo.py:L20, multilista.py:L64</w:t>
            </w:r>
          </w:p>
        </w:tc>
        <w:tc>
          <w:tcPr>
            <w:tcW w:type="dxa" w:w="1152"/>
            <w:vAlign w:val="center"/>
            <w:tcMar>
              <w:top w:w="120" w:type="dxa"/>
              <w:bottom w:w="120" w:type="dxa"/>
              <w:left w:w="140" w:type="dxa"/>
              <w:right w:w="140" w:type="dxa"/>
            </w:tcMar>
            <w:shd w:fill="F8FAFC"/>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FFFFF"/>
          </w:tcPr>
          <w:p>
            <w:r>
              <w:rPr>
                <w:rFonts w:ascii="Arial" w:hAnsi="Arial"/>
                <w:color w:val="1F2937"/>
                <w:sz w:val="17"/>
              </w:rPr>
              <w:t>Pto 10</w:t>
            </w:r>
          </w:p>
        </w:tc>
        <w:tc>
          <w:tcPr>
            <w:tcW w:type="dxa" w:w="2592"/>
            <w:vAlign w:val="center"/>
            <w:tcMar>
              <w:top w:w="120" w:type="dxa"/>
              <w:bottom w:w="120" w:type="dxa"/>
              <w:left w:w="140" w:type="dxa"/>
              <w:right w:w="140" w:type="dxa"/>
            </w:tcMar>
            <w:shd w:fill="FFFFFF"/>
          </w:tcPr>
          <w:p>
            <w:r>
              <w:rPr>
                <w:rFonts w:ascii="Arial" w:hAnsi="Arial"/>
                <w:color w:val="1F2937"/>
                <w:sz w:val="17"/>
              </w:rPr>
              <w:t>Filtro temporal de productos por años (2/5/personalizado)</w:t>
            </w:r>
          </w:p>
        </w:tc>
        <w:tc>
          <w:tcPr>
            <w:tcW w:type="dxa" w:w="1296"/>
            <w:vAlign w:val="center"/>
            <w:tcMar>
              <w:top w:w="120" w:type="dxa"/>
              <w:bottom w:w="120" w:type="dxa"/>
              <w:left w:w="140" w:type="dxa"/>
              <w:right w:w="140" w:type="dxa"/>
            </w:tcMar>
            <w:shd w:fill="FFFFFF"/>
          </w:tcPr>
          <w:p>
            <w:r>
              <w:rPr>
                <w:rFonts w:ascii="Arial" w:hAnsi="Arial"/>
                <w:color w:val="1F2937"/>
                <w:sz w:val="17"/>
              </w:rPr>
              <w:t>RF-09</w:t>
            </w:r>
          </w:p>
        </w:tc>
        <w:tc>
          <w:tcPr>
            <w:tcW w:type="dxa" w:w="3168"/>
            <w:vAlign w:val="center"/>
            <w:tcMar>
              <w:top w:w="120" w:type="dxa"/>
              <w:bottom w:w="120" w:type="dxa"/>
              <w:left w:w="140" w:type="dxa"/>
              <w:right w:w="140" w:type="dxa"/>
            </w:tcMar>
            <w:shd w:fill="FFFFFF"/>
          </w:tcPr>
          <w:p>
            <w:r>
              <w:rPr>
                <w:rFonts w:ascii="Arial" w:hAnsi="Arial"/>
                <w:color w:val="1F2937"/>
                <w:sz w:val="17"/>
              </w:rPr>
              <w:t>modelos/multilista.py:L352, gui/tabs/estadisticas_tab.py:L72</w:t>
            </w:r>
          </w:p>
        </w:tc>
        <w:tc>
          <w:tcPr>
            <w:tcW w:type="dxa" w:w="1152"/>
            <w:vAlign w:val="center"/>
            <w:tcMar>
              <w:top w:w="120" w:type="dxa"/>
              <w:bottom w:w="120" w:type="dxa"/>
              <w:left w:w="140" w:type="dxa"/>
              <w:right w:w="140" w:type="dxa"/>
            </w:tcMar>
            <w:shd w:fill="FFFFFF"/>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8FAFC"/>
          </w:tcPr>
          <w:p>
            <w:r>
              <w:rPr>
                <w:rFonts w:ascii="Arial" w:hAnsi="Arial"/>
                <w:color w:val="1F2937"/>
                <w:sz w:val="17"/>
              </w:rPr>
              <w:t>Pto 11</w:t>
            </w:r>
          </w:p>
        </w:tc>
        <w:tc>
          <w:tcPr>
            <w:tcW w:type="dxa" w:w="2592"/>
            <w:vAlign w:val="center"/>
            <w:tcMar>
              <w:top w:w="120" w:type="dxa"/>
              <w:bottom w:w="120" w:type="dxa"/>
              <w:left w:w="140" w:type="dxa"/>
              <w:right w:w="140" w:type="dxa"/>
            </w:tcMar>
            <w:shd w:fill="F8FAFC"/>
          </w:tcPr>
          <w:p>
            <w:r>
              <w:rPr>
                <w:rFonts w:ascii="Arial" w:hAnsi="Arial"/>
                <w:color w:val="1F2937"/>
                <w:sz w:val="17"/>
              </w:rPr>
              <w:t>Edición y modificación de cualquier dato</w:t>
            </w:r>
          </w:p>
        </w:tc>
        <w:tc>
          <w:tcPr>
            <w:tcW w:type="dxa" w:w="1296"/>
            <w:vAlign w:val="center"/>
            <w:tcMar>
              <w:top w:w="120" w:type="dxa"/>
              <w:bottom w:w="120" w:type="dxa"/>
              <w:left w:w="140" w:type="dxa"/>
              <w:right w:w="140" w:type="dxa"/>
            </w:tcMar>
            <w:shd w:fill="F8FAFC"/>
          </w:tcPr>
          <w:p>
            <w:r>
              <w:rPr>
                <w:rFonts w:ascii="Arial" w:hAnsi="Arial"/>
                <w:color w:val="1F2937"/>
                <w:sz w:val="17"/>
              </w:rPr>
              <w:t>RF-01, RF-02, RF-03</w:t>
            </w:r>
          </w:p>
        </w:tc>
        <w:tc>
          <w:tcPr>
            <w:tcW w:type="dxa" w:w="3168"/>
            <w:vAlign w:val="center"/>
            <w:tcMar>
              <w:top w:w="120" w:type="dxa"/>
              <w:bottom w:w="120" w:type="dxa"/>
              <w:left w:w="140" w:type="dxa"/>
              <w:right w:w="140" w:type="dxa"/>
            </w:tcMar>
            <w:shd w:fill="F8FAFC"/>
          </w:tcPr>
          <w:p>
            <w:r>
              <w:rPr>
                <w:rFonts w:ascii="Arial" w:hAnsi="Arial"/>
                <w:color w:val="1F2937"/>
                <w:sz w:val="17"/>
              </w:rPr>
              <w:t>gui/forms/grupo_form.py, investigador_form.py, producto_form.py</w:t>
            </w:r>
          </w:p>
        </w:tc>
        <w:tc>
          <w:tcPr>
            <w:tcW w:type="dxa" w:w="1152"/>
            <w:vAlign w:val="center"/>
            <w:tcMar>
              <w:top w:w="120" w:type="dxa"/>
              <w:bottom w:w="120" w:type="dxa"/>
              <w:left w:w="140" w:type="dxa"/>
              <w:right w:w="140" w:type="dxa"/>
            </w:tcMar>
            <w:shd w:fill="F8FAFC"/>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FFFFF"/>
          </w:tcPr>
          <w:p>
            <w:r>
              <w:rPr>
                <w:rFonts w:ascii="Arial" w:hAnsi="Arial"/>
                <w:color w:val="1F2937"/>
                <w:sz w:val="17"/>
              </w:rPr>
              <w:t>Pto 12</w:t>
            </w:r>
          </w:p>
        </w:tc>
        <w:tc>
          <w:tcPr>
            <w:tcW w:type="dxa" w:w="2592"/>
            <w:vAlign w:val="center"/>
            <w:tcMar>
              <w:top w:w="120" w:type="dxa"/>
              <w:bottom w:w="120" w:type="dxa"/>
              <w:left w:w="140" w:type="dxa"/>
              <w:right w:w="140" w:type="dxa"/>
            </w:tcMar>
            <w:shd w:fill="FFFFFF"/>
          </w:tcPr>
          <w:p>
            <w:r>
              <w:rPr>
                <w:rFonts w:ascii="Arial" w:hAnsi="Arial"/>
                <w:color w:val="1F2937"/>
                <w:sz w:val="17"/>
              </w:rPr>
              <w:t>Dashboard estadístico (histogramas, barras, vistas)</w:t>
            </w:r>
          </w:p>
        </w:tc>
        <w:tc>
          <w:tcPr>
            <w:tcW w:type="dxa" w:w="1296"/>
            <w:vAlign w:val="center"/>
            <w:tcMar>
              <w:top w:w="120" w:type="dxa"/>
              <w:bottom w:w="120" w:type="dxa"/>
              <w:left w:w="140" w:type="dxa"/>
              <w:right w:w="140" w:type="dxa"/>
            </w:tcMar>
            <w:shd w:fill="FFFFFF"/>
          </w:tcPr>
          <w:p>
            <w:r>
              <w:rPr>
                <w:rFonts w:ascii="Arial" w:hAnsi="Arial"/>
                <w:color w:val="1F2937"/>
                <w:sz w:val="17"/>
              </w:rPr>
              <w:t>RF-10, RF-11</w:t>
            </w:r>
          </w:p>
        </w:tc>
        <w:tc>
          <w:tcPr>
            <w:tcW w:type="dxa" w:w="3168"/>
            <w:vAlign w:val="center"/>
            <w:tcMar>
              <w:top w:w="120" w:type="dxa"/>
              <w:bottom w:w="120" w:type="dxa"/>
              <w:left w:w="140" w:type="dxa"/>
              <w:right w:w="140" w:type="dxa"/>
            </w:tcMar>
            <w:shd w:fill="FFFFFF"/>
          </w:tcPr>
          <w:p>
            <w:r>
              <w:rPr>
                <w:rFonts w:ascii="Arial" w:hAnsi="Arial"/>
                <w:color w:val="1F2937"/>
                <w:sz w:val="17"/>
              </w:rPr>
              <w:t>gui/tabs/estadisticas_tab.py:L200-1075, gui/widgets/chart_widget.py</w:t>
            </w:r>
          </w:p>
        </w:tc>
        <w:tc>
          <w:tcPr>
            <w:tcW w:type="dxa" w:w="1152"/>
            <w:vAlign w:val="center"/>
            <w:tcMar>
              <w:top w:w="120" w:type="dxa"/>
              <w:bottom w:w="120" w:type="dxa"/>
              <w:left w:w="140" w:type="dxa"/>
              <w:right w:w="140" w:type="dxa"/>
            </w:tcMar>
            <w:shd w:fill="FFFFFF"/>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8FAFC"/>
          </w:tcPr>
          <w:p>
            <w:r>
              <w:rPr>
                <w:rFonts w:ascii="Arial" w:hAnsi="Arial"/>
                <w:color w:val="1F2937"/>
                <w:sz w:val="17"/>
              </w:rPr>
              <w:t>Pto 13-14</w:t>
            </w:r>
          </w:p>
        </w:tc>
        <w:tc>
          <w:tcPr>
            <w:tcW w:type="dxa" w:w="2592"/>
            <w:vAlign w:val="center"/>
            <w:tcMar>
              <w:top w:w="120" w:type="dxa"/>
              <w:bottom w:w="120" w:type="dxa"/>
              <w:left w:w="140" w:type="dxa"/>
              <w:right w:w="140" w:type="dxa"/>
            </w:tcMar>
            <w:shd w:fill="F8FAFC"/>
          </w:tcPr>
          <w:p>
            <w:r>
              <w:rPr>
                <w:rFonts w:ascii="Arial" w:hAnsi="Arial"/>
                <w:color w:val="1F2937"/>
                <w:sz w:val="17"/>
              </w:rPr>
              <w:t>Complementos: Git, GUI creativa, Interoperabilidad</w:t>
            </w:r>
          </w:p>
        </w:tc>
        <w:tc>
          <w:tcPr>
            <w:tcW w:type="dxa" w:w="1296"/>
            <w:vAlign w:val="center"/>
            <w:tcMar>
              <w:top w:w="120" w:type="dxa"/>
              <w:bottom w:w="120" w:type="dxa"/>
              <w:left w:w="140" w:type="dxa"/>
              <w:right w:w="140" w:type="dxa"/>
            </w:tcMar>
            <w:shd w:fill="F8FAFC"/>
          </w:tcPr>
          <w:p>
            <w:r>
              <w:rPr>
                <w:rFonts w:ascii="Arial" w:hAnsi="Arial"/>
                <w:color w:val="1F2937"/>
                <w:sz w:val="17"/>
              </w:rPr>
              <w:t>RNF-02, RNF-05</w:t>
            </w:r>
          </w:p>
        </w:tc>
        <w:tc>
          <w:tcPr>
            <w:tcW w:type="dxa" w:w="3168"/>
            <w:vAlign w:val="center"/>
            <w:tcMar>
              <w:top w:w="120" w:type="dxa"/>
              <w:bottom w:w="120" w:type="dxa"/>
              <w:left w:w="140" w:type="dxa"/>
              <w:right w:w="140" w:type="dxa"/>
            </w:tcMar>
            <w:shd w:fill="F8FAFC"/>
          </w:tcPr>
          <w:p>
            <w:r>
              <w:rPr>
                <w:rFonts w:ascii="Arial" w:hAnsi="Arial"/>
                <w:color w:val="1F2937"/>
                <w:sz w:val="17"/>
              </w:rPr>
              <w:t>Historial Git, GUI CustomTkinter institucional, JSON unificado</w:t>
            </w:r>
          </w:p>
        </w:tc>
        <w:tc>
          <w:tcPr>
            <w:tcW w:type="dxa" w:w="1152"/>
            <w:vAlign w:val="center"/>
            <w:tcMar>
              <w:top w:w="120" w:type="dxa"/>
              <w:bottom w:w="120" w:type="dxa"/>
              <w:left w:w="140" w:type="dxa"/>
              <w:right w:w="140" w:type="dxa"/>
            </w:tcMar>
            <w:shd w:fill="F8FAFC"/>
          </w:tcPr>
          <w:p>
            <w:r>
              <w:rPr>
                <w:rFonts w:ascii="Arial" w:hAnsi="Arial"/>
                <w:color w:val="1F2937"/>
                <w:sz w:val="17"/>
              </w:rPr>
              <w:t>Cumplido</w:t>
            </w:r>
          </w:p>
        </w:tc>
      </w:tr>
      <w:tr>
        <w:trPr>
          <w:cantSplit/>
        </w:trPr>
        <w:tc>
          <w:tcPr>
            <w:tcW w:type="dxa" w:w="1296"/>
            <w:vAlign w:val="center"/>
            <w:tcMar>
              <w:top w:w="120" w:type="dxa"/>
              <w:bottom w:w="120" w:type="dxa"/>
              <w:left w:w="140" w:type="dxa"/>
              <w:right w:w="140" w:type="dxa"/>
            </w:tcMar>
            <w:shd w:fill="FFFFFF"/>
          </w:tcPr>
          <w:p>
            <w:r>
              <w:rPr>
                <w:rFonts w:ascii="Arial" w:hAnsi="Arial"/>
                <w:color w:val="1F2937"/>
                <w:sz w:val="17"/>
              </w:rPr>
              <w:t>Nota 1-10</w:t>
            </w:r>
          </w:p>
        </w:tc>
        <w:tc>
          <w:tcPr>
            <w:tcW w:type="dxa" w:w="2592"/>
            <w:vAlign w:val="center"/>
            <w:tcMar>
              <w:top w:w="120" w:type="dxa"/>
              <w:bottom w:w="120" w:type="dxa"/>
              <w:left w:w="140" w:type="dxa"/>
              <w:right w:w="140" w:type="dxa"/>
            </w:tcMar>
            <w:shd w:fill="FFFFFF"/>
          </w:tcPr>
          <w:p>
            <w:r>
              <w:rPr>
                <w:rFonts w:ascii="Arial" w:hAnsi="Arial"/>
                <w:color w:val="1F2937"/>
                <w:sz w:val="17"/>
              </w:rPr>
              <w:t>Entregables: fuentes iniciales, docx, persistencia, guion</w:t>
            </w:r>
          </w:p>
        </w:tc>
        <w:tc>
          <w:tcPr>
            <w:tcW w:type="dxa" w:w="1296"/>
            <w:vAlign w:val="center"/>
            <w:tcMar>
              <w:top w:w="120" w:type="dxa"/>
              <w:bottom w:w="120" w:type="dxa"/>
              <w:left w:w="140" w:type="dxa"/>
              <w:right w:w="140" w:type="dxa"/>
            </w:tcMar>
            <w:shd w:fill="FFFFFF"/>
          </w:tcPr>
          <w:p>
            <w:r>
              <w:rPr>
                <w:rFonts w:ascii="Arial" w:hAnsi="Arial"/>
                <w:color w:val="1F2937"/>
                <w:sz w:val="17"/>
              </w:rPr>
              <w:t>RF-12, RF-13</w:t>
            </w:r>
          </w:p>
        </w:tc>
        <w:tc>
          <w:tcPr>
            <w:tcW w:type="dxa" w:w="3168"/>
            <w:vAlign w:val="center"/>
            <w:tcMar>
              <w:top w:w="120" w:type="dxa"/>
              <w:bottom w:w="120" w:type="dxa"/>
              <w:left w:w="140" w:type="dxa"/>
              <w:right w:w="140" w:type="dxa"/>
            </w:tcMar>
            <w:shd w:fill="FFFFFF"/>
          </w:tcPr>
          <w:p>
            <w:r>
              <w:rPr>
                <w:rFonts w:ascii="Arial" w:hAnsi="Arial"/>
                <w:color w:val="1F2937"/>
                <w:sz w:val="17"/>
              </w:rPr>
              <w:t>entrega/python/ (EV_LG.py, .docx, .json, guion, correo, checklist)</w:t>
            </w:r>
          </w:p>
        </w:tc>
        <w:tc>
          <w:tcPr>
            <w:tcW w:type="dxa" w:w="1152"/>
            <w:vAlign w:val="center"/>
            <w:tcMar>
              <w:top w:w="120" w:type="dxa"/>
              <w:bottom w:w="120" w:type="dxa"/>
              <w:left w:w="140" w:type="dxa"/>
              <w:right w:w="140" w:type="dxa"/>
            </w:tcMar>
            <w:shd w:fill="FFFFFF"/>
          </w:tcPr>
          <w:p>
            <w:r>
              <w:rPr>
                <w:rFonts w:ascii="Arial" w:hAnsi="Arial"/>
                <w:color w:val="1F2937"/>
                <w:sz w:val="17"/>
              </w:rPr>
              <w:t>Cumplido</w:t>
            </w:r>
          </w:p>
        </w:tc>
      </w:tr>
    </w:tbl>
    <w:p>
      <w:pPr>
        <w:spacing w:after="160"/>
      </w:pPr>
    </w:p>
    <w:p>
      <w:pPr>
        <w:pStyle w:val="Heading1"/>
        <w:keepNext/>
        <w:spacing w:before="280" w:after="120"/>
      </w:pPr>
      <w:r>
        <w:rPr>
          <w:rFonts w:ascii="Arial" w:hAnsi="Arial"/>
          <w:b/>
          <w:color w:val="006633"/>
          <w:sz w:val="30"/>
        </w:rPr>
        <w:t>4. Historias de Usuario (HU)</w:t>
      </w:r>
    </w:p>
    <w:p>
      <w:pPr>
        <w:spacing w:after="120" w:line="276" w:lineRule="auto"/>
      </w:pPr>
      <w:r>
        <w:rPr>
          <w:rFonts w:ascii="Arial" w:hAnsi="Arial"/>
          <w:i w:val="0"/>
          <w:color w:val="1F2937"/>
          <w:sz w:val="20"/>
        </w:rPr>
        <w:t>Se definen historias de usuario estructuradas bajo el estándar 'Como [rol], quiero [acción], para [beneficio]', acompañadas de criterios de aceptación verificables.</w:t>
      </w:r>
    </w:p>
    <w:p>
      <w:pPr>
        <w:pStyle w:val="Heading2"/>
        <w:keepNext/>
        <w:spacing w:before="280" w:after="120"/>
      </w:pPr>
      <w:r>
        <w:rPr>
          <w:rFonts w:ascii="Arial" w:hAnsi="Arial"/>
          <w:b/>
          <w:color w:val="0F1B3D"/>
          <w:sz w:val="25"/>
        </w:rPr>
        <w:t>HU-01: Gestión de Grupos de Investigación</w:t>
      </w:r>
    </w:p>
    <w:p>
      <w:pPr>
        <w:spacing w:after="120" w:line="276" w:lineRule="auto"/>
      </w:pPr>
      <w:r>
        <w:rPr>
          <w:rFonts w:ascii="Arial" w:hAnsi="Arial"/>
          <w:i w:val="0"/>
          <w:color w:val="1F2937"/>
          <w:sz w:val="20"/>
        </w:rPr>
        <w:t>Como docente investigador o evaluador de la UPC,</w:t>
        <w:br/>
        <w:t>Quiero registrar, listar, editar y desactivar grupos de investigación con su plan estratégico,</w:t>
        <w:br/>
        <w:t>Para mantener actualizado el inventario oficial de centros y semilleros adscritos a la facultad.</w:t>
      </w:r>
    </w:p>
    <w:p>
      <w:pPr>
        <w:spacing w:after="120" w:line="276" w:lineRule="auto"/>
      </w:pPr>
      <w:r>
        <w:rPr>
          <w:rFonts w:ascii="Arial" w:hAnsi="Arial"/>
          <w:b/>
          <w:color w:val="1F2937"/>
          <w:sz w:val="20"/>
        </w:rPr>
        <w:t>Criterios de Aceptación:</w:t>
        <w:br/>
      </w:r>
      <w:r>
        <w:rPr>
          <w:rFonts w:ascii="Arial" w:hAnsi="Arial"/>
          <w:i w:val="0"/>
          <w:color w:val="1F2937"/>
          <w:sz w:val="20"/>
        </w:rPr>
        <w:t>• El formulario debe validar que el código GrupLAC no esté duplicado en la multilista.</w:t>
        <w:br/>
        <w:t>• Al desactivar un grupo, debe ocultarse de la tabla visual sin destruir su integridad referencial.</w:t>
        <w:br/>
        <w:t>• Al eliminar un grupo, sus integrantes y productos deben apilarse en la pila de deshacer.</w:t>
      </w:r>
    </w:p>
    <w:p>
      <w:pPr>
        <w:pStyle w:val="Heading2"/>
        <w:keepNext/>
        <w:spacing w:before="280" w:after="120"/>
      </w:pPr>
      <w:r>
        <w:rPr>
          <w:rFonts w:ascii="Arial" w:hAnsi="Arial"/>
          <w:b/>
          <w:color w:val="0F1B3D"/>
          <w:sz w:val="25"/>
        </w:rPr>
        <w:t>HU-02: Gestión y Vinculación de Investigadores</w:t>
      </w:r>
    </w:p>
    <w:p>
      <w:pPr>
        <w:spacing w:after="120" w:line="276" w:lineRule="auto"/>
      </w:pPr>
      <w:r>
        <w:rPr>
          <w:rFonts w:ascii="Arial" w:hAnsi="Arial"/>
          <w:i w:val="0"/>
          <w:color w:val="1F2937"/>
          <w:sz w:val="20"/>
        </w:rPr>
        <w:t>Como líder de grupo de investigación,</w:t>
        <w:br/>
        <w:t>Quiero vincular miembros al grupo con su cédula, nombres y correo electrónico,</w:t>
        <w:br/>
        <w:t>Para asignarles la autoría de los productos científicos generados en la institución.</w:t>
      </w:r>
    </w:p>
    <w:p>
      <w:pPr>
        <w:spacing w:after="120" w:line="276" w:lineRule="auto"/>
      </w:pPr>
      <w:r>
        <w:rPr>
          <w:rFonts w:ascii="Arial" w:hAnsi="Arial"/>
          <w:b/>
          <w:color w:val="1F2937"/>
          <w:sz w:val="20"/>
        </w:rPr>
        <w:t>Criterios de Aceptación:</w:t>
        <w:br/>
      </w:r>
      <w:r>
        <w:rPr>
          <w:rFonts w:ascii="Arial" w:hAnsi="Arial"/>
          <w:i w:val="0"/>
          <w:color w:val="1F2937"/>
          <w:sz w:val="20"/>
        </w:rPr>
        <w:t>• La cédula debe actuar como clave única en el contexto de las sublistas.</w:t>
        <w:br/>
        <w:t>• El sistema debe permitir reubicar o consultar un investigador en múltiples grupos.</w:t>
        <w:br/>
        <w:t>• La desactivación del investigador oculta sus productos asociados en las vistas activas.</w:t>
      </w:r>
    </w:p>
    <w:p>
      <w:pPr>
        <w:pStyle w:val="Heading2"/>
        <w:keepNext/>
        <w:spacing w:before="280" w:after="120"/>
      </w:pPr>
      <w:r>
        <w:rPr>
          <w:rFonts w:ascii="Arial" w:hAnsi="Arial"/>
          <w:b/>
          <w:color w:val="0F1B3D"/>
          <w:sz w:val="25"/>
        </w:rPr>
        <w:t>HU-03: Clasificación MinCiencias de Productos Científicos</w:t>
      </w:r>
    </w:p>
    <w:p>
      <w:pPr>
        <w:spacing w:after="120" w:line="276" w:lineRule="auto"/>
      </w:pPr>
      <w:r>
        <w:rPr>
          <w:rFonts w:ascii="Arial" w:hAnsi="Arial"/>
          <w:i w:val="0"/>
          <w:color w:val="1F2937"/>
          <w:sz w:val="20"/>
        </w:rPr>
        <w:t>Como investigador o administrador académico,</w:t>
        <w:br/>
        <w:t>Quiero catalogar artículos, libros, software y ponencias asignándoles gran categoría y estado de validación,</w:t>
        <w:br/>
        <w:t>Para reflejar adecuadamente la producción ante las convocatorias de medición de MinCiencias.</w:t>
      </w:r>
    </w:p>
    <w:p>
      <w:pPr>
        <w:spacing w:after="120" w:line="276" w:lineRule="auto"/>
      </w:pPr>
      <w:r>
        <w:rPr>
          <w:rFonts w:ascii="Arial" w:hAnsi="Arial"/>
          <w:b/>
          <w:color w:val="1F2937"/>
          <w:sz w:val="20"/>
        </w:rPr>
        <w:t>Criterios de Aceptación:</w:t>
        <w:br/>
      </w:r>
      <w:r>
        <w:rPr>
          <w:rFonts w:ascii="Arial" w:hAnsi="Arial"/>
          <w:i w:val="0"/>
          <w:color w:val="1F2937"/>
          <w:sz w:val="20"/>
        </w:rPr>
        <w:t>• La categoría debe pertenecer a una de las 4 opciones oficiales: GNC, DTI, ASC o FRH.</w:t>
        <w:br/>
        <w:t>• El estado de validación debe restringirse a: Validado, No validado o En revisión.</w:t>
        <w:br/>
        <w:t>• El año de publicación debe ser un entero válido mayor a 1900.</w:t>
      </w:r>
    </w:p>
    <w:p>
      <w:pPr>
        <w:pStyle w:val="Heading2"/>
        <w:keepNext/>
        <w:spacing w:before="280" w:after="120"/>
      </w:pPr>
      <w:r>
        <w:rPr>
          <w:rFonts w:ascii="Arial" w:hAnsi="Arial"/>
          <w:b/>
          <w:color w:val="0F1B3D"/>
          <w:sz w:val="25"/>
        </w:rPr>
        <w:t>HU-04: Extracción Automatizada y Encolamiento (Web Scraping)</w:t>
      </w:r>
    </w:p>
    <w:p>
      <w:pPr>
        <w:spacing w:after="120" w:line="276" w:lineRule="auto"/>
      </w:pPr>
      <w:r>
        <w:rPr>
          <w:rFonts w:ascii="Arial" w:hAnsi="Arial"/>
          <w:i w:val="0"/>
          <w:color w:val="1F2937"/>
          <w:sz w:val="20"/>
        </w:rPr>
        <w:t>Como usuario del sistema PEA-i,</w:t>
        <w:br/>
        <w:t>Quiero ingresar URLs de GrupLAC y descargarlas en lote sin que la ventana se congele,</w:t>
        <w:br/>
        <w:t>Para alimentar la estructura de datos directamente desde los servidores de MinCiencias.</w:t>
      </w:r>
    </w:p>
    <w:p>
      <w:pPr>
        <w:spacing w:after="120" w:line="276" w:lineRule="auto"/>
      </w:pPr>
      <w:r>
        <w:rPr>
          <w:rFonts w:ascii="Arial" w:hAnsi="Arial"/>
          <w:b/>
          <w:color w:val="1F2937"/>
          <w:sz w:val="20"/>
        </w:rPr>
        <w:t>Criterios de Aceptación:</w:t>
        <w:br/>
      </w:r>
      <w:r>
        <w:rPr>
          <w:rFonts w:ascii="Arial" w:hAnsi="Arial"/>
          <w:i w:val="0"/>
          <w:color w:val="1F2937"/>
          <w:sz w:val="20"/>
        </w:rPr>
        <w:t>• El modal de cola debe encolar URLs bajo una estructura FIFO (Queue).</w:t>
        <w:br/>
        <w:t>• El proceso debe correr en un hilo secundario y reportar el progreso en porcentaje.</w:t>
        <w:br/>
        <w:t>• Si la conexión falla, debe ofrecerse la opción de cargar datos equivalentes vía CSV.</w:t>
      </w:r>
    </w:p>
    <w:p>
      <w:pPr>
        <w:pStyle w:val="Heading2"/>
        <w:keepNext/>
        <w:spacing w:before="280" w:after="120"/>
      </w:pPr>
      <w:r>
        <w:rPr>
          <w:rFonts w:ascii="Arial" w:hAnsi="Arial"/>
          <w:b/>
          <w:color w:val="0F1B3D"/>
          <w:sz w:val="25"/>
        </w:rPr>
        <w:t>HU-05: Filtro Temporal por Ventana de Observación</w:t>
      </w:r>
    </w:p>
    <w:p>
      <w:pPr>
        <w:spacing w:after="120" w:line="276" w:lineRule="auto"/>
      </w:pPr>
      <w:r>
        <w:rPr>
          <w:rFonts w:ascii="Arial" w:hAnsi="Arial"/>
          <w:i w:val="0"/>
          <w:color w:val="1F2937"/>
          <w:sz w:val="20"/>
        </w:rPr>
        <w:t>Como decano o evaluador de productividad,</w:t>
        <w:br/>
        <w:t>Quiero filtrar la producción científica por los últimos 2 años, últimos 5 años o un rango personalizado,</w:t>
        <w:br/>
        <w:t>Para auditar la vigencia de los productos requerida en convocatorias y acreditaciones.</w:t>
      </w:r>
    </w:p>
    <w:p>
      <w:pPr>
        <w:spacing w:after="120" w:line="276" w:lineRule="auto"/>
      </w:pPr>
      <w:r>
        <w:rPr>
          <w:rFonts w:ascii="Arial" w:hAnsi="Arial"/>
          <w:b/>
          <w:color w:val="1F2937"/>
          <w:sz w:val="20"/>
        </w:rPr>
        <w:t>Criterios de Aceptación:</w:t>
        <w:br/>
      </w:r>
      <w:r>
        <w:rPr>
          <w:rFonts w:ascii="Arial" w:hAnsi="Arial"/>
          <w:i w:val="0"/>
          <w:color w:val="1F2937"/>
          <w:sz w:val="20"/>
        </w:rPr>
        <w:t>• Al pulsar 'Últimos 2' o 'Últimos 5', los gráficos y tablas deben actualizarse al instante.</w:t>
        <w:br/>
        <w:t>• El filtro personalizado debe aceptar límites flexibles (solo inicio, solo fin o ambos).</w:t>
        <w:br/>
        <w:t>• Productos con años inválidos o nulos deben excluirse del cómputo temporal.</w:t>
      </w:r>
    </w:p>
    <w:p>
      <w:pPr>
        <w:pStyle w:val="Heading2"/>
        <w:keepNext/>
        <w:spacing w:before="280" w:after="120"/>
      </w:pPr>
      <w:r>
        <w:rPr>
          <w:rFonts w:ascii="Arial" w:hAnsi="Arial"/>
          <w:b/>
          <w:color w:val="0F1B3D"/>
          <w:sz w:val="25"/>
        </w:rPr>
        <w:t>HU-06: Dashboard Analítico Multivista</w:t>
      </w:r>
    </w:p>
    <w:p>
      <w:pPr>
        <w:spacing w:after="120" w:line="276" w:lineRule="auto"/>
      </w:pPr>
      <w:r>
        <w:rPr>
          <w:rFonts w:ascii="Arial" w:hAnsi="Arial"/>
          <w:i w:val="0"/>
          <w:color w:val="1F2937"/>
          <w:sz w:val="20"/>
        </w:rPr>
        <w:t>Como directivo de investigación,</w:t>
        <w:br/>
        <w:t>Quiero visualizar un panel con KPIs numéricos, resumen descriptivo y 4 gráficos interactivos por grupo o por investigador,</w:t>
        <w:br/>
        <w:t>Para identificar rápidamente la producción acumulada y los autores más prolíficos.</w:t>
      </w:r>
    </w:p>
    <w:p>
      <w:pPr>
        <w:spacing w:after="120" w:line="276" w:lineRule="auto"/>
      </w:pPr>
      <w:r>
        <w:rPr>
          <w:rFonts w:ascii="Arial" w:hAnsi="Arial"/>
          <w:b/>
          <w:color w:val="1F2937"/>
          <w:sz w:val="20"/>
        </w:rPr>
        <w:t>Criterios de Aceptación:</w:t>
        <w:br/>
      </w:r>
      <w:r>
        <w:rPr>
          <w:rFonts w:ascii="Arial" w:hAnsi="Arial"/>
          <w:i w:val="0"/>
          <w:color w:val="1F2937"/>
          <w:sz w:val="20"/>
        </w:rPr>
        <w:t>• Debe permitir alternar entre vista Global, Por grupo y Por investigador.</w:t>
        <w:br/>
        <w:t>• Debe calcular promedio, mediana, mínimo y máximo de productos usando Pandas.</w:t>
        <w:br/>
        <w:t>• Los 4 gráficos deben mostrar: evolución anual, grandes categorías, tipos top 10 e histograma.</w:t>
      </w:r>
    </w:p>
    <w:p>
      <w:pPr>
        <w:pStyle w:val="Heading2"/>
        <w:keepNext/>
        <w:spacing w:before="280" w:after="120"/>
      </w:pPr>
      <w:r>
        <w:rPr>
          <w:rFonts w:ascii="Arial" w:hAnsi="Arial"/>
          <w:b/>
          <w:color w:val="0F1B3D"/>
          <w:sz w:val="25"/>
        </w:rPr>
        <w:t>HU-07: Persistencia y Reversibilidad (Deshacer)</w:t>
      </w:r>
    </w:p>
    <w:p>
      <w:pPr>
        <w:spacing w:after="120" w:line="276" w:lineRule="auto"/>
      </w:pPr>
      <w:r>
        <w:rPr>
          <w:rFonts w:ascii="Arial" w:hAnsi="Arial"/>
          <w:i w:val="0"/>
          <w:color w:val="1F2937"/>
          <w:sz w:val="20"/>
        </w:rPr>
        <w:t>Como operador del sistema,</w:t>
        <w:br/>
        <w:t>Quiero deshacer cualquier eliminación accidental y guardar los cambios en disco local,</w:t>
        <w:br/>
        <w:t>Para prevenir la pérdida de información y poder reanudar el trabajo en sesiones posteriores.</w:t>
      </w:r>
    </w:p>
    <w:p>
      <w:pPr>
        <w:spacing w:after="120" w:line="276" w:lineRule="auto"/>
      </w:pPr>
      <w:r>
        <w:rPr>
          <w:rFonts w:ascii="Arial" w:hAnsi="Arial"/>
          <w:b/>
          <w:color w:val="1F2937"/>
          <w:sz w:val="20"/>
        </w:rPr>
        <w:t>Criterios de Aceptación:</w:t>
        <w:br/>
      </w:r>
      <w:r>
        <w:rPr>
          <w:rFonts w:ascii="Arial" w:hAnsi="Arial"/>
          <w:i w:val="0"/>
          <w:color w:val="1F2937"/>
          <w:sz w:val="20"/>
        </w:rPr>
        <w:t>• Pulsar 'Deshacer' (o Ctrl+Z) debe desapilar el último registro eliminado y reinsertarlo en su sublista.</w:t>
        <w:br/>
        <w:t>• El botón 'Deshacer' debe deshabilitarse automáticamente si la pila está vacía.</w:t>
        <w:br/>
        <w:t>• Guardar (Ctrl+S) debe serializar la multilista completa en formato JSON estructurado.</w:t>
      </w:r>
    </w:p>
    <w:p>
      <w:pPr>
        <w:pStyle w:val="Heading1"/>
        <w:keepNext/>
        <w:spacing w:before="280" w:after="120"/>
      </w:pPr>
      <w:r>
        <w:rPr>
          <w:rFonts w:ascii="Arial" w:hAnsi="Arial"/>
          <w:b/>
          <w:color w:val="006633"/>
          <w:sz w:val="30"/>
        </w:rPr>
        <w:t>5. Diagrama y Descripción de Casos de Uso</w:t>
      </w:r>
    </w:p>
    <w:p>
      <w:pPr>
        <w:spacing w:after="120" w:line="276" w:lineRule="auto"/>
      </w:pPr>
      <w:r>
        <w:rPr>
          <w:rFonts w:ascii="Arial" w:hAnsi="Arial"/>
          <w:i w:val="0"/>
          <w:color w:val="1F2937"/>
          <w:sz w:val="20"/>
        </w:rPr>
        <w:t>El diagrama de casos de uso modela las interacciones entre el usuario final (docente investigador, administrador o evaluador UPC) y las capacidades operativas del sistema PEA-i.</w:t>
      </w:r>
    </w:p>
    <w:p>
      <w:pPr>
        <w:spacing w:before="200" w:after="80"/>
        <w:jc w:val="center"/>
      </w:pPr>
      <w:r>
        <w:drawing>
          <wp:inline xmlns:a="http://schemas.openxmlformats.org/drawingml/2006/main" xmlns:pic="http://schemas.openxmlformats.org/drawingml/2006/picture">
            <wp:extent cx="5669280" cy="3672408"/>
            <wp:docPr id="2" name="Picture 2"/>
            <wp:cNvGraphicFramePr>
              <a:graphicFrameLocks noChangeAspect="1"/>
            </wp:cNvGraphicFramePr>
            <a:graphic>
              <a:graphicData uri="http://schemas.openxmlformats.org/drawingml/2006/picture">
                <pic:pic>
                  <pic:nvPicPr>
                    <pic:cNvPr id="0" name="diagrama_casos_de_uso.png"/>
                    <pic:cNvPicPr/>
                  </pic:nvPicPr>
                  <pic:blipFill>
                    <a:blip r:embed="rId10"/>
                    <a:stretch>
                      <a:fillRect/>
                    </a:stretch>
                  </pic:blipFill>
                  <pic:spPr>
                    <a:xfrm>
                      <a:off x="0" y="0"/>
                      <a:ext cx="5669280" cy="3672408"/>
                    </a:xfrm>
                    <a:prstGeom prst="rect"/>
                  </pic:spPr>
                </pic:pic>
              </a:graphicData>
            </a:graphic>
          </wp:inline>
        </w:drawing>
      </w:r>
    </w:p>
    <w:p>
      <w:pPr>
        <w:spacing w:after="240"/>
        <w:jc w:val="center"/>
      </w:pPr>
      <w:r>
        <w:rPr>
          <w:rFonts w:ascii="Arial" w:hAnsi="Arial"/>
          <w:i/>
          <w:color w:val="64748B"/>
          <w:sz w:val="17"/>
        </w:rPr>
        <w:t>Figura 1. Diagrama de Casos de Uso del Sistema PEA-i con fronteras de subsistemas.</w:t>
      </w:r>
    </w:p>
    <w:p>
      <w:pPr>
        <w:pStyle w:val="Heading2"/>
        <w:keepNext/>
        <w:spacing w:before="280" w:after="120"/>
      </w:pPr>
      <w:r>
        <w:rPr>
          <w:rFonts w:ascii="Arial" w:hAnsi="Arial"/>
          <w:b/>
          <w:color w:val="0F1B3D"/>
          <w:sz w:val="25"/>
        </w:rPr>
        <w:t>5.1 Descripción de Actores y Casos Principales</w:t>
      </w:r>
    </w:p>
    <w:p>
      <w:pPr>
        <w:spacing w:after="120" w:line="276" w:lineRule="auto"/>
      </w:pPr>
      <w:r>
        <w:rPr>
          <w:rFonts w:ascii="Arial" w:hAnsi="Arial"/>
          <w:i w:val="0"/>
          <w:color w:val="1F2937"/>
          <w:sz w:val="20"/>
        </w:rPr>
        <w:t>• Actor Principal (Usuario / Docente Investigador): Interactúa con la GUI para registrar datos, ejecutar descargas, aplicar filtros y exportar analíticas.</w:t>
      </w:r>
    </w:p>
    <w:p>
      <w:pPr>
        <w:spacing w:after="120" w:line="276" w:lineRule="auto"/>
      </w:pPr>
      <w:r>
        <w:rPr>
          <w:rFonts w:ascii="Arial" w:hAnsi="Arial"/>
          <w:i w:val="0"/>
          <w:color w:val="1F2937"/>
          <w:sz w:val="20"/>
        </w:rPr>
        <w:t>• CU-01 a CU-03 (Gestión de Entidades): Permiten el mantenimiento de grupos, integrantes y productos mediante formularios validados que alimentan la Multilista.</w:t>
      </w:r>
    </w:p>
    <w:p>
      <w:pPr>
        <w:spacing w:after="120" w:line="276" w:lineRule="auto"/>
      </w:pPr>
      <w:r>
        <w:rPr>
          <w:rFonts w:ascii="Arial" w:hAnsi="Arial"/>
          <w:i w:val="0"/>
          <w:color w:val="1F2937"/>
          <w:sz w:val="20"/>
        </w:rPr>
        <w:t>• CU-05 (Deshacer con Pila): Captura el estado previo de los nodos antes de eliminarlos físicamente, permitiendo su recuperación instantánea en orden inverso (LIFO).</w:t>
      </w:r>
    </w:p>
    <w:p>
      <w:pPr>
        <w:spacing w:after="120" w:line="276" w:lineRule="auto"/>
      </w:pPr>
      <w:r>
        <w:rPr>
          <w:rFonts w:ascii="Arial" w:hAnsi="Arial"/>
          <w:i w:val="0"/>
          <w:color w:val="1F2937"/>
          <w:sz w:val="20"/>
        </w:rPr>
        <w:t>• CU-06 y CU-07 (Ingesta Web y Cola FIFO): Automatizan la extracción de información desde MinCiencias, administrando peticiones concurrentes en cola secuencial.</w:t>
      </w:r>
    </w:p>
    <w:p>
      <w:pPr>
        <w:spacing w:after="120" w:line="276" w:lineRule="auto"/>
      </w:pPr>
      <w:r>
        <w:rPr>
          <w:rFonts w:ascii="Arial" w:hAnsi="Arial"/>
          <w:i w:val="0"/>
          <w:color w:val="1F2937"/>
          <w:sz w:val="20"/>
        </w:rPr>
        <w:t>• CU-09 (Dashboard Estadístico): Centraliza el procesamiento analítico con Pandas y Matplotlib, permitiendo segmentaciones temporales e institucionales.</w:t>
      </w:r>
    </w:p>
    <w:p>
      <w:pPr>
        <w:pStyle w:val="Heading1"/>
        <w:keepNext/>
        <w:spacing w:before="280" w:after="120"/>
      </w:pPr>
      <w:r>
        <w:rPr>
          <w:rFonts w:ascii="Arial" w:hAnsi="Arial"/>
          <w:b/>
          <w:color w:val="006633"/>
          <w:sz w:val="30"/>
        </w:rPr>
        <w:t>6. Diseño Detallado de Estructuras de Datos</w:t>
      </w:r>
    </w:p>
    <w:p>
      <w:pPr>
        <w:spacing w:after="120" w:line="276" w:lineRule="auto"/>
      </w:pPr>
      <w:r>
        <w:rPr>
          <w:rFonts w:ascii="Arial" w:hAnsi="Arial"/>
          <w:i w:val="0"/>
          <w:color w:val="1F2937"/>
          <w:sz w:val="20"/>
        </w:rPr>
        <w:t>Todas las estructuras fundamentales del sistema PEA-i fueron implementadas desde cero en el paquete 'modelos/', cumpliendo con la restricción académica de no emplear colecciones de alto nivel para el núcleo de datos.</w:t>
      </w:r>
    </w:p>
    <w:p>
      <w:pPr>
        <w:pStyle w:val="Heading2"/>
        <w:keepNext/>
        <w:spacing w:before="280" w:after="120"/>
      </w:pPr>
      <w:r>
        <w:rPr>
          <w:rFonts w:ascii="Arial" w:hAnsi="Arial"/>
          <w:b/>
          <w:color w:val="0F1B3D"/>
          <w:sz w:val="25"/>
        </w:rPr>
        <w:t>6.1 Nodo Genérico Multirreferencial (Node)</w:t>
      </w:r>
    </w:p>
    <w:p>
      <w:pPr>
        <w:spacing w:after="120" w:line="276" w:lineRule="auto"/>
      </w:pPr>
      <w:r>
        <w:rPr>
          <w:rFonts w:ascii="Arial" w:hAnsi="Arial"/>
          <w:i w:val="0"/>
          <w:color w:val="1F2937"/>
          <w:sz w:val="20"/>
        </w:rPr>
        <w:t>La clase 'Node' (definida en modelos/nodo.py) es la unidad atómica de memoria. Cada nodo almacena:</w:t>
      </w:r>
    </w:p>
    <w:p>
      <w:pPr>
        <w:spacing w:after="120" w:line="276" w:lineRule="auto"/>
      </w:pPr>
      <w:r>
        <w:rPr>
          <w:rFonts w:ascii="Arial" w:hAnsi="Arial"/>
          <w:i w:val="0"/>
          <w:color w:val="1F2937"/>
          <w:sz w:val="20"/>
        </w:rPr>
        <w:t>• data: Referencia al objeto de dominio encapsulado (Grupo, Investigador, Producto o metadatos de acción).</w:t>
        <w:br/>
        <w:t>• next: Puntero de referencia al nodo siguiente en el mismo nivel horizontal.</w:t>
        <w:br/>
        <w:t>• prev: Puntero de referencia al nodo anterior (usado en listas doblemente enlazadas).</w:t>
        <w:br/>
        <w:t>• sublist: Puntero de referencia descendente hacia el primer nodo de la sublista jerárquica (eje vertical).</w:t>
        <w:br/>
        <w:t>• active: Bandera booleana de estado lógico (True = activo, False = borrado lógico).</w:t>
      </w:r>
    </w:p>
    <w:p>
      <w:pPr>
        <w:pStyle w:val="Heading2"/>
        <w:keepNext/>
        <w:spacing w:before="280" w:after="120"/>
      </w:pPr>
      <w:r>
        <w:rPr>
          <w:rFonts w:ascii="Arial" w:hAnsi="Arial"/>
          <w:b/>
          <w:color w:val="0F1B3D"/>
          <w:sz w:val="25"/>
        </w:rPr>
        <w:t>6.2 Lista Doblemente Enlazada (DoublyLinkedList)</w:t>
      </w:r>
    </w:p>
    <w:p>
      <w:pPr>
        <w:spacing w:after="120" w:line="276" w:lineRule="auto"/>
      </w:pPr>
      <w:r>
        <w:rPr>
          <w:rFonts w:ascii="Arial" w:hAnsi="Arial"/>
          <w:i w:val="0"/>
          <w:color w:val="1F2937"/>
          <w:sz w:val="20"/>
        </w:rPr>
        <w:t>Implementada en modelos/lista.py, administra nodos encadenados bidireccionalmente mediante punteros 'prev' y 'next', manteniendo punteros a la cabeza ('head') y cola ('tail').</w:t>
      </w:r>
    </w:p>
    <w:p>
      <w:pPr>
        <w:spacing w:before="200" w:after="80"/>
        <w:jc w:val="center"/>
      </w:pPr>
      <w:r>
        <w:drawing>
          <wp:inline xmlns:a="http://schemas.openxmlformats.org/drawingml/2006/main" xmlns:pic="http://schemas.openxmlformats.org/drawingml/2006/picture">
            <wp:extent cx="5669280" cy="2488952"/>
            <wp:docPr id="3" name="Picture 3"/>
            <wp:cNvGraphicFramePr>
              <a:graphicFrameLocks noChangeAspect="1"/>
            </wp:cNvGraphicFramePr>
            <a:graphic>
              <a:graphicData uri="http://schemas.openxmlformats.org/drawingml/2006/picture">
                <pic:pic>
                  <pic:nvPicPr>
                    <pic:cNvPr id="0" name="diagrama_lista_doble.png"/>
                    <pic:cNvPicPr/>
                  </pic:nvPicPr>
                  <pic:blipFill>
                    <a:blip r:embed="rId11"/>
                    <a:stretch>
                      <a:fillRect/>
                    </a:stretch>
                  </pic:blipFill>
                  <pic:spPr>
                    <a:xfrm>
                      <a:off x="0" y="0"/>
                      <a:ext cx="5669280" cy="2488952"/>
                    </a:xfrm>
                    <a:prstGeom prst="rect"/>
                  </pic:spPr>
                </pic:pic>
              </a:graphicData>
            </a:graphic>
          </wp:inline>
        </w:drawing>
      </w:r>
    </w:p>
    <w:p>
      <w:pPr>
        <w:spacing w:after="240"/>
        <w:jc w:val="center"/>
      </w:pPr>
      <w:r>
        <w:rPr>
          <w:rFonts w:ascii="Arial" w:hAnsi="Arial"/>
          <w:i/>
          <w:color w:val="64748B"/>
          <w:sz w:val="17"/>
        </w:rPr>
        <w:t>Figura 2. Topología y enlaces bidireccionales de la Lista Doblemente Enlazada.</w:t>
      </w:r>
    </w:p>
    <w:tbl>
      <w:tblPr>
        <w:tblW w:type="auto" w:w="0"/>
        <w:jc w:val="center"/>
        <w:tblLook w:firstColumn="1" w:firstRow="1" w:lastColumn="0" w:lastRow="0" w:noHBand="0" w:noVBand="1" w:val="04A0"/>
      </w:tblPr>
      <w:tblGrid>
        <w:gridCol w:w="2354"/>
        <w:gridCol w:w="2354"/>
        <w:gridCol w:w="2354"/>
        <w:gridCol w:w="2354"/>
      </w:tblGrid>
      <w:tr>
        <w:trPr>
          <w:tblHeader/>
          <w:cantSplit/>
        </w:trPr>
        <w:tc>
          <w:tcPr>
            <w:tcW w:type="dxa" w:w="2016"/>
            <w:vAlign w:val="center"/>
            <w:tcMar>
              <w:top w:w="120" w:type="dxa"/>
              <w:bottom w:w="120" w:type="dxa"/>
              <w:left w:w="140" w:type="dxa"/>
              <w:right w:w="140" w:type="dxa"/>
            </w:tcMar>
            <w:shd w:fill="006633"/>
          </w:tcPr>
          <w:p>
            <w:pPr>
              <w:jc w:val="center"/>
            </w:pPr>
            <w:r>
              <w:rPr>
                <w:rFonts w:ascii="Arial" w:hAnsi="Arial"/>
                <w:b/>
                <w:color w:val="FFFFFF"/>
                <w:sz w:val="18"/>
              </w:rPr>
              <w:t>Operación</w:t>
            </w:r>
          </w:p>
        </w:tc>
        <w:tc>
          <w:tcPr>
            <w:tcW w:type="dxa" w:w="2592"/>
            <w:vAlign w:val="center"/>
            <w:tcMar>
              <w:top w:w="120" w:type="dxa"/>
              <w:bottom w:w="120" w:type="dxa"/>
              <w:left w:w="140" w:type="dxa"/>
              <w:right w:w="140" w:type="dxa"/>
            </w:tcMar>
            <w:shd w:fill="006633"/>
          </w:tcPr>
          <w:p>
            <w:pPr>
              <w:jc w:val="center"/>
            </w:pPr>
            <w:r>
              <w:rPr>
                <w:rFonts w:ascii="Arial" w:hAnsi="Arial"/>
                <w:b/>
                <w:color w:val="FFFFFF"/>
                <w:sz w:val="18"/>
              </w:rPr>
              <w:t>Firma del Método</w:t>
            </w:r>
          </w:p>
        </w:tc>
        <w:tc>
          <w:tcPr>
            <w:tcW w:type="dxa" w:w="1440"/>
            <w:vAlign w:val="center"/>
            <w:tcMar>
              <w:top w:w="120" w:type="dxa"/>
              <w:bottom w:w="120" w:type="dxa"/>
              <w:left w:w="140" w:type="dxa"/>
              <w:right w:w="140" w:type="dxa"/>
            </w:tcMar>
            <w:shd w:fill="006633"/>
          </w:tcPr>
          <w:p>
            <w:pPr>
              <w:jc w:val="center"/>
            </w:pPr>
            <w:r>
              <w:rPr>
                <w:rFonts w:ascii="Arial" w:hAnsi="Arial"/>
                <w:b/>
                <w:color w:val="FFFFFF"/>
                <w:sz w:val="18"/>
              </w:rPr>
              <w:t>Complejidad</w:t>
            </w:r>
          </w:p>
        </w:tc>
        <w:tc>
          <w:tcPr>
            <w:tcW w:type="dxa" w:w="3312"/>
            <w:vAlign w:val="center"/>
            <w:tcMar>
              <w:top w:w="120" w:type="dxa"/>
              <w:bottom w:w="120" w:type="dxa"/>
              <w:left w:w="140" w:type="dxa"/>
              <w:right w:w="140" w:type="dxa"/>
            </w:tcMar>
            <w:shd w:fill="006633"/>
          </w:tcPr>
          <w:p>
            <w:pPr>
              <w:jc w:val="center"/>
            </w:pPr>
            <w:r>
              <w:rPr>
                <w:rFonts w:ascii="Arial" w:hAnsi="Arial"/>
                <w:b/>
                <w:color w:val="FFFFFF"/>
                <w:sz w:val="18"/>
              </w:rPr>
              <w:t>Propósito en la Aplicación</w:t>
            </w:r>
          </w:p>
        </w:tc>
      </w:tr>
      <w:tr>
        <w:trPr>
          <w:cantSplit/>
        </w:trPr>
        <w:tc>
          <w:tcPr>
            <w:tcW w:type="dxa" w:w="2016"/>
            <w:vAlign w:val="center"/>
            <w:tcMar>
              <w:top w:w="120" w:type="dxa"/>
              <w:bottom w:w="120" w:type="dxa"/>
              <w:left w:w="140" w:type="dxa"/>
              <w:right w:w="140" w:type="dxa"/>
            </w:tcMar>
            <w:shd w:fill="F8FAFC"/>
          </w:tcPr>
          <w:p>
            <w:r>
              <w:rPr>
                <w:rFonts w:ascii="Arial" w:hAnsi="Arial"/>
                <w:color w:val="1F2937"/>
                <w:sz w:val="17"/>
              </w:rPr>
              <w:t>Inserción al final</w:t>
            </w:r>
          </w:p>
        </w:tc>
        <w:tc>
          <w:tcPr>
            <w:tcW w:type="dxa" w:w="2592"/>
            <w:vAlign w:val="center"/>
            <w:tcMar>
              <w:top w:w="120" w:type="dxa"/>
              <w:bottom w:w="120" w:type="dxa"/>
              <w:left w:w="140" w:type="dxa"/>
              <w:right w:w="140" w:type="dxa"/>
            </w:tcMar>
            <w:shd w:fill="F8FAFC"/>
          </w:tcPr>
          <w:p>
            <w:r>
              <w:rPr>
                <w:rFonts w:ascii="Arial" w:hAnsi="Arial"/>
                <w:color w:val="1F2937"/>
                <w:sz w:val="17"/>
              </w:rPr>
              <w:t>append(data)</w:t>
            </w:r>
          </w:p>
        </w:tc>
        <w:tc>
          <w:tcPr>
            <w:tcW w:type="dxa" w:w="1440"/>
            <w:vAlign w:val="center"/>
            <w:tcMar>
              <w:top w:w="120" w:type="dxa"/>
              <w:bottom w:w="120" w:type="dxa"/>
              <w:left w:w="140" w:type="dxa"/>
              <w:right w:w="140" w:type="dxa"/>
            </w:tcMar>
            <w:shd w:fill="F8FAFC"/>
          </w:tcPr>
          <w:p>
            <w:r>
              <w:rPr>
                <w:rFonts w:ascii="Arial" w:hAnsi="Arial"/>
                <w:color w:val="1F2937"/>
                <w:sz w:val="17"/>
              </w:rPr>
              <w:t>O(1)</w:t>
            </w:r>
          </w:p>
        </w:tc>
        <w:tc>
          <w:tcPr>
            <w:tcW w:type="dxa" w:w="3312"/>
            <w:vAlign w:val="center"/>
            <w:tcMar>
              <w:top w:w="120" w:type="dxa"/>
              <w:bottom w:w="120" w:type="dxa"/>
              <w:left w:w="140" w:type="dxa"/>
              <w:right w:w="140" w:type="dxa"/>
            </w:tcMar>
            <w:shd w:fill="F8FAFC"/>
          </w:tcPr>
          <w:p>
            <w:r>
              <w:rPr>
                <w:rFonts w:ascii="Arial" w:hAnsi="Arial"/>
                <w:color w:val="1F2937"/>
                <w:sz w:val="17"/>
              </w:rPr>
              <w:t>Inserta un nodo en la cola actualizando el puntero tail.</w:t>
            </w:r>
          </w:p>
        </w:tc>
      </w:tr>
      <w:tr>
        <w:trPr>
          <w:cantSplit/>
        </w:trPr>
        <w:tc>
          <w:tcPr>
            <w:tcW w:type="dxa" w:w="2016"/>
            <w:vAlign w:val="center"/>
            <w:tcMar>
              <w:top w:w="120" w:type="dxa"/>
              <w:bottom w:w="120" w:type="dxa"/>
              <w:left w:w="140" w:type="dxa"/>
              <w:right w:w="140" w:type="dxa"/>
            </w:tcMar>
            <w:shd w:fill="FFFFFF"/>
          </w:tcPr>
          <w:p>
            <w:r>
              <w:rPr>
                <w:rFonts w:ascii="Arial" w:hAnsi="Arial"/>
                <w:color w:val="1F2937"/>
                <w:sz w:val="17"/>
              </w:rPr>
              <w:t>Inserción al inicio</w:t>
            </w:r>
          </w:p>
        </w:tc>
        <w:tc>
          <w:tcPr>
            <w:tcW w:type="dxa" w:w="2592"/>
            <w:vAlign w:val="center"/>
            <w:tcMar>
              <w:top w:w="120" w:type="dxa"/>
              <w:bottom w:w="120" w:type="dxa"/>
              <w:left w:w="140" w:type="dxa"/>
              <w:right w:w="140" w:type="dxa"/>
            </w:tcMar>
            <w:shd w:fill="FFFFFF"/>
          </w:tcPr>
          <w:p>
            <w:r>
              <w:rPr>
                <w:rFonts w:ascii="Arial" w:hAnsi="Arial"/>
                <w:color w:val="1F2937"/>
                <w:sz w:val="17"/>
              </w:rPr>
              <w:t>prepend(data)</w:t>
            </w:r>
          </w:p>
        </w:tc>
        <w:tc>
          <w:tcPr>
            <w:tcW w:type="dxa" w:w="1440"/>
            <w:vAlign w:val="center"/>
            <w:tcMar>
              <w:top w:w="120" w:type="dxa"/>
              <w:bottom w:w="120" w:type="dxa"/>
              <w:left w:w="140" w:type="dxa"/>
              <w:right w:w="140" w:type="dxa"/>
            </w:tcMar>
            <w:shd w:fill="FFFFFF"/>
          </w:tcPr>
          <w:p>
            <w:r>
              <w:rPr>
                <w:rFonts w:ascii="Arial" w:hAnsi="Arial"/>
                <w:color w:val="1F2937"/>
                <w:sz w:val="17"/>
              </w:rPr>
              <w:t>O(1)</w:t>
            </w:r>
          </w:p>
        </w:tc>
        <w:tc>
          <w:tcPr>
            <w:tcW w:type="dxa" w:w="3312"/>
            <w:vAlign w:val="center"/>
            <w:tcMar>
              <w:top w:w="120" w:type="dxa"/>
              <w:bottom w:w="120" w:type="dxa"/>
              <w:left w:w="140" w:type="dxa"/>
              <w:right w:w="140" w:type="dxa"/>
            </w:tcMar>
            <w:shd w:fill="FFFFFF"/>
          </w:tcPr>
          <w:p>
            <w:r>
              <w:rPr>
                <w:rFonts w:ascii="Arial" w:hAnsi="Arial"/>
                <w:color w:val="1F2937"/>
                <w:sz w:val="17"/>
              </w:rPr>
              <w:t>Inserta en la cabeza actualizando el puntero head.</w:t>
            </w:r>
          </w:p>
        </w:tc>
      </w:tr>
      <w:tr>
        <w:trPr>
          <w:cantSplit/>
        </w:trPr>
        <w:tc>
          <w:tcPr>
            <w:tcW w:type="dxa" w:w="2016"/>
            <w:vAlign w:val="center"/>
            <w:tcMar>
              <w:top w:w="120" w:type="dxa"/>
              <w:bottom w:w="120" w:type="dxa"/>
              <w:left w:w="140" w:type="dxa"/>
              <w:right w:w="140" w:type="dxa"/>
            </w:tcMar>
            <w:shd w:fill="F8FAFC"/>
          </w:tcPr>
          <w:p>
            <w:r>
              <w:rPr>
                <w:rFonts w:ascii="Arial" w:hAnsi="Arial"/>
                <w:color w:val="1F2937"/>
                <w:sz w:val="17"/>
              </w:rPr>
              <w:t>Búsqueda lineal</w:t>
            </w:r>
          </w:p>
        </w:tc>
        <w:tc>
          <w:tcPr>
            <w:tcW w:type="dxa" w:w="2592"/>
            <w:vAlign w:val="center"/>
            <w:tcMar>
              <w:top w:w="120" w:type="dxa"/>
              <w:bottom w:w="120" w:type="dxa"/>
              <w:left w:w="140" w:type="dxa"/>
              <w:right w:w="140" w:type="dxa"/>
            </w:tcMar>
            <w:shd w:fill="F8FAFC"/>
          </w:tcPr>
          <w:p>
            <w:r>
              <w:rPr>
                <w:rFonts w:ascii="Arial" w:hAnsi="Arial"/>
                <w:color w:val="1F2937"/>
                <w:sz w:val="17"/>
              </w:rPr>
              <w:t>find(predicate)</w:t>
            </w:r>
          </w:p>
        </w:tc>
        <w:tc>
          <w:tcPr>
            <w:tcW w:type="dxa" w:w="1440"/>
            <w:vAlign w:val="center"/>
            <w:tcMar>
              <w:top w:w="120" w:type="dxa"/>
              <w:bottom w:w="120" w:type="dxa"/>
              <w:left w:w="140" w:type="dxa"/>
              <w:right w:w="140" w:type="dxa"/>
            </w:tcMar>
            <w:shd w:fill="F8FAFC"/>
          </w:tcPr>
          <w:p>
            <w:r>
              <w:rPr>
                <w:rFonts w:ascii="Arial" w:hAnsi="Arial"/>
                <w:color w:val="1F2937"/>
                <w:sz w:val="17"/>
              </w:rPr>
              <w:t>O(n)</w:t>
            </w:r>
          </w:p>
        </w:tc>
        <w:tc>
          <w:tcPr>
            <w:tcW w:type="dxa" w:w="3312"/>
            <w:vAlign w:val="center"/>
            <w:tcMar>
              <w:top w:w="120" w:type="dxa"/>
              <w:bottom w:w="120" w:type="dxa"/>
              <w:left w:w="140" w:type="dxa"/>
              <w:right w:w="140" w:type="dxa"/>
            </w:tcMar>
            <w:shd w:fill="F8FAFC"/>
          </w:tcPr>
          <w:p>
            <w:r>
              <w:rPr>
                <w:rFonts w:ascii="Arial" w:hAnsi="Arial"/>
                <w:color w:val="1F2937"/>
                <w:sz w:val="17"/>
              </w:rPr>
              <w:t>Localiza el primer nodo que satisface una condición booleana.</w:t>
            </w:r>
          </w:p>
        </w:tc>
      </w:tr>
      <w:tr>
        <w:trPr>
          <w:cantSplit/>
        </w:trPr>
        <w:tc>
          <w:tcPr>
            <w:tcW w:type="dxa" w:w="2016"/>
            <w:vAlign w:val="center"/>
            <w:tcMar>
              <w:top w:w="120" w:type="dxa"/>
              <w:bottom w:w="120" w:type="dxa"/>
              <w:left w:w="140" w:type="dxa"/>
              <w:right w:w="140" w:type="dxa"/>
            </w:tcMar>
            <w:shd w:fill="FFFFFF"/>
          </w:tcPr>
          <w:p>
            <w:r>
              <w:rPr>
                <w:rFonts w:ascii="Arial" w:hAnsi="Arial"/>
                <w:color w:val="1F2937"/>
                <w:sz w:val="17"/>
              </w:rPr>
              <w:t>Actualización</w:t>
            </w:r>
          </w:p>
        </w:tc>
        <w:tc>
          <w:tcPr>
            <w:tcW w:type="dxa" w:w="2592"/>
            <w:vAlign w:val="center"/>
            <w:tcMar>
              <w:top w:w="120" w:type="dxa"/>
              <w:bottom w:w="120" w:type="dxa"/>
              <w:left w:w="140" w:type="dxa"/>
              <w:right w:w="140" w:type="dxa"/>
            </w:tcMar>
            <w:shd w:fill="FFFFFF"/>
          </w:tcPr>
          <w:p>
            <w:r>
              <w:rPr>
                <w:rFonts w:ascii="Arial" w:hAnsi="Arial"/>
                <w:color w:val="1F2937"/>
                <w:sz w:val="17"/>
              </w:rPr>
              <w:t>update_by(pred, updater)</w:t>
            </w:r>
          </w:p>
        </w:tc>
        <w:tc>
          <w:tcPr>
            <w:tcW w:type="dxa" w:w="1440"/>
            <w:vAlign w:val="center"/>
            <w:tcMar>
              <w:top w:w="120" w:type="dxa"/>
              <w:bottom w:w="120" w:type="dxa"/>
              <w:left w:w="140" w:type="dxa"/>
              <w:right w:w="140" w:type="dxa"/>
            </w:tcMar>
            <w:shd w:fill="FFFFFF"/>
          </w:tcPr>
          <w:p>
            <w:r>
              <w:rPr>
                <w:rFonts w:ascii="Arial" w:hAnsi="Arial"/>
                <w:color w:val="1F2937"/>
                <w:sz w:val="17"/>
              </w:rPr>
              <w:t>O(n)</w:t>
            </w:r>
          </w:p>
        </w:tc>
        <w:tc>
          <w:tcPr>
            <w:tcW w:type="dxa" w:w="3312"/>
            <w:vAlign w:val="center"/>
            <w:tcMar>
              <w:top w:w="120" w:type="dxa"/>
              <w:bottom w:w="120" w:type="dxa"/>
              <w:left w:w="140" w:type="dxa"/>
              <w:right w:w="140" w:type="dxa"/>
            </w:tcMar>
            <w:shd w:fill="FFFFFF"/>
          </w:tcPr>
          <w:p>
            <w:r>
              <w:rPr>
                <w:rFonts w:ascii="Arial" w:hAnsi="Arial"/>
                <w:color w:val="1F2937"/>
                <w:sz w:val="17"/>
              </w:rPr>
              <w:t>Aplica mutaciones sobre registros coincidentes.</w:t>
            </w:r>
          </w:p>
        </w:tc>
      </w:tr>
      <w:tr>
        <w:trPr>
          <w:cantSplit/>
        </w:trPr>
        <w:tc>
          <w:tcPr>
            <w:tcW w:type="dxa" w:w="2016"/>
            <w:vAlign w:val="center"/>
            <w:tcMar>
              <w:top w:w="120" w:type="dxa"/>
              <w:bottom w:w="120" w:type="dxa"/>
              <w:left w:w="140" w:type="dxa"/>
              <w:right w:w="140" w:type="dxa"/>
            </w:tcMar>
            <w:shd w:fill="F8FAFC"/>
          </w:tcPr>
          <w:p>
            <w:r>
              <w:rPr>
                <w:rFonts w:ascii="Arial" w:hAnsi="Arial"/>
                <w:color w:val="1F2937"/>
                <w:sz w:val="17"/>
              </w:rPr>
              <w:t>Desactivación lógica</w:t>
            </w:r>
          </w:p>
        </w:tc>
        <w:tc>
          <w:tcPr>
            <w:tcW w:type="dxa" w:w="2592"/>
            <w:vAlign w:val="center"/>
            <w:tcMar>
              <w:top w:w="120" w:type="dxa"/>
              <w:bottom w:w="120" w:type="dxa"/>
              <w:left w:w="140" w:type="dxa"/>
              <w:right w:w="140" w:type="dxa"/>
            </w:tcMar>
            <w:shd w:fill="F8FAFC"/>
          </w:tcPr>
          <w:p>
            <w:r>
              <w:rPr>
                <w:rFonts w:ascii="Arial" w:hAnsi="Arial"/>
                <w:color w:val="1F2937"/>
                <w:sz w:val="17"/>
              </w:rPr>
              <w:t>deactivate_at(index)</w:t>
            </w:r>
          </w:p>
        </w:tc>
        <w:tc>
          <w:tcPr>
            <w:tcW w:type="dxa" w:w="1440"/>
            <w:vAlign w:val="center"/>
            <w:tcMar>
              <w:top w:w="120" w:type="dxa"/>
              <w:bottom w:w="120" w:type="dxa"/>
              <w:left w:w="140" w:type="dxa"/>
              <w:right w:w="140" w:type="dxa"/>
            </w:tcMar>
            <w:shd w:fill="F8FAFC"/>
          </w:tcPr>
          <w:p>
            <w:r>
              <w:rPr>
                <w:rFonts w:ascii="Arial" w:hAnsi="Arial"/>
                <w:color w:val="1F2937"/>
                <w:sz w:val="17"/>
              </w:rPr>
              <w:t>O(n)</w:t>
            </w:r>
          </w:p>
        </w:tc>
        <w:tc>
          <w:tcPr>
            <w:tcW w:type="dxa" w:w="3312"/>
            <w:vAlign w:val="center"/>
            <w:tcMar>
              <w:top w:w="120" w:type="dxa"/>
              <w:bottom w:w="120" w:type="dxa"/>
              <w:left w:w="140" w:type="dxa"/>
              <w:right w:w="140" w:type="dxa"/>
            </w:tcMar>
            <w:shd w:fill="F8FAFC"/>
          </w:tcPr>
          <w:p>
            <w:r>
              <w:rPr>
                <w:rFonts w:ascii="Arial" w:hAnsi="Arial"/>
                <w:color w:val="1F2937"/>
                <w:sz w:val="17"/>
              </w:rPr>
              <w:t>Marca node.active = False sin romper los enlaces en memoria.</w:t>
            </w:r>
          </w:p>
        </w:tc>
      </w:tr>
      <w:tr>
        <w:trPr>
          <w:cantSplit/>
        </w:trPr>
        <w:tc>
          <w:tcPr>
            <w:tcW w:type="dxa" w:w="2016"/>
            <w:vAlign w:val="center"/>
            <w:tcMar>
              <w:top w:w="120" w:type="dxa"/>
              <w:bottom w:w="120" w:type="dxa"/>
              <w:left w:w="140" w:type="dxa"/>
              <w:right w:w="140" w:type="dxa"/>
            </w:tcMar>
            <w:shd w:fill="FFFFFF"/>
          </w:tcPr>
          <w:p>
            <w:r>
              <w:rPr>
                <w:rFonts w:ascii="Arial" w:hAnsi="Arial"/>
                <w:color w:val="1F2937"/>
                <w:sz w:val="17"/>
              </w:rPr>
              <w:t>Desvinculación física</w:t>
            </w:r>
          </w:p>
        </w:tc>
        <w:tc>
          <w:tcPr>
            <w:tcW w:type="dxa" w:w="2592"/>
            <w:vAlign w:val="center"/>
            <w:tcMar>
              <w:top w:w="120" w:type="dxa"/>
              <w:bottom w:w="120" w:type="dxa"/>
              <w:left w:w="140" w:type="dxa"/>
              <w:right w:w="140" w:type="dxa"/>
            </w:tcMar>
            <w:shd w:fill="FFFFFF"/>
          </w:tcPr>
          <w:p>
            <w:r>
              <w:rPr>
                <w:rFonts w:ascii="Arial" w:hAnsi="Arial"/>
                <w:color w:val="1F2937"/>
                <w:sz w:val="17"/>
              </w:rPr>
              <w:t>_unlink(node)</w:t>
            </w:r>
          </w:p>
        </w:tc>
        <w:tc>
          <w:tcPr>
            <w:tcW w:type="dxa" w:w="1440"/>
            <w:vAlign w:val="center"/>
            <w:tcMar>
              <w:top w:w="120" w:type="dxa"/>
              <w:bottom w:w="120" w:type="dxa"/>
              <w:left w:w="140" w:type="dxa"/>
              <w:right w:w="140" w:type="dxa"/>
            </w:tcMar>
            <w:shd w:fill="FFFFFF"/>
          </w:tcPr>
          <w:p>
            <w:r>
              <w:rPr>
                <w:rFonts w:ascii="Arial" w:hAnsi="Arial"/>
                <w:color w:val="1F2937"/>
                <w:sz w:val="17"/>
              </w:rPr>
              <w:t>O(1)*</w:t>
            </w:r>
          </w:p>
        </w:tc>
        <w:tc>
          <w:tcPr>
            <w:tcW w:type="dxa" w:w="3312"/>
            <w:vAlign w:val="center"/>
            <w:tcMar>
              <w:top w:w="120" w:type="dxa"/>
              <w:bottom w:w="120" w:type="dxa"/>
              <w:left w:w="140" w:type="dxa"/>
              <w:right w:w="140" w:type="dxa"/>
            </w:tcMar>
            <w:shd w:fill="FFFFFF"/>
          </w:tcPr>
          <w:p>
            <w:r>
              <w:rPr>
                <w:rFonts w:ascii="Arial" w:hAnsi="Arial"/>
                <w:color w:val="1F2937"/>
                <w:sz w:val="17"/>
              </w:rPr>
              <w:t>Reorganiza punteros adyacentes para liberar el nodo de la lista.</w:t>
            </w:r>
          </w:p>
        </w:tc>
      </w:tr>
    </w:tbl>
    <w:p>
      <w:pPr>
        <w:spacing w:after="160"/>
      </w:pPr>
    </w:p>
    <w:p>
      <w:pPr>
        <w:pStyle w:val="Heading2"/>
        <w:keepNext/>
        <w:spacing w:before="280" w:after="120"/>
      </w:pPr>
      <w:r>
        <w:rPr>
          <w:rFonts w:ascii="Arial" w:hAnsi="Arial"/>
          <w:b/>
          <w:color w:val="0F1B3D"/>
          <w:sz w:val="25"/>
        </w:rPr>
        <w:t>6.3 Pila (Stack - LIFO) y Cola (Queue - FIFO)</w:t>
      </w:r>
    </w:p>
    <w:p>
      <w:pPr>
        <w:spacing w:after="120" w:line="276" w:lineRule="auto"/>
      </w:pPr>
      <w:r>
        <w:rPr>
          <w:rFonts w:ascii="Arial" w:hAnsi="Arial"/>
          <w:i w:val="0"/>
          <w:color w:val="1F2937"/>
          <w:sz w:val="20"/>
        </w:rPr>
        <w:t>Para satisfacer los puntos específicos del taller, se diseñaron dos estructuras lineales especializadas:</w:t>
      </w:r>
    </w:p>
    <w:p>
      <w:pPr>
        <w:spacing w:after="120" w:line="276" w:lineRule="auto"/>
      </w:pPr>
      <w:r>
        <w:rPr>
          <w:rFonts w:ascii="Arial" w:hAnsi="Arial"/>
          <w:i w:val="0"/>
          <w:color w:val="1F2937"/>
          <w:sz w:val="20"/>
        </w:rPr>
        <w:t>1. Pila (Stack, modelos/pila.py): Administra la reversibilidad de eliminaciones mediante política Last-In, First-Out (LIFO). Cada vez que se elimina un grupo, investigador o producto, el objeto completo junto con sus sublistas y metadatos de posicionamiento se apilan (push). Al pulsar 'Deshacer', se extrae el elemento superior (pop) y se reinserta en la multilista.</w:t>
      </w:r>
    </w:p>
    <w:p>
      <w:pPr>
        <w:spacing w:after="120" w:line="276" w:lineRule="auto"/>
      </w:pPr>
      <w:r>
        <w:rPr>
          <w:rFonts w:ascii="Arial" w:hAnsi="Arial"/>
          <w:i w:val="0"/>
          <w:color w:val="1F2937"/>
          <w:sz w:val="20"/>
        </w:rPr>
        <w:t>2. Cola (Queue, modelos/cola.py): Gestiona las tareas de descarga web bajo política First-In, First-Out (FIFO). Las URLs ingresadas se encolan al final (enqueue) y un hilo en segundo plano las desencola una por una desde el frente (dequeue) para procesarlas secuencialmente sin congelar la GUI.</w:t>
      </w:r>
    </w:p>
    <w:p>
      <w:pPr>
        <w:spacing w:before="200" w:after="80"/>
        <w:jc w:val="center"/>
      </w:pPr>
      <w:r>
        <w:drawing>
          <wp:inline xmlns:a="http://schemas.openxmlformats.org/drawingml/2006/main" xmlns:pic="http://schemas.openxmlformats.org/drawingml/2006/picture">
            <wp:extent cx="5669280" cy="2565461"/>
            <wp:docPr id="4" name="Picture 4"/>
            <wp:cNvGraphicFramePr>
              <a:graphicFrameLocks noChangeAspect="1"/>
            </wp:cNvGraphicFramePr>
            <a:graphic>
              <a:graphicData uri="http://schemas.openxmlformats.org/drawingml/2006/picture">
                <pic:pic>
                  <pic:nvPicPr>
                    <pic:cNvPr id="0" name="diagrama_pila_cola.png"/>
                    <pic:cNvPicPr/>
                  </pic:nvPicPr>
                  <pic:blipFill>
                    <a:blip r:embed="rId12"/>
                    <a:stretch>
                      <a:fillRect/>
                    </a:stretch>
                  </pic:blipFill>
                  <pic:spPr>
                    <a:xfrm>
                      <a:off x="0" y="0"/>
                      <a:ext cx="5669280" cy="2565461"/>
                    </a:xfrm>
                    <a:prstGeom prst="rect"/>
                  </pic:spPr>
                </pic:pic>
              </a:graphicData>
            </a:graphic>
          </wp:inline>
        </w:drawing>
      </w:r>
    </w:p>
    <w:p>
      <w:pPr>
        <w:spacing w:after="240"/>
        <w:jc w:val="center"/>
      </w:pPr>
      <w:r>
        <w:rPr>
          <w:rFonts w:ascii="Arial" w:hAnsi="Arial"/>
          <w:i/>
          <w:color w:val="64748B"/>
          <w:sz w:val="17"/>
        </w:rPr>
        <w:t>Figura 3. Arquitectura comparativa: Pila LIFO (Deshacer) vs Cola FIFO (Importación).</w:t>
      </w:r>
    </w:p>
    <w:p>
      <w:pPr>
        <w:pStyle w:val="Heading2"/>
        <w:keepNext/>
        <w:spacing w:before="280" w:after="120"/>
      </w:pPr>
      <w:r>
        <w:rPr>
          <w:rFonts w:ascii="Arial" w:hAnsi="Arial"/>
          <w:b/>
          <w:color w:val="0F1B3D"/>
          <w:sz w:val="25"/>
        </w:rPr>
        <w:t>6.4 Multilista Jerárquica Ortogonal (Multilist)</w:t>
      </w:r>
    </w:p>
    <w:p>
      <w:pPr>
        <w:spacing w:after="120" w:line="276" w:lineRule="auto"/>
      </w:pPr>
      <w:r>
        <w:rPr>
          <w:rFonts w:ascii="Arial" w:hAnsi="Arial"/>
          <w:i w:val="0"/>
          <w:color w:val="1F2937"/>
          <w:sz w:val="20"/>
        </w:rPr>
        <w:t>La Multilista (modelos/multilista.py) es el núcleo multidimensional del sistema. Su arquitectura resuelve la jerarquía académica mediante una matriz enlazada de punteros ortogonales:</w:t>
      </w:r>
    </w:p>
    <w:p>
      <w:pPr>
        <w:spacing w:after="120" w:line="276" w:lineRule="auto"/>
      </w:pPr>
      <w:r>
        <w:rPr>
          <w:rFonts w:ascii="Arial" w:hAnsi="Arial"/>
          <w:i w:val="0"/>
          <w:color w:val="1F2937"/>
          <w:sz w:val="20"/>
        </w:rPr>
        <w:t>• Eje Principal (Nivel 1): Lista enlazada de Grupos de Investigación encabezada por 'head_group'. Cada nodo avanza horizontalmente mediante 'next'.</w:t>
        <w:br/>
        <w:t>• Eje Secundario (Nivel 2): Cada nodo Grupo posee un puntero 'sublist' hacia la lista de Investigadores adscritos a dicho grupo. Los investigadores se encadenan horizontalmente con 'next'.</w:t>
        <w:br/>
        <w:t>• Eje Terciario (Nivel 3): Cada nodo Investigador posee su propio puntero 'sublist' hacia la lista de Productos científicos de su autoría, enlazados entre sí mediante 'next'.</w:t>
      </w:r>
    </w:p>
    <w:p>
      <w:pPr>
        <w:spacing w:before="200" w:after="80"/>
        <w:jc w:val="center"/>
      </w:pPr>
      <w:r>
        <w:drawing>
          <wp:inline xmlns:a="http://schemas.openxmlformats.org/drawingml/2006/main" xmlns:pic="http://schemas.openxmlformats.org/drawingml/2006/picture">
            <wp:extent cx="5669280" cy="3232805"/>
            <wp:docPr id="5" name="Picture 5"/>
            <wp:cNvGraphicFramePr>
              <a:graphicFrameLocks noChangeAspect="1"/>
            </wp:cNvGraphicFramePr>
            <a:graphic>
              <a:graphicData uri="http://schemas.openxmlformats.org/drawingml/2006/picture">
                <pic:pic>
                  <pic:nvPicPr>
                    <pic:cNvPr id="0" name="diagrama_multilista.png"/>
                    <pic:cNvPicPr/>
                  </pic:nvPicPr>
                  <pic:blipFill>
                    <a:blip r:embed="rId13"/>
                    <a:stretch>
                      <a:fillRect/>
                    </a:stretch>
                  </pic:blipFill>
                  <pic:spPr>
                    <a:xfrm>
                      <a:off x="0" y="0"/>
                      <a:ext cx="5669280" cy="3232805"/>
                    </a:xfrm>
                    <a:prstGeom prst="rect"/>
                  </pic:spPr>
                </pic:pic>
              </a:graphicData>
            </a:graphic>
          </wp:inline>
        </w:drawing>
      </w:r>
    </w:p>
    <w:p>
      <w:pPr>
        <w:spacing w:after="240"/>
        <w:jc w:val="center"/>
      </w:pPr>
      <w:r>
        <w:rPr>
          <w:rFonts w:ascii="Arial" w:hAnsi="Arial"/>
          <w:i/>
          <w:color w:val="64748B"/>
          <w:sz w:val="17"/>
        </w:rPr>
        <w:t>Figura 4. Diagrama ortogonal de la Multilista: Grupos -&gt; Investigadores -&gt; Productos.</w:t>
      </w:r>
    </w:p>
    <w:p>
      <w:pPr>
        <w:pStyle w:val="Heading2"/>
        <w:keepNext/>
        <w:spacing w:before="280" w:after="120"/>
      </w:pPr>
      <w:r>
        <w:rPr>
          <w:rFonts w:ascii="Arial" w:hAnsi="Arial"/>
          <w:b/>
          <w:color w:val="0F1B3D"/>
          <w:sz w:val="25"/>
        </w:rPr>
        <w:t>6.5 Enfoque de Hipercubo y Modelado Dimensional</w:t>
      </w:r>
    </w:p>
    <w:p>
      <w:pPr>
        <w:spacing w:after="120" w:line="276" w:lineRule="auto"/>
      </w:pPr>
      <w:r>
        <w:rPr>
          <w:rFonts w:ascii="Arial" w:hAnsi="Arial"/>
          <w:i w:val="0"/>
          <w:color w:val="1F2937"/>
          <w:sz w:val="20"/>
        </w:rPr>
        <w:t>El enunciado del taller recomienda evaluar un modelo basado en un hipercubo de información. En la solución PEA-i, este concepto se implementó de forma ortogonal y relacional en memoria a través de las siguientes 4 dimensiones:</w:t>
      </w:r>
    </w:p>
    <w:p>
      <w:pPr>
        <w:spacing w:after="120" w:line="276" w:lineRule="auto"/>
      </w:pPr>
      <w:r>
        <w:rPr>
          <w:rFonts w:ascii="Arial" w:hAnsi="Arial"/>
          <w:i w:val="0"/>
          <w:color w:val="1F2937"/>
          <w:sz w:val="20"/>
        </w:rPr>
        <w:t>1. Dimensión Grupo: Eje primario de agregación institucional (código GrupLAC, categoría, líder).</w:t>
        <w:br/>
        <w:t>2. Dimensión Investigador: Eje humano de vinculación y autoría (cédula, nombres, correo).</w:t>
        <w:br/>
        <w:t>3. Dimensión Producto: Eje taxonómico de resultados científicos (categoría MinCiencias, tipo, validación).</w:t>
        <w:br/>
        <w:t>4. Dimensión Temporal (Año): Eje de observación cronológica que atraviesa transversalmente las tres dimensiones anteriores.</w:t>
      </w:r>
    </w:p>
    <w:p>
      <w:pPr>
        <w:spacing w:after="120" w:line="276" w:lineRule="auto"/>
      </w:pPr>
      <w:r>
        <w:rPr>
          <w:rFonts w:ascii="Arial" w:hAnsi="Arial"/>
          <w:i w:val="0"/>
          <w:color w:val="1F2937"/>
          <w:sz w:val="20"/>
        </w:rPr>
        <w:t>Fidelidad de Implementación: En lugar de construir un tensor matricial denso N-dimensional (el cual causaría un consumo desmedido de memoria debido a que la gran mayoría de las combinaciones Grupo-Investigador-Año no tienen productos), el hipercubo se modela mediante la Multilista con métodos de proyección y slicing multidimensional:</w:t>
      </w:r>
    </w:p>
    <w:p>
      <w:pPr>
        <w:spacing w:after="120" w:line="276" w:lineRule="auto"/>
      </w:pPr>
      <w:r>
        <w:rPr>
          <w:rFonts w:ascii="Arial" w:hAnsi="Arial"/>
          <w:i w:val="0"/>
          <w:color w:val="1F2937"/>
          <w:sz w:val="20"/>
        </w:rPr>
        <w:t>• Slicing por Grupo: multilista.get_productos_by_grupo(group_id)</w:t>
        <w:br/>
        <w:t>• Slicing por Investigador: multilista.get_productos_by_investigador(cedula)</w:t>
        <w:br/>
        <w:t>• Slicing Temporal: multilista.get_productos_by_anio_range(anio_inicio, anio_fin)</w:t>
        <w:br/>
        <w:t>• Proyección Multidimensional: multilista.iterate_productos(group_id=X, cedula=Y, anio=Z)</w:t>
      </w:r>
    </w:p>
    <w:p>
      <w:pPr>
        <w:pStyle w:val="Heading1"/>
        <w:keepNext/>
        <w:spacing w:before="280" w:after="120"/>
      </w:pPr>
      <w:r>
        <w:rPr>
          <w:rFonts w:ascii="Arial" w:hAnsi="Arial"/>
          <w:b/>
          <w:color w:val="006633"/>
          <w:sz w:val="30"/>
        </w:rPr>
        <w:t>7. Diagrama de Clases y Entidad-Relación</w:t>
      </w:r>
    </w:p>
    <w:p>
      <w:pPr>
        <w:spacing w:after="120" w:line="276" w:lineRule="auto"/>
      </w:pPr>
      <w:r>
        <w:rPr>
          <w:rFonts w:ascii="Arial" w:hAnsi="Arial"/>
          <w:i w:val="0"/>
          <w:color w:val="1F2937"/>
          <w:sz w:val="20"/>
        </w:rPr>
        <w:t>El diseño orientado a objetos desacopla estrictamente las entidades de datos, los controladores CRUD, las estructuras en memoria y la persistencia.</w:t>
      </w:r>
    </w:p>
    <w:p>
      <w:pPr>
        <w:spacing w:before="200" w:after="80"/>
        <w:jc w:val="center"/>
      </w:pPr>
      <w:r>
        <w:drawing>
          <wp:inline xmlns:a="http://schemas.openxmlformats.org/drawingml/2006/main" xmlns:pic="http://schemas.openxmlformats.org/drawingml/2006/picture">
            <wp:extent cx="5669280" cy="3488788"/>
            <wp:docPr id="6" name="Picture 6"/>
            <wp:cNvGraphicFramePr>
              <a:graphicFrameLocks noChangeAspect="1"/>
            </wp:cNvGraphicFramePr>
            <a:graphic>
              <a:graphicData uri="http://schemas.openxmlformats.org/drawingml/2006/picture">
                <pic:pic>
                  <pic:nvPicPr>
                    <pic:cNvPr id="0" name="diagrama_clases.png"/>
                    <pic:cNvPicPr/>
                  </pic:nvPicPr>
                  <pic:blipFill>
                    <a:blip r:embed="rId14"/>
                    <a:stretch>
                      <a:fillRect/>
                    </a:stretch>
                  </pic:blipFill>
                  <pic:spPr>
                    <a:xfrm>
                      <a:off x="0" y="0"/>
                      <a:ext cx="5669280" cy="3488788"/>
                    </a:xfrm>
                    <a:prstGeom prst="rect"/>
                  </pic:spPr>
                </pic:pic>
              </a:graphicData>
            </a:graphic>
          </wp:inline>
        </w:drawing>
      </w:r>
    </w:p>
    <w:p>
      <w:pPr>
        <w:spacing w:after="240"/>
        <w:jc w:val="center"/>
      </w:pPr>
      <w:r>
        <w:rPr>
          <w:rFonts w:ascii="Arial" w:hAnsi="Arial"/>
          <w:i/>
          <w:color w:val="64748B"/>
          <w:sz w:val="17"/>
        </w:rPr>
        <w:t>Figura 5. Diagrama de Clases del Sistema PEA-i con cardinalidades e interfaces.</w:t>
      </w:r>
    </w:p>
    <w:p>
      <w:pPr>
        <w:pStyle w:val="Heading1"/>
        <w:keepNext/>
        <w:spacing w:before="280" w:after="120"/>
      </w:pPr>
      <w:r>
        <w:rPr>
          <w:rFonts w:ascii="Arial" w:hAnsi="Arial"/>
          <w:b/>
          <w:color w:val="006633"/>
          <w:sz w:val="30"/>
        </w:rPr>
        <w:t>8. Identificación de Variables de Entrada y Salida (Punto 6)</w:t>
      </w:r>
    </w:p>
    <w:p>
      <w:pPr>
        <w:spacing w:after="120" w:line="276" w:lineRule="auto"/>
      </w:pPr>
      <w:r>
        <w:rPr>
          <w:rFonts w:ascii="Arial" w:hAnsi="Arial"/>
          <w:i w:val="0"/>
          <w:color w:val="1F2937"/>
          <w:sz w:val="20"/>
        </w:rPr>
        <w:t>En cumplimiento estricto del punto 6 del enunciado, a continuación se detallan las variables de entrada, salida y calculadas de cada entidad y de cada vista del panel estadístico, reflejando exactamente el código existente.</w:t>
      </w:r>
    </w:p>
    <w:p>
      <w:pPr>
        <w:pStyle w:val="Heading2"/>
        <w:keepNext/>
        <w:spacing w:before="280" w:after="120"/>
      </w:pPr>
      <w:r>
        <w:rPr>
          <w:rFonts w:ascii="Arial" w:hAnsi="Arial"/>
          <w:b/>
          <w:color w:val="0F1B3D"/>
          <w:sz w:val="25"/>
        </w:rPr>
        <w:t>8.1 Entidad Grupo</w:t>
      </w:r>
    </w:p>
    <w:tbl>
      <w:tblPr>
        <w:tblW w:type="auto" w:w="0"/>
        <w:jc w:val="center"/>
        <w:tblLook w:firstColumn="1" w:firstRow="1" w:lastColumn="0" w:lastRow="0" w:noHBand="0" w:noVBand="1" w:val="04A0"/>
      </w:tblPr>
      <w:tblGrid>
        <w:gridCol w:w="1570"/>
        <w:gridCol w:w="1570"/>
        <w:gridCol w:w="1570"/>
        <w:gridCol w:w="1570"/>
        <w:gridCol w:w="1570"/>
        <w:gridCol w:w="1570"/>
      </w:tblGrid>
      <w:tr>
        <w:trPr>
          <w:tblHeader/>
          <w:cantSplit/>
        </w:trPr>
        <w:tc>
          <w:tcPr>
            <w:tcW w:type="dxa" w:w="1584"/>
            <w:vAlign w:val="center"/>
            <w:tcMar>
              <w:top w:w="120" w:type="dxa"/>
              <w:bottom w:w="120" w:type="dxa"/>
              <w:left w:w="140" w:type="dxa"/>
              <w:right w:w="140" w:type="dxa"/>
            </w:tcMar>
            <w:shd w:fill="006633"/>
          </w:tcPr>
          <w:p>
            <w:pPr>
              <w:jc w:val="center"/>
            </w:pPr>
            <w:r>
              <w:rPr>
                <w:rFonts w:ascii="Arial" w:hAnsi="Arial"/>
                <w:b/>
                <w:color w:val="FFFFFF"/>
                <w:sz w:val="18"/>
              </w:rPr>
              <w:t>Variable</w:t>
            </w:r>
          </w:p>
        </w:tc>
        <w:tc>
          <w:tcPr>
            <w:tcW w:type="dxa" w:w="1152"/>
            <w:vAlign w:val="center"/>
            <w:tcMar>
              <w:top w:w="120" w:type="dxa"/>
              <w:bottom w:w="120" w:type="dxa"/>
              <w:left w:w="140" w:type="dxa"/>
              <w:right w:w="140" w:type="dxa"/>
            </w:tcMar>
            <w:shd w:fill="006633"/>
          </w:tcPr>
          <w:p>
            <w:pPr>
              <w:jc w:val="center"/>
            </w:pPr>
            <w:r>
              <w:rPr>
                <w:rFonts w:ascii="Arial" w:hAnsi="Arial"/>
                <w:b/>
                <w:color w:val="FFFFFF"/>
                <w:sz w:val="18"/>
              </w:rPr>
              <w:t>Tipo</w:t>
            </w:r>
          </w:p>
        </w:tc>
        <w:tc>
          <w:tcPr>
            <w:tcW w:type="dxa" w:w="1296"/>
            <w:vAlign w:val="center"/>
            <w:tcMar>
              <w:top w:w="120" w:type="dxa"/>
              <w:bottom w:w="120" w:type="dxa"/>
              <w:left w:w="140" w:type="dxa"/>
              <w:right w:w="140" w:type="dxa"/>
            </w:tcMar>
            <w:shd w:fill="006633"/>
          </w:tcPr>
          <w:p>
            <w:pPr>
              <w:jc w:val="center"/>
            </w:pPr>
            <w:r>
              <w:rPr>
                <w:rFonts w:ascii="Arial" w:hAnsi="Arial"/>
                <w:b/>
                <w:color w:val="FFFFFF"/>
                <w:sz w:val="18"/>
              </w:rPr>
              <w:t>E/S/Calc</w:t>
            </w:r>
          </w:p>
        </w:tc>
        <w:tc>
          <w:tcPr>
            <w:tcW w:type="dxa" w:w="720"/>
            <w:vAlign w:val="center"/>
            <w:tcMar>
              <w:top w:w="120" w:type="dxa"/>
              <w:bottom w:w="120" w:type="dxa"/>
              <w:left w:w="140" w:type="dxa"/>
              <w:right w:w="140" w:type="dxa"/>
            </w:tcMar>
            <w:shd w:fill="006633"/>
          </w:tcPr>
          <w:p>
            <w:pPr>
              <w:jc w:val="center"/>
            </w:pPr>
            <w:r>
              <w:rPr>
                <w:rFonts w:ascii="Arial" w:hAnsi="Arial"/>
                <w:b/>
                <w:color w:val="FFFFFF"/>
                <w:sz w:val="18"/>
              </w:rPr>
              <w:t>Oblig.</w:t>
            </w:r>
          </w:p>
        </w:tc>
        <w:tc>
          <w:tcPr>
            <w:tcW w:type="dxa" w:w="2592"/>
            <w:vAlign w:val="center"/>
            <w:tcMar>
              <w:top w:w="120" w:type="dxa"/>
              <w:bottom w:w="120" w:type="dxa"/>
              <w:left w:w="140" w:type="dxa"/>
              <w:right w:w="140" w:type="dxa"/>
            </w:tcMar>
            <w:shd w:fill="006633"/>
          </w:tcPr>
          <w:p>
            <w:pPr>
              <w:jc w:val="center"/>
            </w:pPr>
            <w:r>
              <w:rPr>
                <w:rFonts w:ascii="Arial" w:hAnsi="Arial"/>
                <w:b/>
                <w:color w:val="FFFFFF"/>
                <w:sz w:val="18"/>
              </w:rPr>
              <w:t>Descripción</w:t>
            </w:r>
          </w:p>
        </w:tc>
        <w:tc>
          <w:tcPr>
            <w:tcW w:type="dxa" w:w="2016"/>
            <w:vAlign w:val="center"/>
            <w:tcMar>
              <w:top w:w="120" w:type="dxa"/>
              <w:bottom w:w="120" w:type="dxa"/>
              <w:left w:w="140" w:type="dxa"/>
              <w:right w:w="140" w:type="dxa"/>
            </w:tcMar>
            <w:shd w:fill="006633"/>
          </w:tcPr>
          <w:p>
            <w:pPr>
              <w:jc w:val="center"/>
            </w:pPr>
            <w:r>
              <w:rPr>
                <w:rFonts w:ascii="Arial" w:hAnsi="Arial"/>
                <w:b/>
                <w:color w:val="FFFFFF"/>
                <w:sz w:val="18"/>
              </w:rPr>
              <w:t>Validación y Reglas</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id</w:t>
            </w:r>
          </w:p>
        </w:tc>
        <w:tc>
          <w:tcPr>
            <w:tcW w:type="dxa" w:w="1152"/>
            <w:vAlign w:val="center"/>
            <w:tcMar>
              <w:top w:w="120" w:type="dxa"/>
              <w:bottom w:w="120" w:type="dxa"/>
              <w:left w:w="140" w:type="dxa"/>
              <w:right w:w="140" w:type="dxa"/>
            </w:tcMar>
            <w:shd w:fill="F8FAFC"/>
          </w:tcPr>
          <w:p>
            <w:r>
              <w:rPr>
                <w:rFonts w:ascii="Arial" w:hAnsi="Arial"/>
                <w:color w:val="1F2937"/>
                <w:sz w:val="17"/>
              </w:rPr>
              <w:t>int / Any</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Identificador interno del grupo.</w:t>
            </w:r>
          </w:p>
        </w:tc>
        <w:tc>
          <w:tcPr>
            <w:tcW w:type="dxa" w:w="2016"/>
            <w:vAlign w:val="center"/>
            <w:tcMar>
              <w:top w:w="120" w:type="dxa"/>
              <w:bottom w:w="120" w:type="dxa"/>
              <w:left w:w="140" w:type="dxa"/>
              <w:right w:w="140" w:type="dxa"/>
            </w:tcMar>
            <w:shd w:fill="F8FAFC"/>
          </w:tcPr>
          <w:p>
            <w:r>
              <w:rPr>
                <w:rFonts w:ascii="Arial" w:hAnsi="Arial"/>
                <w:color w:val="1F2937"/>
                <w:sz w:val="17"/>
              </w:rPr>
              <w:t>Auto-secuencial si viene vacío; leído de 'id'.</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codigo_gruplac</w:t>
            </w:r>
          </w:p>
        </w:tc>
        <w:tc>
          <w:tcPr>
            <w:tcW w:type="dxa" w:w="1152"/>
            <w:vAlign w:val="center"/>
            <w:tcMar>
              <w:top w:w="120" w:type="dxa"/>
              <w:bottom w:w="120" w:type="dxa"/>
              <w:left w:w="140" w:type="dxa"/>
              <w:right w:w="140" w:type="dxa"/>
            </w:tcMar>
            <w:shd w:fill="FFFFFF"/>
          </w:tcPr>
          <w:p>
            <w:r>
              <w:rPr>
                <w:rFonts w:ascii="Arial" w:hAnsi="Arial"/>
                <w:color w:val="1F2937"/>
                <w:sz w:val="17"/>
              </w:rPr>
              <w:t>str</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Código GrupLAC asignado por MinCiencias.</w:t>
            </w:r>
          </w:p>
        </w:tc>
        <w:tc>
          <w:tcPr>
            <w:tcW w:type="dxa" w:w="2016"/>
            <w:vAlign w:val="center"/>
            <w:tcMar>
              <w:top w:w="120" w:type="dxa"/>
              <w:bottom w:w="120" w:type="dxa"/>
              <w:left w:w="140" w:type="dxa"/>
              <w:right w:w="140" w:type="dxa"/>
            </w:tcMar>
            <w:shd w:fill="FFFFFF"/>
          </w:tcPr>
          <w:p>
            <w:r>
              <w:rPr>
                <w:rFonts w:ascii="Arial" w:hAnsi="Arial"/>
                <w:color w:val="1F2937"/>
                <w:sz w:val="17"/>
              </w:rPr>
              <w:t>Por defecto ''; leído de 'codigo_gruplac' o 'code'.</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nombre</w:t>
            </w:r>
          </w:p>
        </w:tc>
        <w:tc>
          <w:tcPr>
            <w:tcW w:type="dxa" w:w="1152"/>
            <w:vAlign w:val="center"/>
            <w:tcMar>
              <w:top w:w="120" w:type="dxa"/>
              <w:bottom w:w="120" w:type="dxa"/>
              <w:left w:w="140" w:type="dxa"/>
              <w:right w:w="140" w:type="dxa"/>
            </w:tcMar>
            <w:shd w:fill="F8FAFC"/>
          </w:tcPr>
          <w:p>
            <w:r>
              <w:rPr>
                <w:rFonts w:ascii="Arial" w:hAnsi="Arial"/>
                <w:color w:val="1F2937"/>
                <w:sz w:val="17"/>
              </w:rPr>
              <w:t>str</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Nombre oficial del grupo de investigación.</w:t>
            </w:r>
          </w:p>
        </w:tc>
        <w:tc>
          <w:tcPr>
            <w:tcW w:type="dxa" w:w="2016"/>
            <w:vAlign w:val="center"/>
            <w:tcMar>
              <w:top w:w="120" w:type="dxa"/>
              <w:bottom w:w="120" w:type="dxa"/>
              <w:left w:w="140" w:type="dxa"/>
              <w:right w:w="140" w:type="dxa"/>
            </w:tcMar>
            <w:shd w:fill="F8FAFC"/>
          </w:tcPr>
          <w:p>
            <w:r>
              <w:rPr>
                <w:rFonts w:ascii="Arial" w:hAnsi="Arial"/>
                <w:color w:val="1F2937"/>
                <w:sz w:val="17"/>
              </w:rPr>
              <w:t>Por defecto ''; leído de 'nombre' o 'name'.</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categoria</w:t>
            </w:r>
          </w:p>
        </w:tc>
        <w:tc>
          <w:tcPr>
            <w:tcW w:type="dxa" w:w="1152"/>
            <w:vAlign w:val="center"/>
            <w:tcMar>
              <w:top w:w="120" w:type="dxa"/>
              <w:bottom w:w="120" w:type="dxa"/>
              <w:left w:w="140" w:type="dxa"/>
              <w:right w:w="140" w:type="dxa"/>
            </w:tcMar>
            <w:shd w:fill="FFFFFF"/>
          </w:tcPr>
          <w:p>
            <w:r>
              <w:rPr>
                <w:rFonts w:ascii="Arial" w:hAnsi="Arial"/>
                <w:color w:val="1F2937"/>
                <w:sz w:val="17"/>
              </w:rPr>
              <w:t>str</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Categoría otorgada (A1, A, B, C, Reconocido).</w:t>
            </w:r>
          </w:p>
        </w:tc>
        <w:tc>
          <w:tcPr>
            <w:tcW w:type="dxa" w:w="2016"/>
            <w:vAlign w:val="center"/>
            <w:tcMar>
              <w:top w:w="120" w:type="dxa"/>
              <w:bottom w:w="120" w:type="dxa"/>
              <w:left w:w="140" w:type="dxa"/>
              <w:right w:w="140" w:type="dxa"/>
            </w:tcMar>
            <w:shd w:fill="FFFFFF"/>
          </w:tcPr>
          <w:p>
            <w:r>
              <w:rPr>
                <w:rFonts w:ascii="Arial" w:hAnsi="Arial"/>
                <w:color w:val="1F2937"/>
                <w:sz w:val="17"/>
              </w:rPr>
              <w:t>Por defecto ''; leído de 'categoria' o 'category'.</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lider</w:t>
            </w:r>
          </w:p>
        </w:tc>
        <w:tc>
          <w:tcPr>
            <w:tcW w:type="dxa" w:w="1152"/>
            <w:vAlign w:val="center"/>
            <w:tcMar>
              <w:top w:w="120" w:type="dxa"/>
              <w:bottom w:w="120" w:type="dxa"/>
              <w:left w:w="140" w:type="dxa"/>
              <w:right w:w="140" w:type="dxa"/>
            </w:tcMar>
            <w:shd w:fill="F8FAFC"/>
          </w:tcPr>
          <w:p>
            <w:r>
              <w:rPr>
                <w:rFonts w:ascii="Arial" w:hAnsi="Arial"/>
                <w:color w:val="1F2937"/>
                <w:sz w:val="17"/>
              </w:rPr>
              <w:t>str</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Nombre completo del líder del grupo.</w:t>
            </w:r>
          </w:p>
        </w:tc>
        <w:tc>
          <w:tcPr>
            <w:tcW w:type="dxa" w:w="2016"/>
            <w:vAlign w:val="center"/>
            <w:tcMar>
              <w:top w:w="120" w:type="dxa"/>
              <w:bottom w:w="120" w:type="dxa"/>
              <w:left w:w="140" w:type="dxa"/>
              <w:right w:w="140" w:type="dxa"/>
            </w:tcMar>
            <w:shd w:fill="F8FAFC"/>
          </w:tcPr>
          <w:p>
            <w:r>
              <w:rPr>
                <w:rFonts w:ascii="Arial" w:hAnsi="Arial"/>
                <w:color w:val="1F2937"/>
                <w:sz w:val="17"/>
              </w:rPr>
              <w:t>Por defecto ''; leído de 'lider' o 'leader'.</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activo</w:t>
            </w:r>
          </w:p>
        </w:tc>
        <w:tc>
          <w:tcPr>
            <w:tcW w:type="dxa" w:w="1152"/>
            <w:vAlign w:val="center"/>
            <w:tcMar>
              <w:top w:w="120" w:type="dxa"/>
              <w:bottom w:w="120" w:type="dxa"/>
              <w:left w:w="140" w:type="dxa"/>
              <w:right w:w="140" w:type="dxa"/>
            </w:tcMar>
            <w:shd w:fill="FFFFFF"/>
          </w:tcPr>
          <w:p>
            <w:r>
              <w:rPr>
                <w:rFonts w:ascii="Arial" w:hAnsi="Arial"/>
                <w:color w:val="1F2937"/>
                <w:sz w:val="17"/>
              </w:rPr>
              <w:t>bool</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Bandera de estado (True=activo, False=inactivo).</w:t>
            </w:r>
          </w:p>
        </w:tc>
        <w:tc>
          <w:tcPr>
            <w:tcW w:type="dxa" w:w="2016"/>
            <w:vAlign w:val="center"/>
            <w:tcMar>
              <w:top w:w="120" w:type="dxa"/>
              <w:bottom w:w="120" w:type="dxa"/>
              <w:left w:w="140" w:type="dxa"/>
              <w:right w:w="140" w:type="dxa"/>
            </w:tcMar>
            <w:shd w:fill="FFFFFF"/>
          </w:tcPr>
          <w:p>
            <w:r>
              <w:rPr>
                <w:rFonts w:ascii="Arial" w:hAnsi="Arial"/>
                <w:color w:val="1F2937"/>
                <w:sz w:val="17"/>
              </w:rPr>
              <w:t>Por defecto True; leído de 'activo' o 'active'.</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fecha_creacion</w:t>
            </w:r>
          </w:p>
        </w:tc>
        <w:tc>
          <w:tcPr>
            <w:tcW w:type="dxa" w:w="1152"/>
            <w:vAlign w:val="center"/>
            <w:tcMar>
              <w:top w:w="120" w:type="dxa"/>
              <w:bottom w:w="120" w:type="dxa"/>
              <w:left w:w="140" w:type="dxa"/>
              <w:right w:w="140" w:type="dxa"/>
            </w:tcMar>
            <w:shd w:fill="F8FAFC"/>
          </w:tcPr>
          <w:p>
            <w:r>
              <w:rPr>
                <w:rFonts w:ascii="Arial" w:hAnsi="Arial"/>
                <w:color w:val="1F2937"/>
                <w:sz w:val="17"/>
              </w:rPr>
              <w:t>str</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Año o fecha de creación registrada.</w:t>
            </w:r>
          </w:p>
        </w:tc>
        <w:tc>
          <w:tcPr>
            <w:tcW w:type="dxa" w:w="2016"/>
            <w:vAlign w:val="center"/>
            <w:tcMar>
              <w:top w:w="120" w:type="dxa"/>
              <w:bottom w:w="120" w:type="dxa"/>
              <w:left w:w="140" w:type="dxa"/>
              <w:right w:w="140" w:type="dxa"/>
            </w:tcMar>
            <w:shd w:fill="F8FAFC"/>
          </w:tcPr>
          <w:p>
            <w:r>
              <w:rPr>
                <w:rFonts w:ascii="Arial" w:hAnsi="Arial"/>
                <w:color w:val="1F2937"/>
                <w:sz w:val="17"/>
              </w:rPr>
              <w:t>Por defecto ''.</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plan</w:t>
            </w:r>
          </w:p>
        </w:tc>
        <w:tc>
          <w:tcPr>
            <w:tcW w:type="dxa" w:w="1152"/>
            <w:vAlign w:val="center"/>
            <w:tcMar>
              <w:top w:w="120" w:type="dxa"/>
              <w:bottom w:w="120" w:type="dxa"/>
              <w:left w:w="140" w:type="dxa"/>
              <w:right w:w="140" w:type="dxa"/>
            </w:tcMar>
            <w:shd w:fill="FFFFFF"/>
          </w:tcPr>
          <w:p>
            <w:r>
              <w:rPr>
                <w:rFonts w:ascii="Arial" w:hAnsi="Arial"/>
                <w:color w:val="1F2937"/>
                <w:sz w:val="17"/>
              </w:rPr>
              <w:t>str</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Plan estratégico, objetivos y retos.</w:t>
            </w:r>
          </w:p>
        </w:tc>
        <w:tc>
          <w:tcPr>
            <w:tcW w:type="dxa" w:w="2016"/>
            <w:vAlign w:val="center"/>
            <w:tcMar>
              <w:top w:w="120" w:type="dxa"/>
              <w:bottom w:w="120" w:type="dxa"/>
              <w:left w:w="140" w:type="dxa"/>
              <w:right w:w="140" w:type="dxa"/>
            </w:tcMar>
            <w:shd w:fill="FFFFFF"/>
          </w:tcPr>
          <w:p>
            <w:r>
              <w:rPr>
                <w:rFonts w:ascii="Arial" w:hAnsi="Arial"/>
                <w:color w:val="1F2937"/>
                <w:sz w:val="17"/>
              </w:rPr>
              <w:t>Si es None se normaliza a cadena vacía ''.</w:t>
            </w:r>
          </w:p>
        </w:tc>
      </w:tr>
    </w:tbl>
    <w:p>
      <w:pPr>
        <w:spacing w:after="160"/>
      </w:pPr>
    </w:p>
    <w:p>
      <w:pPr>
        <w:pStyle w:val="Heading2"/>
        <w:keepNext/>
        <w:spacing w:before="280" w:after="120"/>
      </w:pPr>
      <w:r>
        <w:rPr>
          <w:rFonts w:ascii="Arial" w:hAnsi="Arial"/>
          <w:b/>
          <w:color w:val="0F1B3D"/>
          <w:sz w:val="25"/>
        </w:rPr>
        <w:t>8.2 Entidad Investigador</w:t>
      </w:r>
    </w:p>
    <w:tbl>
      <w:tblPr>
        <w:tblW w:type="auto" w:w="0"/>
        <w:jc w:val="center"/>
        <w:tblLook w:firstColumn="1" w:firstRow="1" w:lastColumn="0" w:lastRow="0" w:noHBand="0" w:noVBand="1" w:val="04A0"/>
      </w:tblPr>
      <w:tblGrid>
        <w:gridCol w:w="1570"/>
        <w:gridCol w:w="1570"/>
        <w:gridCol w:w="1570"/>
        <w:gridCol w:w="1570"/>
        <w:gridCol w:w="1570"/>
        <w:gridCol w:w="1570"/>
      </w:tblGrid>
      <w:tr>
        <w:trPr>
          <w:tblHeader/>
          <w:cantSplit/>
        </w:trPr>
        <w:tc>
          <w:tcPr>
            <w:tcW w:type="dxa" w:w="1584"/>
            <w:vAlign w:val="center"/>
            <w:tcMar>
              <w:top w:w="120" w:type="dxa"/>
              <w:bottom w:w="120" w:type="dxa"/>
              <w:left w:w="140" w:type="dxa"/>
              <w:right w:w="140" w:type="dxa"/>
            </w:tcMar>
            <w:shd w:fill="006633"/>
          </w:tcPr>
          <w:p>
            <w:pPr>
              <w:jc w:val="center"/>
            </w:pPr>
            <w:r>
              <w:rPr>
                <w:rFonts w:ascii="Arial" w:hAnsi="Arial"/>
                <w:b/>
                <w:color w:val="FFFFFF"/>
                <w:sz w:val="18"/>
              </w:rPr>
              <w:t>Variable</w:t>
            </w:r>
          </w:p>
        </w:tc>
        <w:tc>
          <w:tcPr>
            <w:tcW w:type="dxa" w:w="1152"/>
            <w:vAlign w:val="center"/>
            <w:tcMar>
              <w:top w:w="120" w:type="dxa"/>
              <w:bottom w:w="120" w:type="dxa"/>
              <w:left w:w="140" w:type="dxa"/>
              <w:right w:w="140" w:type="dxa"/>
            </w:tcMar>
            <w:shd w:fill="006633"/>
          </w:tcPr>
          <w:p>
            <w:pPr>
              <w:jc w:val="center"/>
            </w:pPr>
            <w:r>
              <w:rPr>
                <w:rFonts w:ascii="Arial" w:hAnsi="Arial"/>
                <w:b/>
                <w:color w:val="FFFFFF"/>
                <w:sz w:val="18"/>
              </w:rPr>
              <w:t>Tipo</w:t>
            </w:r>
          </w:p>
        </w:tc>
        <w:tc>
          <w:tcPr>
            <w:tcW w:type="dxa" w:w="1296"/>
            <w:vAlign w:val="center"/>
            <w:tcMar>
              <w:top w:w="120" w:type="dxa"/>
              <w:bottom w:w="120" w:type="dxa"/>
              <w:left w:w="140" w:type="dxa"/>
              <w:right w:w="140" w:type="dxa"/>
            </w:tcMar>
            <w:shd w:fill="006633"/>
          </w:tcPr>
          <w:p>
            <w:pPr>
              <w:jc w:val="center"/>
            </w:pPr>
            <w:r>
              <w:rPr>
                <w:rFonts w:ascii="Arial" w:hAnsi="Arial"/>
                <w:b/>
                <w:color w:val="FFFFFF"/>
                <w:sz w:val="18"/>
              </w:rPr>
              <w:t>E/S/Calc</w:t>
            </w:r>
          </w:p>
        </w:tc>
        <w:tc>
          <w:tcPr>
            <w:tcW w:type="dxa" w:w="720"/>
            <w:vAlign w:val="center"/>
            <w:tcMar>
              <w:top w:w="120" w:type="dxa"/>
              <w:bottom w:w="120" w:type="dxa"/>
              <w:left w:w="140" w:type="dxa"/>
              <w:right w:w="140" w:type="dxa"/>
            </w:tcMar>
            <w:shd w:fill="006633"/>
          </w:tcPr>
          <w:p>
            <w:pPr>
              <w:jc w:val="center"/>
            </w:pPr>
            <w:r>
              <w:rPr>
                <w:rFonts w:ascii="Arial" w:hAnsi="Arial"/>
                <w:b/>
                <w:color w:val="FFFFFF"/>
                <w:sz w:val="18"/>
              </w:rPr>
              <w:t>Oblig.</w:t>
            </w:r>
          </w:p>
        </w:tc>
        <w:tc>
          <w:tcPr>
            <w:tcW w:type="dxa" w:w="2592"/>
            <w:vAlign w:val="center"/>
            <w:tcMar>
              <w:top w:w="120" w:type="dxa"/>
              <w:bottom w:w="120" w:type="dxa"/>
              <w:left w:w="140" w:type="dxa"/>
              <w:right w:w="140" w:type="dxa"/>
            </w:tcMar>
            <w:shd w:fill="006633"/>
          </w:tcPr>
          <w:p>
            <w:pPr>
              <w:jc w:val="center"/>
            </w:pPr>
            <w:r>
              <w:rPr>
                <w:rFonts w:ascii="Arial" w:hAnsi="Arial"/>
                <w:b/>
                <w:color w:val="FFFFFF"/>
                <w:sz w:val="18"/>
              </w:rPr>
              <w:t>Descripción</w:t>
            </w:r>
          </w:p>
        </w:tc>
        <w:tc>
          <w:tcPr>
            <w:tcW w:type="dxa" w:w="2016"/>
            <w:vAlign w:val="center"/>
            <w:tcMar>
              <w:top w:w="120" w:type="dxa"/>
              <w:bottom w:w="120" w:type="dxa"/>
              <w:left w:w="140" w:type="dxa"/>
              <w:right w:w="140" w:type="dxa"/>
            </w:tcMar>
            <w:shd w:fill="006633"/>
          </w:tcPr>
          <w:p>
            <w:pPr>
              <w:jc w:val="center"/>
            </w:pPr>
            <w:r>
              <w:rPr>
                <w:rFonts w:ascii="Arial" w:hAnsi="Arial"/>
                <w:b/>
                <w:color w:val="FFFFFF"/>
                <w:sz w:val="18"/>
              </w:rPr>
              <w:t>Validación y Reglas</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id</w:t>
            </w:r>
          </w:p>
        </w:tc>
        <w:tc>
          <w:tcPr>
            <w:tcW w:type="dxa" w:w="1152"/>
            <w:vAlign w:val="center"/>
            <w:tcMar>
              <w:top w:w="120" w:type="dxa"/>
              <w:bottom w:w="120" w:type="dxa"/>
              <w:left w:w="140" w:type="dxa"/>
              <w:right w:w="140" w:type="dxa"/>
            </w:tcMar>
            <w:shd w:fill="F8FAFC"/>
          </w:tcPr>
          <w:p>
            <w:r>
              <w:rPr>
                <w:rFonts w:ascii="Arial" w:hAnsi="Arial"/>
                <w:color w:val="1F2937"/>
                <w:sz w:val="17"/>
              </w:rPr>
              <w:t>Any</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Identificador interno del investigador.</w:t>
            </w:r>
          </w:p>
        </w:tc>
        <w:tc>
          <w:tcPr>
            <w:tcW w:type="dxa" w:w="2016"/>
            <w:vAlign w:val="center"/>
            <w:tcMar>
              <w:top w:w="120" w:type="dxa"/>
              <w:bottom w:w="120" w:type="dxa"/>
              <w:left w:w="140" w:type="dxa"/>
              <w:right w:w="140" w:type="dxa"/>
            </w:tcMar>
            <w:shd w:fill="F8FAFC"/>
          </w:tcPr>
          <w:p>
            <w:r>
              <w:rPr>
                <w:rFonts w:ascii="Arial" w:hAnsi="Arial"/>
                <w:color w:val="1F2937"/>
                <w:sz w:val="17"/>
              </w:rPr>
              <w:t>Sin validación explícita en el modelo.</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cedula</w:t>
            </w:r>
          </w:p>
        </w:tc>
        <w:tc>
          <w:tcPr>
            <w:tcW w:type="dxa" w:w="1152"/>
            <w:vAlign w:val="center"/>
            <w:tcMar>
              <w:top w:w="120" w:type="dxa"/>
              <w:bottom w:w="120" w:type="dxa"/>
              <w:left w:w="140" w:type="dxa"/>
              <w:right w:w="140" w:type="dxa"/>
            </w:tcMar>
            <w:shd w:fill="FFFFFF"/>
          </w:tcPr>
          <w:p>
            <w:r>
              <w:rPr>
                <w:rFonts w:ascii="Arial" w:hAnsi="Arial"/>
                <w:color w:val="1F2937"/>
                <w:sz w:val="17"/>
              </w:rPr>
              <w:t>str</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Documento de identidad o código MinCiencias.</w:t>
            </w:r>
          </w:p>
        </w:tc>
        <w:tc>
          <w:tcPr>
            <w:tcW w:type="dxa" w:w="2016"/>
            <w:vAlign w:val="center"/>
            <w:tcMar>
              <w:top w:w="120" w:type="dxa"/>
              <w:bottom w:w="120" w:type="dxa"/>
              <w:left w:w="140" w:type="dxa"/>
              <w:right w:w="140" w:type="dxa"/>
            </w:tcMar>
            <w:shd w:fill="FFFFFF"/>
          </w:tcPr>
          <w:p>
            <w:r>
              <w:rPr>
                <w:rFonts w:ascii="Arial" w:hAnsi="Arial"/>
                <w:color w:val="1F2937"/>
                <w:sz w:val="17"/>
              </w:rPr>
              <w:t>Por defecto ''; clave de búsqueda en sublistas.</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nombres</w:t>
            </w:r>
          </w:p>
        </w:tc>
        <w:tc>
          <w:tcPr>
            <w:tcW w:type="dxa" w:w="1152"/>
            <w:vAlign w:val="center"/>
            <w:tcMar>
              <w:top w:w="120" w:type="dxa"/>
              <w:bottom w:w="120" w:type="dxa"/>
              <w:left w:w="140" w:type="dxa"/>
              <w:right w:w="140" w:type="dxa"/>
            </w:tcMar>
            <w:shd w:fill="F8FAFC"/>
          </w:tcPr>
          <w:p>
            <w:r>
              <w:rPr>
                <w:rFonts w:ascii="Arial" w:hAnsi="Arial"/>
                <w:color w:val="1F2937"/>
                <w:sz w:val="17"/>
              </w:rPr>
              <w:t>str</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Nombres de pila del investigador.</w:t>
            </w:r>
          </w:p>
        </w:tc>
        <w:tc>
          <w:tcPr>
            <w:tcW w:type="dxa" w:w="2016"/>
            <w:vAlign w:val="center"/>
            <w:tcMar>
              <w:top w:w="120" w:type="dxa"/>
              <w:bottom w:w="120" w:type="dxa"/>
              <w:left w:w="140" w:type="dxa"/>
              <w:right w:w="140" w:type="dxa"/>
            </w:tcMar>
            <w:shd w:fill="F8FAFC"/>
          </w:tcPr>
          <w:p>
            <w:r>
              <w:rPr>
                <w:rFonts w:ascii="Arial" w:hAnsi="Arial"/>
                <w:color w:val="1F2937"/>
                <w:sz w:val="17"/>
              </w:rPr>
              <w:t>Por defecto ''.</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apellidos</w:t>
            </w:r>
          </w:p>
        </w:tc>
        <w:tc>
          <w:tcPr>
            <w:tcW w:type="dxa" w:w="1152"/>
            <w:vAlign w:val="center"/>
            <w:tcMar>
              <w:top w:w="120" w:type="dxa"/>
              <w:bottom w:w="120" w:type="dxa"/>
              <w:left w:w="140" w:type="dxa"/>
              <w:right w:w="140" w:type="dxa"/>
            </w:tcMar>
            <w:shd w:fill="FFFFFF"/>
          </w:tcPr>
          <w:p>
            <w:r>
              <w:rPr>
                <w:rFonts w:ascii="Arial" w:hAnsi="Arial"/>
                <w:color w:val="1F2937"/>
                <w:sz w:val="17"/>
              </w:rPr>
              <w:t>str</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Apellidos del investigador.</w:t>
            </w:r>
          </w:p>
        </w:tc>
        <w:tc>
          <w:tcPr>
            <w:tcW w:type="dxa" w:w="2016"/>
            <w:vAlign w:val="center"/>
            <w:tcMar>
              <w:top w:w="120" w:type="dxa"/>
              <w:bottom w:w="120" w:type="dxa"/>
              <w:left w:w="140" w:type="dxa"/>
              <w:right w:w="140" w:type="dxa"/>
            </w:tcMar>
            <w:shd w:fill="FFFFFF"/>
          </w:tcPr>
          <w:p>
            <w:r>
              <w:rPr>
                <w:rFonts w:ascii="Arial" w:hAnsi="Arial"/>
                <w:color w:val="1F2937"/>
                <w:sz w:val="17"/>
              </w:rPr>
              <w:t>Por defecto ''.</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email</w:t>
            </w:r>
          </w:p>
        </w:tc>
        <w:tc>
          <w:tcPr>
            <w:tcW w:type="dxa" w:w="1152"/>
            <w:vAlign w:val="center"/>
            <w:tcMar>
              <w:top w:w="120" w:type="dxa"/>
              <w:bottom w:w="120" w:type="dxa"/>
              <w:left w:w="140" w:type="dxa"/>
              <w:right w:w="140" w:type="dxa"/>
            </w:tcMar>
            <w:shd w:fill="F8FAFC"/>
          </w:tcPr>
          <w:p>
            <w:r>
              <w:rPr>
                <w:rFonts w:ascii="Arial" w:hAnsi="Arial"/>
                <w:color w:val="1F2937"/>
                <w:sz w:val="17"/>
              </w:rPr>
              <w:t>str</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Correo electrónico institucional o personal.</w:t>
            </w:r>
          </w:p>
        </w:tc>
        <w:tc>
          <w:tcPr>
            <w:tcW w:type="dxa" w:w="2016"/>
            <w:vAlign w:val="center"/>
            <w:tcMar>
              <w:top w:w="120" w:type="dxa"/>
              <w:bottom w:w="120" w:type="dxa"/>
              <w:left w:w="140" w:type="dxa"/>
              <w:right w:w="140" w:type="dxa"/>
            </w:tcMar>
            <w:shd w:fill="F8FAFC"/>
          </w:tcPr>
          <w:p>
            <w:r>
              <w:rPr>
                <w:rFonts w:ascii="Arial" w:hAnsi="Arial"/>
                <w:color w:val="1F2937"/>
                <w:sz w:val="17"/>
              </w:rPr>
              <w:t>Por defecto ''; sin regex estricto en entidad.</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activo</w:t>
            </w:r>
          </w:p>
        </w:tc>
        <w:tc>
          <w:tcPr>
            <w:tcW w:type="dxa" w:w="1152"/>
            <w:vAlign w:val="center"/>
            <w:tcMar>
              <w:top w:w="120" w:type="dxa"/>
              <w:bottom w:w="120" w:type="dxa"/>
              <w:left w:w="140" w:type="dxa"/>
              <w:right w:w="140" w:type="dxa"/>
            </w:tcMar>
            <w:shd w:fill="FFFFFF"/>
          </w:tcPr>
          <w:p>
            <w:r>
              <w:rPr>
                <w:rFonts w:ascii="Arial" w:hAnsi="Arial"/>
                <w:color w:val="1F2937"/>
                <w:sz w:val="17"/>
              </w:rPr>
              <w:t>bool</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Estado activo / inactivo del investigador.</w:t>
            </w:r>
          </w:p>
        </w:tc>
        <w:tc>
          <w:tcPr>
            <w:tcW w:type="dxa" w:w="2016"/>
            <w:vAlign w:val="center"/>
            <w:tcMar>
              <w:top w:w="120" w:type="dxa"/>
              <w:bottom w:w="120" w:type="dxa"/>
              <w:left w:w="140" w:type="dxa"/>
              <w:right w:w="140" w:type="dxa"/>
            </w:tcMar>
            <w:shd w:fill="FFFFFF"/>
          </w:tcPr>
          <w:p>
            <w:r>
              <w:rPr>
                <w:rFonts w:ascii="Arial" w:hAnsi="Arial"/>
                <w:color w:val="1F2937"/>
                <w:sz w:val="17"/>
              </w:rPr>
              <w:t>Por defecto True.</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grupo_id</w:t>
            </w:r>
          </w:p>
        </w:tc>
        <w:tc>
          <w:tcPr>
            <w:tcW w:type="dxa" w:w="1152"/>
            <w:vAlign w:val="center"/>
            <w:tcMar>
              <w:top w:w="120" w:type="dxa"/>
              <w:bottom w:w="120" w:type="dxa"/>
              <w:left w:w="140" w:type="dxa"/>
              <w:right w:w="140" w:type="dxa"/>
            </w:tcMar>
            <w:shd w:fill="F8FAFC"/>
          </w:tcPr>
          <w:p>
            <w:r>
              <w:rPr>
                <w:rFonts w:ascii="Arial" w:hAnsi="Arial"/>
                <w:color w:val="1F2937"/>
                <w:sz w:val="17"/>
              </w:rPr>
              <w:t>Any</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Identificador del grupo al que pertenece.</w:t>
            </w:r>
          </w:p>
        </w:tc>
        <w:tc>
          <w:tcPr>
            <w:tcW w:type="dxa" w:w="2016"/>
            <w:vAlign w:val="center"/>
            <w:tcMar>
              <w:top w:w="120" w:type="dxa"/>
              <w:bottom w:w="120" w:type="dxa"/>
              <w:left w:w="140" w:type="dxa"/>
              <w:right w:w="140" w:type="dxa"/>
            </w:tcMar>
            <w:shd w:fill="F8FAFC"/>
          </w:tcPr>
          <w:p>
            <w:r>
              <w:rPr>
                <w:rFonts w:ascii="Arial" w:hAnsi="Arial"/>
                <w:color w:val="1F2937"/>
                <w:sz w:val="17"/>
              </w:rPr>
              <w:t>Por defecto None; asignado por el contexto.</w:t>
            </w:r>
          </w:p>
        </w:tc>
      </w:tr>
    </w:tbl>
    <w:p>
      <w:pPr>
        <w:spacing w:after="160"/>
      </w:pPr>
    </w:p>
    <w:p>
      <w:pPr>
        <w:pStyle w:val="Heading2"/>
        <w:keepNext/>
        <w:spacing w:before="280" w:after="120"/>
      </w:pPr>
      <w:r>
        <w:rPr>
          <w:rFonts w:ascii="Arial" w:hAnsi="Arial"/>
          <w:b/>
          <w:color w:val="0F1B3D"/>
          <w:sz w:val="25"/>
        </w:rPr>
        <w:t>8.3 Entidad Producto</w:t>
      </w:r>
    </w:p>
    <w:tbl>
      <w:tblPr>
        <w:tblW w:type="auto" w:w="0"/>
        <w:jc w:val="center"/>
        <w:tblLook w:firstColumn="1" w:firstRow="1" w:lastColumn="0" w:lastRow="0" w:noHBand="0" w:noVBand="1" w:val="04A0"/>
      </w:tblPr>
      <w:tblGrid>
        <w:gridCol w:w="1570"/>
        <w:gridCol w:w="1570"/>
        <w:gridCol w:w="1570"/>
        <w:gridCol w:w="1570"/>
        <w:gridCol w:w="1570"/>
        <w:gridCol w:w="1570"/>
      </w:tblGrid>
      <w:tr>
        <w:trPr>
          <w:tblHeader/>
          <w:cantSplit/>
        </w:trPr>
        <w:tc>
          <w:tcPr>
            <w:tcW w:type="dxa" w:w="1584"/>
            <w:vAlign w:val="center"/>
            <w:tcMar>
              <w:top w:w="120" w:type="dxa"/>
              <w:bottom w:w="120" w:type="dxa"/>
              <w:left w:w="140" w:type="dxa"/>
              <w:right w:w="140" w:type="dxa"/>
            </w:tcMar>
            <w:shd w:fill="006633"/>
          </w:tcPr>
          <w:p>
            <w:pPr>
              <w:jc w:val="center"/>
            </w:pPr>
            <w:r>
              <w:rPr>
                <w:rFonts w:ascii="Arial" w:hAnsi="Arial"/>
                <w:b/>
                <w:color w:val="FFFFFF"/>
                <w:sz w:val="18"/>
              </w:rPr>
              <w:t>Variable</w:t>
            </w:r>
          </w:p>
        </w:tc>
        <w:tc>
          <w:tcPr>
            <w:tcW w:type="dxa" w:w="1152"/>
            <w:vAlign w:val="center"/>
            <w:tcMar>
              <w:top w:w="120" w:type="dxa"/>
              <w:bottom w:w="120" w:type="dxa"/>
              <w:left w:w="140" w:type="dxa"/>
              <w:right w:w="140" w:type="dxa"/>
            </w:tcMar>
            <w:shd w:fill="006633"/>
          </w:tcPr>
          <w:p>
            <w:pPr>
              <w:jc w:val="center"/>
            </w:pPr>
            <w:r>
              <w:rPr>
                <w:rFonts w:ascii="Arial" w:hAnsi="Arial"/>
                <w:b/>
                <w:color w:val="FFFFFF"/>
                <w:sz w:val="18"/>
              </w:rPr>
              <w:t>Tipo</w:t>
            </w:r>
          </w:p>
        </w:tc>
        <w:tc>
          <w:tcPr>
            <w:tcW w:type="dxa" w:w="1296"/>
            <w:vAlign w:val="center"/>
            <w:tcMar>
              <w:top w:w="120" w:type="dxa"/>
              <w:bottom w:w="120" w:type="dxa"/>
              <w:left w:w="140" w:type="dxa"/>
              <w:right w:w="140" w:type="dxa"/>
            </w:tcMar>
            <w:shd w:fill="006633"/>
          </w:tcPr>
          <w:p>
            <w:pPr>
              <w:jc w:val="center"/>
            </w:pPr>
            <w:r>
              <w:rPr>
                <w:rFonts w:ascii="Arial" w:hAnsi="Arial"/>
                <w:b/>
                <w:color w:val="FFFFFF"/>
                <w:sz w:val="18"/>
              </w:rPr>
              <w:t>E/S/Calc</w:t>
            </w:r>
          </w:p>
        </w:tc>
        <w:tc>
          <w:tcPr>
            <w:tcW w:type="dxa" w:w="720"/>
            <w:vAlign w:val="center"/>
            <w:tcMar>
              <w:top w:w="120" w:type="dxa"/>
              <w:bottom w:w="120" w:type="dxa"/>
              <w:left w:w="140" w:type="dxa"/>
              <w:right w:w="140" w:type="dxa"/>
            </w:tcMar>
            <w:shd w:fill="006633"/>
          </w:tcPr>
          <w:p>
            <w:pPr>
              <w:jc w:val="center"/>
            </w:pPr>
            <w:r>
              <w:rPr>
                <w:rFonts w:ascii="Arial" w:hAnsi="Arial"/>
                <w:b/>
                <w:color w:val="FFFFFF"/>
                <w:sz w:val="18"/>
              </w:rPr>
              <w:t>Oblig.</w:t>
            </w:r>
          </w:p>
        </w:tc>
        <w:tc>
          <w:tcPr>
            <w:tcW w:type="dxa" w:w="2592"/>
            <w:vAlign w:val="center"/>
            <w:tcMar>
              <w:top w:w="120" w:type="dxa"/>
              <w:bottom w:w="120" w:type="dxa"/>
              <w:left w:w="140" w:type="dxa"/>
              <w:right w:w="140" w:type="dxa"/>
            </w:tcMar>
            <w:shd w:fill="006633"/>
          </w:tcPr>
          <w:p>
            <w:pPr>
              <w:jc w:val="center"/>
            </w:pPr>
            <w:r>
              <w:rPr>
                <w:rFonts w:ascii="Arial" w:hAnsi="Arial"/>
                <w:b/>
                <w:color w:val="FFFFFF"/>
                <w:sz w:val="18"/>
              </w:rPr>
              <w:t>Descripción</w:t>
            </w:r>
          </w:p>
        </w:tc>
        <w:tc>
          <w:tcPr>
            <w:tcW w:type="dxa" w:w="2016"/>
            <w:vAlign w:val="center"/>
            <w:tcMar>
              <w:top w:w="120" w:type="dxa"/>
              <w:bottom w:w="120" w:type="dxa"/>
              <w:left w:w="140" w:type="dxa"/>
              <w:right w:w="140" w:type="dxa"/>
            </w:tcMar>
            <w:shd w:fill="006633"/>
          </w:tcPr>
          <w:p>
            <w:pPr>
              <w:jc w:val="center"/>
            </w:pPr>
            <w:r>
              <w:rPr>
                <w:rFonts w:ascii="Arial" w:hAnsi="Arial"/>
                <w:b/>
                <w:color w:val="FFFFFF"/>
                <w:sz w:val="18"/>
              </w:rPr>
              <w:t>Validación y Reglas</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id</w:t>
            </w:r>
          </w:p>
        </w:tc>
        <w:tc>
          <w:tcPr>
            <w:tcW w:type="dxa" w:w="1152"/>
            <w:vAlign w:val="center"/>
            <w:tcMar>
              <w:top w:w="120" w:type="dxa"/>
              <w:bottom w:w="120" w:type="dxa"/>
              <w:left w:w="140" w:type="dxa"/>
              <w:right w:w="140" w:type="dxa"/>
            </w:tcMar>
            <w:shd w:fill="F8FAFC"/>
          </w:tcPr>
          <w:p>
            <w:r>
              <w:rPr>
                <w:rFonts w:ascii="Arial" w:hAnsi="Arial"/>
                <w:color w:val="1F2937"/>
                <w:sz w:val="17"/>
              </w:rPr>
              <w:t>str / Any</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Identificador del producto (ej. 'PRD-108').</w:t>
            </w:r>
          </w:p>
        </w:tc>
        <w:tc>
          <w:tcPr>
            <w:tcW w:type="dxa" w:w="2016"/>
            <w:vAlign w:val="center"/>
            <w:tcMar>
              <w:top w:w="120" w:type="dxa"/>
              <w:bottom w:w="120" w:type="dxa"/>
              <w:left w:w="140" w:type="dxa"/>
              <w:right w:w="140" w:type="dxa"/>
            </w:tcMar>
            <w:shd w:fill="F8FAFC"/>
          </w:tcPr>
          <w:p>
            <w:r>
              <w:rPr>
                <w:rFonts w:ascii="Arial" w:hAnsi="Arial"/>
                <w:color w:val="1F2937"/>
                <w:sz w:val="17"/>
              </w:rPr>
              <w:t>Sin validación explícita en modelo.</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titulo</w:t>
            </w:r>
          </w:p>
        </w:tc>
        <w:tc>
          <w:tcPr>
            <w:tcW w:type="dxa" w:w="1152"/>
            <w:vAlign w:val="center"/>
            <w:tcMar>
              <w:top w:w="120" w:type="dxa"/>
              <w:bottom w:w="120" w:type="dxa"/>
              <w:left w:w="140" w:type="dxa"/>
              <w:right w:w="140" w:type="dxa"/>
            </w:tcMar>
            <w:shd w:fill="FFFFFF"/>
          </w:tcPr>
          <w:p>
            <w:r>
              <w:rPr>
                <w:rFonts w:ascii="Arial" w:hAnsi="Arial"/>
                <w:color w:val="1F2937"/>
                <w:sz w:val="17"/>
              </w:rPr>
              <w:t>str</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Título del producto de investigación.</w:t>
            </w:r>
          </w:p>
        </w:tc>
        <w:tc>
          <w:tcPr>
            <w:tcW w:type="dxa" w:w="2016"/>
            <w:vAlign w:val="center"/>
            <w:tcMar>
              <w:top w:w="120" w:type="dxa"/>
              <w:bottom w:w="120" w:type="dxa"/>
              <w:left w:w="140" w:type="dxa"/>
              <w:right w:w="140" w:type="dxa"/>
            </w:tcMar>
            <w:shd w:fill="FFFFFF"/>
          </w:tcPr>
          <w:p>
            <w:r>
              <w:rPr>
                <w:rFonts w:ascii="Arial" w:hAnsi="Arial"/>
                <w:color w:val="1F2937"/>
                <w:sz w:val="17"/>
              </w:rPr>
              <w:t>Por defecto ''; leído de 'titulo' o 'title'.</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tipo</w:t>
            </w:r>
          </w:p>
        </w:tc>
        <w:tc>
          <w:tcPr>
            <w:tcW w:type="dxa" w:w="1152"/>
            <w:vAlign w:val="center"/>
            <w:tcMar>
              <w:top w:w="120" w:type="dxa"/>
              <w:bottom w:w="120" w:type="dxa"/>
              <w:left w:w="140" w:type="dxa"/>
              <w:right w:w="140" w:type="dxa"/>
            </w:tcMar>
            <w:shd w:fill="F8FAFC"/>
          </w:tcPr>
          <w:p>
            <w:r>
              <w:rPr>
                <w:rFonts w:ascii="Arial" w:hAnsi="Arial"/>
                <w:color w:val="1F2937"/>
                <w:sz w:val="17"/>
              </w:rPr>
              <w:t>str</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Tipología específica (ej. 'Software', 'Artículo').</w:t>
            </w:r>
          </w:p>
        </w:tc>
        <w:tc>
          <w:tcPr>
            <w:tcW w:type="dxa" w:w="2016"/>
            <w:vAlign w:val="center"/>
            <w:tcMar>
              <w:top w:w="120" w:type="dxa"/>
              <w:bottom w:w="120" w:type="dxa"/>
              <w:left w:w="140" w:type="dxa"/>
              <w:right w:w="140" w:type="dxa"/>
            </w:tcMar>
            <w:shd w:fill="F8FAFC"/>
          </w:tcPr>
          <w:p>
            <w:r>
              <w:rPr>
                <w:rFonts w:ascii="Arial" w:hAnsi="Arial"/>
                <w:color w:val="1F2937"/>
                <w:sz w:val="17"/>
              </w:rPr>
              <w:t>Por defecto ''; leído de 'tipo' o 'type'.</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categoria</w:t>
            </w:r>
          </w:p>
        </w:tc>
        <w:tc>
          <w:tcPr>
            <w:tcW w:type="dxa" w:w="1152"/>
            <w:vAlign w:val="center"/>
            <w:tcMar>
              <w:top w:w="120" w:type="dxa"/>
              <w:bottom w:w="120" w:type="dxa"/>
              <w:left w:w="140" w:type="dxa"/>
              <w:right w:w="140" w:type="dxa"/>
            </w:tcMar>
            <w:shd w:fill="FFFFFF"/>
          </w:tcPr>
          <w:p>
            <w:r>
              <w:rPr>
                <w:rFonts w:ascii="Arial" w:hAnsi="Arial"/>
                <w:color w:val="1F2937"/>
                <w:sz w:val="17"/>
              </w:rPr>
              <w:t>str</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Categoría normalizada MinCiencias.</w:t>
            </w:r>
          </w:p>
        </w:tc>
        <w:tc>
          <w:tcPr>
            <w:tcW w:type="dxa" w:w="2016"/>
            <w:vAlign w:val="center"/>
            <w:tcMar>
              <w:top w:w="120" w:type="dxa"/>
              <w:bottom w:w="120" w:type="dxa"/>
              <w:left w:w="140" w:type="dxa"/>
              <w:right w:w="140" w:type="dxa"/>
            </w:tcMar>
            <w:shd w:fill="FFFFFF"/>
          </w:tcPr>
          <w:p>
            <w:r>
              <w:rPr>
                <w:rFonts w:ascii="Arial" w:hAnsi="Arial"/>
                <w:color w:val="1F2937"/>
                <w:sz w:val="17"/>
              </w:rPr>
              <w:t>Debe estar en Producto.CATEGORIAS; fallback 'Nuevo conocimiento'.</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validado</w:t>
            </w:r>
          </w:p>
        </w:tc>
        <w:tc>
          <w:tcPr>
            <w:tcW w:type="dxa" w:w="1152"/>
            <w:vAlign w:val="center"/>
            <w:tcMar>
              <w:top w:w="120" w:type="dxa"/>
              <w:bottom w:w="120" w:type="dxa"/>
              <w:left w:w="140" w:type="dxa"/>
              <w:right w:w="140" w:type="dxa"/>
            </w:tcMar>
            <w:shd w:fill="F8FAFC"/>
          </w:tcPr>
          <w:p>
            <w:r>
              <w:rPr>
                <w:rFonts w:ascii="Arial" w:hAnsi="Arial"/>
                <w:color w:val="1F2937"/>
                <w:sz w:val="17"/>
              </w:rPr>
              <w:t>bool</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Bandera booleana de validación.</w:t>
            </w:r>
          </w:p>
        </w:tc>
        <w:tc>
          <w:tcPr>
            <w:tcW w:type="dxa" w:w="2016"/>
            <w:vAlign w:val="center"/>
            <w:tcMar>
              <w:top w:w="120" w:type="dxa"/>
              <w:bottom w:w="120" w:type="dxa"/>
              <w:left w:w="140" w:type="dxa"/>
              <w:right w:w="140" w:type="dxa"/>
            </w:tcMar>
            <w:shd w:fill="F8FAFC"/>
          </w:tcPr>
          <w:p>
            <w:r>
              <w:rPr>
                <w:rFonts w:ascii="Arial" w:hAnsi="Arial"/>
                <w:color w:val="1F2937"/>
                <w:sz w:val="17"/>
              </w:rPr>
              <w:t>Por defecto False; leído de 'validado' o 'active'.</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anio</w:t>
            </w:r>
          </w:p>
        </w:tc>
        <w:tc>
          <w:tcPr>
            <w:tcW w:type="dxa" w:w="1152"/>
            <w:vAlign w:val="center"/>
            <w:tcMar>
              <w:top w:w="120" w:type="dxa"/>
              <w:bottom w:w="120" w:type="dxa"/>
              <w:left w:w="140" w:type="dxa"/>
              <w:right w:w="140" w:type="dxa"/>
            </w:tcMar>
            <w:shd w:fill="FFFFFF"/>
          </w:tcPr>
          <w:p>
            <w:r>
              <w:rPr>
                <w:rFonts w:ascii="Arial" w:hAnsi="Arial"/>
                <w:color w:val="1F2937"/>
                <w:sz w:val="17"/>
              </w:rPr>
              <w:t>int</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Año de publicación o registro.</w:t>
            </w:r>
          </w:p>
        </w:tc>
        <w:tc>
          <w:tcPr>
            <w:tcW w:type="dxa" w:w="2016"/>
            <w:vAlign w:val="center"/>
            <w:tcMar>
              <w:top w:w="120" w:type="dxa"/>
              <w:bottom w:w="120" w:type="dxa"/>
              <w:left w:w="140" w:type="dxa"/>
              <w:right w:w="140" w:type="dxa"/>
            </w:tcMar>
            <w:shd w:fill="FFFFFF"/>
          </w:tcPr>
          <w:p>
            <w:r>
              <w:rPr>
                <w:rFonts w:ascii="Arial" w:hAnsi="Arial"/>
                <w:color w:val="1F2937"/>
                <w:sz w:val="17"/>
              </w:rPr>
              <w:t>Por defecto 0; entero mayor a 1900.</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investigador_id</w:t>
            </w:r>
          </w:p>
        </w:tc>
        <w:tc>
          <w:tcPr>
            <w:tcW w:type="dxa" w:w="1152"/>
            <w:vAlign w:val="center"/>
            <w:tcMar>
              <w:top w:w="120" w:type="dxa"/>
              <w:bottom w:w="120" w:type="dxa"/>
              <w:left w:w="140" w:type="dxa"/>
              <w:right w:w="140" w:type="dxa"/>
            </w:tcMar>
            <w:shd w:fill="F8FAFC"/>
          </w:tcPr>
          <w:p>
            <w:r>
              <w:rPr>
                <w:rFonts w:ascii="Arial" w:hAnsi="Arial"/>
                <w:color w:val="1F2937"/>
                <w:sz w:val="17"/>
              </w:rPr>
              <w:t>str / Any</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Cédula o ID del investigador autor.</w:t>
            </w:r>
          </w:p>
        </w:tc>
        <w:tc>
          <w:tcPr>
            <w:tcW w:type="dxa" w:w="2016"/>
            <w:vAlign w:val="center"/>
            <w:tcMar>
              <w:top w:w="120" w:type="dxa"/>
              <w:bottom w:w="120" w:type="dxa"/>
              <w:left w:w="140" w:type="dxa"/>
              <w:right w:w="140" w:type="dxa"/>
            </w:tcMar>
            <w:shd w:fill="F8FAFC"/>
          </w:tcPr>
          <w:p>
            <w:r>
              <w:rPr>
                <w:rFonts w:ascii="Arial" w:hAnsi="Arial"/>
                <w:color w:val="1F2937"/>
                <w:sz w:val="17"/>
              </w:rPr>
              <w:t>Por defecto None; asignado por sublista.</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grupo_id</w:t>
            </w:r>
          </w:p>
        </w:tc>
        <w:tc>
          <w:tcPr>
            <w:tcW w:type="dxa" w:w="1152"/>
            <w:vAlign w:val="center"/>
            <w:tcMar>
              <w:top w:w="120" w:type="dxa"/>
              <w:bottom w:w="120" w:type="dxa"/>
              <w:left w:w="140" w:type="dxa"/>
              <w:right w:w="140" w:type="dxa"/>
            </w:tcMar>
            <w:shd w:fill="FFFFFF"/>
          </w:tcPr>
          <w:p>
            <w:r>
              <w:rPr>
                <w:rFonts w:ascii="Arial" w:hAnsi="Arial"/>
                <w:color w:val="1F2937"/>
                <w:sz w:val="17"/>
              </w:rPr>
              <w:t>int / Any</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ID del grupo al que pertenece el producto.</w:t>
            </w:r>
          </w:p>
        </w:tc>
        <w:tc>
          <w:tcPr>
            <w:tcW w:type="dxa" w:w="2016"/>
            <w:vAlign w:val="center"/>
            <w:tcMar>
              <w:top w:w="120" w:type="dxa"/>
              <w:bottom w:w="120" w:type="dxa"/>
              <w:left w:w="140" w:type="dxa"/>
              <w:right w:w="140" w:type="dxa"/>
            </w:tcMar>
            <w:shd w:fill="FFFFFF"/>
          </w:tcPr>
          <w:p>
            <w:r>
              <w:rPr>
                <w:rFonts w:ascii="Arial" w:hAnsi="Arial"/>
                <w:color w:val="1F2937"/>
                <w:sz w:val="17"/>
              </w:rPr>
              <w:t>Por defecto None; asignado por jerarquía.</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raw</w:t>
            </w:r>
          </w:p>
        </w:tc>
        <w:tc>
          <w:tcPr>
            <w:tcW w:type="dxa" w:w="1152"/>
            <w:vAlign w:val="center"/>
            <w:tcMar>
              <w:top w:w="120" w:type="dxa"/>
              <w:bottom w:w="120" w:type="dxa"/>
              <w:left w:w="140" w:type="dxa"/>
              <w:right w:w="140" w:type="dxa"/>
            </w:tcMar>
            <w:shd w:fill="F8FAFC"/>
          </w:tcPr>
          <w:p>
            <w:r>
              <w:rPr>
                <w:rFonts w:ascii="Arial" w:hAnsi="Arial"/>
                <w:color w:val="1F2937"/>
                <w:sz w:val="17"/>
              </w:rPr>
              <w:t>Any</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Datos crudos extraídos de la web.</w:t>
            </w:r>
          </w:p>
        </w:tc>
        <w:tc>
          <w:tcPr>
            <w:tcW w:type="dxa" w:w="2016"/>
            <w:vAlign w:val="center"/>
            <w:tcMar>
              <w:top w:w="120" w:type="dxa"/>
              <w:bottom w:w="120" w:type="dxa"/>
              <w:left w:w="140" w:type="dxa"/>
              <w:right w:w="140" w:type="dxa"/>
            </w:tcMar>
            <w:shd w:fill="F8FAFC"/>
          </w:tcPr>
          <w:p>
            <w:r>
              <w:rPr>
                <w:rFonts w:ascii="Arial" w:hAnsi="Arial"/>
                <w:color w:val="1F2937"/>
                <w:sz w:val="17"/>
              </w:rPr>
              <w:t>Por defecto None.</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gran_categoria</w:t>
            </w:r>
          </w:p>
        </w:tc>
        <w:tc>
          <w:tcPr>
            <w:tcW w:type="dxa" w:w="1152"/>
            <w:vAlign w:val="center"/>
            <w:tcMar>
              <w:top w:w="120" w:type="dxa"/>
              <w:bottom w:w="120" w:type="dxa"/>
              <w:left w:w="140" w:type="dxa"/>
              <w:right w:w="140" w:type="dxa"/>
            </w:tcMar>
            <w:shd w:fill="FFFFFF"/>
          </w:tcPr>
          <w:p>
            <w:r>
              <w:rPr>
                <w:rFonts w:ascii="Arial" w:hAnsi="Arial"/>
                <w:color w:val="1F2937"/>
                <w:sz w:val="17"/>
              </w:rPr>
              <w:t>str</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Sigla canónica (GNC, DTI, ASC, FRH).</w:t>
            </w:r>
          </w:p>
        </w:tc>
        <w:tc>
          <w:tcPr>
            <w:tcW w:type="dxa" w:w="2016"/>
            <w:vAlign w:val="center"/>
            <w:tcMar>
              <w:top w:w="120" w:type="dxa"/>
              <w:bottom w:w="120" w:type="dxa"/>
              <w:left w:w="140" w:type="dxa"/>
              <w:right w:w="140" w:type="dxa"/>
            </w:tcMar>
            <w:shd w:fill="FFFFFF"/>
          </w:tcPr>
          <w:p>
            <w:r>
              <w:rPr>
                <w:rFonts w:ascii="Arial" w:hAnsi="Arial"/>
                <w:color w:val="1F2937"/>
                <w:sz w:val="17"/>
              </w:rPr>
              <w:t>Si llega vacío se guarda 'Sin clasificar'.</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codigo_minciencias</w:t>
            </w:r>
          </w:p>
        </w:tc>
        <w:tc>
          <w:tcPr>
            <w:tcW w:type="dxa" w:w="1152"/>
            <w:vAlign w:val="center"/>
            <w:tcMar>
              <w:top w:w="120" w:type="dxa"/>
              <w:bottom w:w="120" w:type="dxa"/>
              <w:left w:w="140" w:type="dxa"/>
              <w:right w:w="140" w:type="dxa"/>
            </w:tcMar>
            <w:shd w:fill="F8FAFC"/>
          </w:tcPr>
          <w:p>
            <w:r>
              <w:rPr>
                <w:rFonts w:ascii="Arial" w:hAnsi="Arial"/>
                <w:color w:val="1F2937"/>
                <w:sz w:val="17"/>
              </w:rPr>
              <w:t>str</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Código taxonómico jerárquico (ej. '2.2.1.4').</w:t>
            </w:r>
          </w:p>
        </w:tc>
        <w:tc>
          <w:tcPr>
            <w:tcW w:type="dxa" w:w="2016"/>
            <w:vAlign w:val="center"/>
            <w:tcMar>
              <w:top w:w="120" w:type="dxa"/>
              <w:bottom w:w="120" w:type="dxa"/>
              <w:left w:w="140" w:type="dxa"/>
              <w:right w:w="140" w:type="dxa"/>
            </w:tcMar>
            <w:shd w:fill="F8FAFC"/>
          </w:tcPr>
          <w:p>
            <w:r>
              <w:rPr>
                <w:rFonts w:ascii="Arial" w:hAnsi="Arial"/>
                <w:color w:val="1F2937"/>
                <w:sz w:val="17"/>
              </w:rPr>
              <w:t>Por defecto ''.</w:t>
            </w:r>
          </w:p>
        </w:tc>
      </w:tr>
      <w:tr>
        <w:trPr>
          <w:cantSplit/>
        </w:trPr>
        <w:tc>
          <w:tcPr>
            <w:tcW w:type="dxa" w:w="1584"/>
            <w:vAlign w:val="center"/>
            <w:tcMar>
              <w:top w:w="120" w:type="dxa"/>
              <w:bottom w:w="120" w:type="dxa"/>
              <w:left w:w="140" w:type="dxa"/>
              <w:right w:w="140" w:type="dxa"/>
            </w:tcMar>
            <w:shd w:fill="FFFFFF"/>
          </w:tcPr>
          <w:p>
            <w:r>
              <w:rPr>
                <w:rFonts w:ascii="Arial" w:hAnsi="Arial"/>
                <w:color w:val="1F2937"/>
                <w:sz w:val="17"/>
              </w:rPr>
              <w:t>categoria_producto</w:t>
            </w:r>
          </w:p>
        </w:tc>
        <w:tc>
          <w:tcPr>
            <w:tcW w:type="dxa" w:w="1152"/>
            <w:vAlign w:val="center"/>
            <w:tcMar>
              <w:top w:w="120" w:type="dxa"/>
              <w:bottom w:w="120" w:type="dxa"/>
              <w:left w:w="140" w:type="dxa"/>
              <w:right w:w="140" w:type="dxa"/>
            </w:tcMar>
            <w:shd w:fill="FFFFFF"/>
          </w:tcPr>
          <w:p>
            <w:r>
              <w:rPr>
                <w:rFonts w:ascii="Arial" w:hAnsi="Arial"/>
                <w:color w:val="1F2937"/>
                <w:sz w:val="17"/>
              </w:rPr>
              <w:t>str</w:t>
            </w:r>
          </w:p>
        </w:tc>
        <w:tc>
          <w:tcPr>
            <w:tcW w:type="dxa" w:w="1296"/>
            <w:vAlign w:val="center"/>
            <w:tcMar>
              <w:top w:w="120" w:type="dxa"/>
              <w:bottom w:w="120" w:type="dxa"/>
              <w:left w:w="140" w:type="dxa"/>
              <w:right w:w="140" w:type="dxa"/>
            </w:tcMar>
            <w:shd w:fill="FFFFFF"/>
          </w:tcPr>
          <w:p>
            <w:r>
              <w:rPr>
                <w:rFonts w:ascii="Arial" w:hAnsi="Arial"/>
                <w:color w:val="1F2937"/>
                <w:sz w:val="17"/>
              </w:rPr>
              <w:t>Entrada/Salida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Alias de salida para categoría.</w:t>
            </w:r>
          </w:p>
        </w:tc>
        <w:tc>
          <w:tcPr>
            <w:tcW w:type="dxa" w:w="2016"/>
            <w:vAlign w:val="center"/>
            <w:tcMar>
              <w:top w:w="120" w:type="dxa"/>
              <w:bottom w:w="120" w:type="dxa"/>
              <w:left w:w="140" w:type="dxa"/>
              <w:right w:w="140" w:type="dxa"/>
            </w:tcMar>
            <w:shd w:fill="FFFFFF"/>
          </w:tcPr>
          <w:p>
            <w:r>
              <w:rPr>
                <w:rFonts w:ascii="Arial" w:hAnsi="Arial"/>
                <w:color w:val="1F2937"/>
                <w:sz w:val="17"/>
              </w:rPr>
              <w:t>Conserva el mismo valor validado de 'categoria'.</w:t>
            </w:r>
          </w:p>
        </w:tc>
      </w:tr>
      <w:tr>
        <w:trPr>
          <w:cantSplit/>
        </w:trPr>
        <w:tc>
          <w:tcPr>
            <w:tcW w:type="dxa" w:w="1584"/>
            <w:vAlign w:val="center"/>
            <w:tcMar>
              <w:top w:w="120" w:type="dxa"/>
              <w:bottom w:w="120" w:type="dxa"/>
              <w:left w:w="140" w:type="dxa"/>
              <w:right w:w="140" w:type="dxa"/>
            </w:tcMar>
            <w:shd w:fill="F8FAFC"/>
          </w:tcPr>
          <w:p>
            <w:r>
              <w:rPr>
                <w:rFonts w:ascii="Arial" w:hAnsi="Arial"/>
                <w:color w:val="1F2937"/>
                <w:sz w:val="17"/>
              </w:rPr>
              <w:t>validacion</w:t>
            </w:r>
          </w:p>
        </w:tc>
        <w:tc>
          <w:tcPr>
            <w:tcW w:type="dxa" w:w="1152"/>
            <w:vAlign w:val="center"/>
            <w:tcMar>
              <w:top w:w="120" w:type="dxa"/>
              <w:bottom w:w="120" w:type="dxa"/>
              <w:left w:w="140" w:type="dxa"/>
              <w:right w:w="140" w:type="dxa"/>
            </w:tcMar>
            <w:shd w:fill="F8FAFC"/>
          </w:tcPr>
          <w:p>
            <w:r>
              <w:rPr>
                <w:rFonts w:ascii="Arial" w:hAnsi="Arial"/>
                <w:color w:val="1F2937"/>
                <w:sz w:val="17"/>
              </w:rPr>
              <w:t>str</w:t>
            </w:r>
          </w:p>
        </w:tc>
        <w:tc>
          <w:tcPr>
            <w:tcW w:type="dxa" w:w="1296"/>
            <w:vAlign w:val="center"/>
            <w:tcMar>
              <w:top w:w="120" w:type="dxa"/>
              <w:bottom w:w="120" w:type="dxa"/>
              <w:left w:w="140" w:type="dxa"/>
              <w:right w:w="140" w:type="dxa"/>
            </w:tcMar>
            <w:shd w:fill="F8FAFC"/>
          </w:tcPr>
          <w:p>
            <w:r>
              <w:rPr>
                <w:rFonts w:ascii="Arial" w:hAnsi="Arial"/>
                <w:color w:val="1F2937"/>
                <w:sz w:val="17"/>
              </w:rPr>
              <w:t>Entrada/Salida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Estado textual de validación.</w:t>
            </w:r>
          </w:p>
        </w:tc>
        <w:tc>
          <w:tcPr>
            <w:tcW w:type="dxa" w:w="2016"/>
            <w:vAlign w:val="center"/>
            <w:tcMar>
              <w:top w:w="120" w:type="dxa"/>
              <w:bottom w:w="120" w:type="dxa"/>
              <w:left w:w="140" w:type="dxa"/>
              <w:right w:w="140" w:type="dxa"/>
            </w:tcMar>
            <w:shd w:fill="F8FAFC"/>
          </w:tcPr>
          <w:p>
            <w:r>
              <w:rPr>
                <w:rFonts w:ascii="Arial" w:hAnsi="Arial"/>
                <w:color w:val="1F2937"/>
                <w:sz w:val="17"/>
              </w:rPr>
              <w:t>Restringido a ['Validado', 'No validado', 'En revisión'].</w:t>
            </w:r>
          </w:p>
        </w:tc>
      </w:tr>
    </w:tbl>
    <w:p>
      <w:pPr>
        <w:spacing w:after="160"/>
      </w:pPr>
    </w:p>
    <w:p>
      <w:pPr>
        <w:pStyle w:val="Heading2"/>
        <w:keepNext/>
        <w:spacing w:before="280" w:after="120"/>
      </w:pPr>
      <w:r>
        <w:rPr>
          <w:rFonts w:ascii="Arial" w:hAnsi="Arial"/>
          <w:b/>
          <w:color w:val="0F1B3D"/>
          <w:sz w:val="25"/>
        </w:rPr>
        <w:t>8.4 Variables del Panel Estadístico por Vista</w:t>
      </w:r>
    </w:p>
    <w:tbl>
      <w:tblPr>
        <w:tblW w:type="auto" w:w="0"/>
        <w:jc w:val="center"/>
        <w:tblLook w:firstColumn="1" w:firstRow="1" w:lastColumn="0" w:lastRow="0" w:noHBand="0" w:noVBand="1" w:val="04A0"/>
      </w:tblPr>
      <w:tblGrid>
        <w:gridCol w:w="1570"/>
        <w:gridCol w:w="1570"/>
        <w:gridCol w:w="1570"/>
        <w:gridCol w:w="1570"/>
        <w:gridCol w:w="1570"/>
        <w:gridCol w:w="1570"/>
      </w:tblGrid>
      <w:tr>
        <w:trPr>
          <w:tblHeader/>
          <w:cantSplit/>
        </w:trPr>
        <w:tc>
          <w:tcPr>
            <w:tcW w:type="dxa" w:w="1728"/>
            <w:vAlign w:val="center"/>
            <w:tcMar>
              <w:top w:w="120" w:type="dxa"/>
              <w:bottom w:w="120" w:type="dxa"/>
              <w:left w:w="140" w:type="dxa"/>
              <w:right w:w="140" w:type="dxa"/>
            </w:tcMar>
            <w:shd w:fill="006633"/>
          </w:tcPr>
          <w:p>
            <w:pPr>
              <w:jc w:val="center"/>
            </w:pPr>
            <w:r>
              <w:rPr>
                <w:rFonts w:ascii="Arial" w:hAnsi="Arial"/>
                <w:b/>
                <w:color w:val="FFFFFF"/>
                <w:sz w:val="18"/>
              </w:rPr>
              <w:t>Variable</w:t>
            </w:r>
          </w:p>
        </w:tc>
        <w:tc>
          <w:tcPr>
            <w:tcW w:type="dxa" w:w="1152"/>
            <w:vAlign w:val="center"/>
            <w:tcMar>
              <w:top w:w="120" w:type="dxa"/>
              <w:bottom w:w="120" w:type="dxa"/>
              <w:left w:w="140" w:type="dxa"/>
              <w:right w:w="140" w:type="dxa"/>
            </w:tcMar>
            <w:shd w:fill="006633"/>
          </w:tcPr>
          <w:p>
            <w:pPr>
              <w:jc w:val="center"/>
            </w:pPr>
            <w:r>
              <w:rPr>
                <w:rFonts w:ascii="Arial" w:hAnsi="Arial"/>
                <w:b/>
                <w:color w:val="FFFFFF"/>
                <w:sz w:val="18"/>
              </w:rPr>
              <w:t>Tipo</w:t>
            </w:r>
          </w:p>
        </w:tc>
        <w:tc>
          <w:tcPr>
            <w:tcW w:type="dxa" w:w="1152"/>
            <w:vAlign w:val="center"/>
            <w:tcMar>
              <w:top w:w="120" w:type="dxa"/>
              <w:bottom w:w="120" w:type="dxa"/>
              <w:left w:w="140" w:type="dxa"/>
              <w:right w:w="140" w:type="dxa"/>
            </w:tcMar>
            <w:shd w:fill="006633"/>
          </w:tcPr>
          <w:p>
            <w:pPr>
              <w:jc w:val="center"/>
            </w:pPr>
            <w:r>
              <w:rPr>
                <w:rFonts w:ascii="Arial" w:hAnsi="Arial"/>
                <w:b/>
                <w:color w:val="FFFFFF"/>
                <w:sz w:val="18"/>
              </w:rPr>
              <w:t>E/S/Calc</w:t>
            </w:r>
          </w:p>
        </w:tc>
        <w:tc>
          <w:tcPr>
            <w:tcW w:type="dxa" w:w="720"/>
            <w:vAlign w:val="center"/>
            <w:tcMar>
              <w:top w:w="120" w:type="dxa"/>
              <w:bottom w:w="120" w:type="dxa"/>
              <w:left w:w="140" w:type="dxa"/>
              <w:right w:w="140" w:type="dxa"/>
            </w:tcMar>
            <w:shd w:fill="006633"/>
          </w:tcPr>
          <w:p>
            <w:pPr>
              <w:jc w:val="center"/>
            </w:pPr>
            <w:r>
              <w:rPr>
                <w:rFonts w:ascii="Arial" w:hAnsi="Arial"/>
                <w:b/>
                <w:color w:val="FFFFFF"/>
                <w:sz w:val="18"/>
              </w:rPr>
              <w:t>Oblig.</w:t>
            </w:r>
          </w:p>
        </w:tc>
        <w:tc>
          <w:tcPr>
            <w:tcW w:type="dxa" w:w="2592"/>
            <w:vAlign w:val="center"/>
            <w:tcMar>
              <w:top w:w="120" w:type="dxa"/>
              <w:bottom w:w="120" w:type="dxa"/>
              <w:left w:w="140" w:type="dxa"/>
              <w:right w:w="140" w:type="dxa"/>
            </w:tcMar>
            <w:shd w:fill="006633"/>
          </w:tcPr>
          <w:p>
            <w:pPr>
              <w:jc w:val="center"/>
            </w:pPr>
            <w:r>
              <w:rPr>
                <w:rFonts w:ascii="Arial" w:hAnsi="Arial"/>
                <w:b/>
                <w:color w:val="FFFFFF"/>
                <w:sz w:val="18"/>
              </w:rPr>
              <w:t>Descripción</w:t>
            </w:r>
          </w:p>
        </w:tc>
        <w:tc>
          <w:tcPr>
            <w:tcW w:type="dxa" w:w="2016"/>
            <w:vAlign w:val="center"/>
            <w:tcMar>
              <w:top w:w="120" w:type="dxa"/>
              <w:bottom w:w="120" w:type="dxa"/>
              <w:left w:w="140" w:type="dxa"/>
              <w:right w:w="140" w:type="dxa"/>
            </w:tcMar>
            <w:shd w:fill="006633"/>
          </w:tcPr>
          <w:p>
            <w:pPr>
              <w:jc w:val="center"/>
            </w:pPr>
            <w:r>
              <w:rPr>
                <w:rFonts w:ascii="Arial" w:hAnsi="Arial"/>
                <w:b/>
                <w:color w:val="FFFFFF"/>
                <w:sz w:val="18"/>
              </w:rPr>
              <w:t>Validación y Reglas</w:t>
            </w:r>
          </w:p>
        </w:tc>
      </w:tr>
      <w:tr>
        <w:trPr>
          <w:cantSplit/>
        </w:trPr>
        <w:tc>
          <w:tcPr>
            <w:tcW w:type="dxa" w:w="1728"/>
            <w:vAlign w:val="center"/>
            <w:tcMar>
              <w:top w:w="120" w:type="dxa"/>
              <w:bottom w:w="120" w:type="dxa"/>
              <w:left w:w="140" w:type="dxa"/>
              <w:right w:w="140" w:type="dxa"/>
            </w:tcMar>
            <w:shd w:fill="F8FAFC"/>
          </w:tcPr>
          <w:p>
            <w:r>
              <w:rPr>
                <w:rFonts w:ascii="Arial" w:hAnsi="Arial"/>
                <w:color w:val="1F2937"/>
                <w:sz w:val="17"/>
              </w:rPr>
              <w:t>_view_mode</w:t>
            </w:r>
          </w:p>
        </w:tc>
        <w:tc>
          <w:tcPr>
            <w:tcW w:type="dxa" w:w="1152"/>
            <w:vAlign w:val="center"/>
            <w:tcMar>
              <w:top w:w="120" w:type="dxa"/>
              <w:bottom w:w="120" w:type="dxa"/>
              <w:left w:w="140" w:type="dxa"/>
              <w:right w:w="140" w:type="dxa"/>
            </w:tcMar>
            <w:shd w:fill="F8FAFC"/>
          </w:tcPr>
          <w:p>
            <w:r>
              <w:rPr>
                <w:rFonts w:ascii="Arial" w:hAnsi="Arial"/>
                <w:color w:val="1F2937"/>
                <w:sz w:val="17"/>
              </w:rPr>
              <w:t>str</w:t>
            </w:r>
          </w:p>
        </w:tc>
        <w:tc>
          <w:tcPr>
            <w:tcW w:type="dxa" w:w="1152"/>
            <w:vAlign w:val="center"/>
            <w:tcMar>
              <w:top w:w="120" w:type="dxa"/>
              <w:bottom w:w="120" w:type="dxa"/>
              <w:left w:w="140" w:type="dxa"/>
              <w:right w:w="140" w:type="dxa"/>
            </w:tcMar>
            <w:shd w:fill="F8FAFC"/>
          </w:tcPr>
          <w:p>
            <w:r>
              <w:rPr>
                <w:rFonts w:ascii="Arial" w:hAnsi="Arial"/>
                <w:color w:val="1F2937"/>
                <w:sz w:val="17"/>
              </w:rPr>
              <w:t>Entrada</w:t>
            </w:r>
          </w:p>
        </w:tc>
        <w:tc>
          <w:tcPr>
            <w:tcW w:type="dxa" w:w="720"/>
            <w:vAlign w:val="center"/>
            <w:tcMar>
              <w:top w:w="120" w:type="dxa"/>
              <w:bottom w:w="120" w:type="dxa"/>
              <w:left w:w="140" w:type="dxa"/>
              <w:right w:w="140" w:type="dxa"/>
            </w:tcMar>
            <w:shd w:fill="F8FAFC"/>
          </w:tcPr>
          <w:p>
            <w:r>
              <w:rPr>
                <w:rFonts w:ascii="Arial" w:hAnsi="Arial"/>
                <w:color w:val="1F2937"/>
                <w:sz w:val="17"/>
              </w:rPr>
              <w:t>Sí</w:t>
            </w:r>
          </w:p>
        </w:tc>
        <w:tc>
          <w:tcPr>
            <w:tcW w:type="dxa" w:w="2592"/>
            <w:vAlign w:val="center"/>
            <w:tcMar>
              <w:top w:w="120" w:type="dxa"/>
              <w:bottom w:w="120" w:type="dxa"/>
              <w:left w:w="140" w:type="dxa"/>
              <w:right w:w="140" w:type="dxa"/>
            </w:tcMar>
            <w:shd w:fill="F8FAFC"/>
          </w:tcPr>
          <w:p>
            <w:r>
              <w:rPr>
                <w:rFonts w:ascii="Arial" w:hAnsi="Arial"/>
                <w:color w:val="1F2937"/>
                <w:sz w:val="17"/>
              </w:rPr>
              <w:t>Modo de vista activo en el dashboard.</w:t>
            </w:r>
          </w:p>
        </w:tc>
        <w:tc>
          <w:tcPr>
            <w:tcW w:type="dxa" w:w="2016"/>
            <w:vAlign w:val="center"/>
            <w:tcMar>
              <w:top w:w="120" w:type="dxa"/>
              <w:bottom w:w="120" w:type="dxa"/>
              <w:left w:w="140" w:type="dxa"/>
              <w:right w:w="140" w:type="dxa"/>
            </w:tcMar>
            <w:shd w:fill="F8FAFC"/>
          </w:tcPr>
          <w:p>
            <w:r>
              <w:rPr>
                <w:rFonts w:ascii="Arial" w:hAnsi="Arial"/>
                <w:color w:val="1F2937"/>
                <w:sz w:val="17"/>
              </w:rPr>
              <w:t>Restringido a ['Global', 'Por grupo', 'Por investigador'].</w:t>
            </w:r>
          </w:p>
        </w:tc>
      </w:tr>
      <w:tr>
        <w:trPr>
          <w:cantSplit/>
        </w:trPr>
        <w:tc>
          <w:tcPr>
            <w:tcW w:type="dxa" w:w="1728"/>
            <w:vAlign w:val="center"/>
            <w:tcMar>
              <w:top w:w="120" w:type="dxa"/>
              <w:bottom w:w="120" w:type="dxa"/>
              <w:left w:w="140" w:type="dxa"/>
              <w:right w:w="140" w:type="dxa"/>
            </w:tcMar>
            <w:shd w:fill="FFFFFF"/>
          </w:tcPr>
          <w:p>
            <w:r>
              <w:rPr>
                <w:rFonts w:ascii="Arial" w:hAnsi="Arial"/>
                <w:color w:val="1F2937"/>
                <w:sz w:val="17"/>
              </w:rPr>
              <w:t>_selected_target_id</w:t>
            </w:r>
          </w:p>
        </w:tc>
        <w:tc>
          <w:tcPr>
            <w:tcW w:type="dxa" w:w="1152"/>
            <w:vAlign w:val="center"/>
            <w:tcMar>
              <w:top w:w="120" w:type="dxa"/>
              <w:bottom w:w="120" w:type="dxa"/>
              <w:left w:w="140" w:type="dxa"/>
              <w:right w:w="140" w:type="dxa"/>
            </w:tcMar>
            <w:shd w:fill="FFFFFF"/>
          </w:tcPr>
          <w:p>
            <w:r>
              <w:rPr>
                <w:rFonts w:ascii="Arial" w:hAnsi="Arial"/>
                <w:color w:val="1F2937"/>
                <w:sz w:val="17"/>
              </w:rPr>
              <w:t>str / None</w:t>
            </w:r>
          </w:p>
        </w:tc>
        <w:tc>
          <w:tcPr>
            <w:tcW w:type="dxa" w:w="1152"/>
            <w:vAlign w:val="center"/>
            <w:tcMar>
              <w:top w:w="120" w:type="dxa"/>
              <w:bottom w:w="120" w:type="dxa"/>
              <w:left w:w="140" w:type="dxa"/>
              <w:right w:w="140" w:type="dxa"/>
            </w:tcMar>
            <w:shd w:fill="FFFFFF"/>
          </w:tcPr>
          <w:p>
            <w:r>
              <w:rPr>
                <w:rFonts w:ascii="Arial" w:hAnsi="Arial"/>
                <w:color w:val="1F2937"/>
                <w:sz w:val="17"/>
              </w:rPr>
              <w:t>Entrada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ID del grupo o investigador seleccionado.</w:t>
            </w:r>
          </w:p>
        </w:tc>
        <w:tc>
          <w:tcPr>
            <w:tcW w:type="dxa" w:w="2016"/>
            <w:vAlign w:val="center"/>
            <w:tcMar>
              <w:top w:w="120" w:type="dxa"/>
              <w:bottom w:w="120" w:type="dxa"/>
              <w:left w:w="140" w:type="dxa"/>
              <w:right w:w="140" w:type="dxa"/>
            </w:tcMar>
            <w:shd w:fill="FFFFFF"/>
          </w:tcPr>
          <w:p>
            <w:r>
              <w:rPr>
                <w:rFonts w:ascii="Arial" w:hAnsi="Arial"/>
                <w:color w:val="1F2937"/>
                <w:sz w:val="17"/>
              </w:rPr>
              <w:t>None para vista Global o para opción 'Todos'.</w:t>
            </w:r>
          </w:p>
        </w:tc>
      </w:tr>
      <w:tr>
        <w:trPr>
          <w:cantSplit/>
        </w:trPr>
        <w:tc>
          <w:tcPr>
            <w:tcW w:type="dxa" w:w="1728"/>
            <w:vAlign w:val="center"/>
            <w:tcMar>
              <w:top w:w="120" w:type="dxa"/>
              <w:bottom w:w="120" w:type="dxa"/>
              <w:left w:w="140" w:type="dxa"/>
              <w:right w:w="140" w:type="dxa"/>
            </w:tcMar>
            <w:shd w:fill="F8FAFC"/>
          </w:tcPr>
          <w:p>
            <w:r>
              <w:rPr>
                <w:rFonts w:ascii="Arial" w:hAnsi="Arial"/>
                <w:color w:val="1F2937"/>
                <w:sz w:val="17"/>
              </w:rPr>
              <w:t>_year_seg</w:t>
            </w:r>
          </w:p>
        </w:tc>
        <w:tc>
          <w:tcPr>
            <w:tcW w:type="dxa" w:w="1152"/>
            <w:vAlign w:val="center"/>
            <w:tcMar>
              <w:top w:w="120" w:type="dxa"/>
              <w:bottom w:w="120" w:type="dxa"/>
              <w:left w:w="140" w:type="dxa"/>
              <w:right w:w="140" w:type="dxa"/>
            </w:tcMar>
            <w:shd w:fill="F8FAFC"/>
          </w:tcPr>
          <w:p>
            <w:r>
              <w:rPr>
                <w:rFonts w:ascii="Arial" w:hAnsi="Arial"/>
                <w:color w:val="1F2937"/>
                <w:sz w:val="17"/>
              </w:rPr>
              <w:t>str</w:t>
            </w:r>
          </w:p>
        </w:tc>
        <w:tc>
          <w:tcPr>
            <w:tcW w:type="dxa" w:w="1152"/>
            <w:vAlign w:val="center"/>
            <w:tcMar>
              <w:top w:w="120" w:type="dxa"/>
              <w:bottom w:w="120" w:type="dxa"/>
              <w:left w:w="140" w:type="dxa"/>
              <w:right w:w="140" w:type="dxa"/>
            </w:tcMar>
            <w:shd w:fill="F8FAFC"/>
          </w:tcPr>
          <w:p>
            <w:r>
              <w:rPr>
                <w:rFonts w:ascii="Arial" w:hAnsi="Arial"/>
                <w:color w:val="1F2937"/>
                <w:sz w:val="17"/>
              </w:rPr>
              <w:t>Entrada</w:t>
            </w:r>
          </w:p>
        </w:tc>
        <w:tc>
          <w:tcPr>
            <w:tcW w:type="dxa" w:w="720"/>
            <w:vAlign w:val="center"/>
            <w:tcMar>
              <w:top w:w="120" w:type="dxa"/>
              <w:bottom w:w="120" w:type="dxa"/>
              <w:left w:w="140" w:type="dxa"/>
              <w:right w:w="140" w:type="dxa"/>
            </w:tcMar>
            <w:shd w:fill="F8FAFC"/>
          </w:tcPr>
          <w:p>
            <w:r>
              <w:rPr>
                <w:rFonts w:ascii="Arial" w:hAnsi="Arial"/>
                <w:color w:val="1F2937"/>
                <w:sz w:val="17"/>
              </w:rPr>
              <w:t>Sí</w:t>
            </w:r>
          </w:p>
        </w:tc>
        <w:tc>
          <w:tcPr>
            <w:tcW w:type="dxa" w:w="2592"/>
            <w:vAlign w:val="center"/>
            <w:tcMar>
              <w:top w:w="120" w:type="dxa"/>
              <w:bottom w:w="120" w:type="dxa"/>
              <w:left w:w="140" w:type="dxa"/>
              <w:right w:w="140" w:type="dxa"/>
            </w:tcMar>
            <w:shd w:fill="F8FAFC"/>
          </w:tcPr>
          <w:p>
            <w:r>
              <w:rPr>
                <w:rFonts w:ascii="Arial" w:hAnsi="Arial"/>
                <w:color w:val="1F2937"/>
                <w:sz w:val="17"/>
              </w:rPr>
              <w:t>Filtro de ventana temporal.</w:t>
            </w:r>
          </w:p>
        </w:tc>
        <w:tc>
          <w:tcPr>
            <w:tcW w:type="dxa" w:w="2016"/>
            <w:vAlign w:val="center"/>
            <w:tcMar>
              <w:top w:w="120" w:type="dxa"/>
              <w:bottom w:w="120" w:type="dxa"/>
              <w:left w:w="140" w:type="dxa"/>
              <w:right w:w="140" w:type="dxa"/>
            </w:tcMar>
            <w:shd w:fill="F8FAFC"/>
          </w:tcPr>
          <w:p>
            <w:r>
              <w:rPr>
                <w:rFonts w:ascii="Arial" w:hAnsi="Arial"/>
                <w:color w:val="1F2937"/>
                <w:sz w:val="17"/>
              </w:rPr>
              <w:t>Restringido a ['Todos', 'Últimos 2', 'Últimos 5', 'Personalizado'].</w:t>
            </w:r>
          </w:p>
        </w:tc>
      </w:tr>
      <w:tr>
        <w:trPr>
          <w:cantSplit/>
        </w:trPr>
        <w:tc>
          <w:tcPr>
            <w:tcW w:type="dxa" w:w="1728"/>
            <w:vAlign w:val="center"/>
            <w:tcMar>
              <w:top w:w="120" w:type="dxa"/>
              <w:bottom w:w="120" w:type="dxa"/>
              <w:left w:w="140" w:type="dxa"/>
              <w:right w:w="140" w:type="dxa"/>
            </w:tcMar>
            <w:shd w:fill="FFFFFF"/>
          </w:tcPr>
          <w:p>
            <w:r>
              <w:rPr>
                <w:rFonts w:ascii="Arial" w:hAnsi="Arial"/>
                <w:color w:val="1F2937"/>
                <w:sz w:val="17"/>
              </w:rPr>
              <w:t>_from_entry / _to_entry</w:t>
            </w:r>
          </w:p>
        </w:tc>
        <w:tc>
          <w:tcPr>
            <w:tcW w:type="dxa" w:w="1152"/>
            <w:vAlign w:val="center"/>
            <w:tcMar>
              <w:top w:w="120" w:type="dxa"/>
              <w:bottom w:w="120" w:type="dxa"/>
              <w:left w:w="140" w:type="dxa"/>
              <w:right w:w="140" w:type="dxa"/>
            </w:tcMar>
            <w:shd w:fill="FFFFFF"/>
          </w:tcPr>
          <w:p>
            <w:r>
              <w:rPr>
                <w:rFonts w:ascii="Arial" w:hAnsi="Arial"/>
                <w:color w:val="1F2937"/>
                <w:sz w:val="17"/>
              </w:rPr>
              <w:t>str</w:t>
            </w:r>
          </w:p>
        </w:tc>
        <w:tc>
          <w:tcPr>
            <w:tcW w:type="dxa" w:w="1152"/>
            <w:vAlign w:val="center"/>
            <w:tcMar>
              <w:top w:w="120" w:type="dxa"/>
              <w:bottom w:w="120" w:type="dxa"/>
              <w:left w:w="140" w:type="dxa"/>
              <w:right w:w="140" w:type="dxa"/>
            </w:tcMar>
            <w:shd w:fill="FFFFFF"/>
          </w:tcPr>
          <w:p>
            <w:r>
              <w:rPr>
                <w:rFonts w:ascii="Arial" w:hAnsi="Arial"/>
                <w:color w:val="1F2937"/>
                <w:sz w:val="17"/>
              </w:rPr>
              <w:t>Entrada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Límites del rango de años personalizado.</w:t>
            </w:r>
          </w:p>
        </w:tc>
        <w:tc>
          <w:tcPr>
            <w:tcW w:type="dxa" w:w="2016"/>
            <w:vAlign w:val="center"/>
            <w:tcMar>
              <w:top w:w="120" w:type="dxa"/>
              <w:bottom w:w="120" w:type="dxa"/>
              <w:left w:w="140" w:type="dxa"/>
              <w:right w:w="140" w:type="dxa"/>
            </w:tcMar>
            <w:shd w:fill="FFFFFF"/>
          </w:tcPr>
          <w:p>
            <w:r>
              <w:rPr>
                <w:rFonts w:ascii="Arial" w:hAnsi="Arial"/>
                <w:color w:val="1F2937"/>
                <w:sz w:val="17"/>
              </w:rPr>
              <w:t>Convertidos a int; ignorados si no son válidos.</w:t>
            </w:r>
          </w:p>
        </w:tc>
      </w:tr>
      <w:tr>
        <w:trPr>
          <w:cantSplit/>
        </w:trPr>
        <w:tc>
          <w:tcPr>
            <w:tcW w:type="dxa" w:w="1728"/>
            <w:vAlign w:val="center"/>
            <w:tcMar>
              <w:top w:w="120" w:type="dxa"/>
              <w:bottom w:w="120" w:type="dxa"/>
              <w:left w:w="140" w:type="dxa"/>
              <w:right w:w="140" w:type="dxa"/>
            </w:tcMar>
            <w:shd w:fill="F8FAFC"/>
          </w:tcPr>
          <w:p>
            <w:r>
              <w:rPr>
                <w:rFonts w:ascii="Arial" w:hAnsi="Arial"/>
                <w:color w:val="1F2937"/>
                <w:sz w:val="17"/>
              </w:rPr>
              <w:t>tot_g / act_g</w:t>
            </w:r>
          </w:p>
        </w:tc>
        <w:tc>
          <w:tcPr>
            <w:tcW w:type="dxa" w:w="1152"/>
            <w:vAlign w:val="center"/>
            <w:tcMar>
              <w:top w:w="120" w:type="dxa"/>
              <w:bottom w:w="120" w:type="dxa"/>
              <w:left w:w="140" w:type="dxa"/>
              <w:right w:w="140" w:type="dxa"/>
            </w:tcMar>
            <w:shd w:fill="F8FAFC"/>
          </w:tcPr>
          <w:p>
            <w:r>
              <w:rPr>
                <w:rFonts w:ascii="Arial" w:hAnsi="Arial"/>
                <w:color w:val="1F2937"/>
                <w:sz w:val="17"/>
              </w:rPr>
              <w:t>int</w:t>
            </w:r>
          </w:p>
        </w:tc>
        <w:tc>
          <w:tcPr>
            <w:tcW w:type="dxa" w:w="1152"/>
            <w:vAlign w:val="center"/>
            <w:tcMar>
              <w:top w:w="120" w:type="dxa"/>
              <w:bottom w:w="120" w:type="dxa"/>
              <w:left w:w="140" w:type="dxa"/>
              <w:right w:w="140" w:type="dxa"/>
            </w:tcMar>
            <w:shd w:fill="F8FAFC"/>
          </w:tcPr>
          <w:p>
            <w:r>
              <w:rPr>
                <w:rFonts w:ascii="Arial" w:hAnsi="Arial"/>
                <w:color w:val="1F2937"/>
                <w:sz w:val="17"/>
              </w:rPr>
              <w:t>Salida</w:t>
            </w:r>
          </w:p>
        </w:tc>
        <w:tc>
          <w:tcPr>
            <w:tcW w:type="dxa" w:w="720"/>
            <w:vAlign w:val="center"/>
            <w:tcMar>
              <w:top w:w="120" w:type="dxa"/>
              <w:bottom w:w="120" w:type="dxa"/>
              <w:left w:w="140" w:type="dxa"/>
              <w:right w:w="140" w:type="dxa"/>
            </w:tcMar>
            <w:shd w:fill="F8FAFC"/>
          </w:tcPr>
          <w:p>
            <w:r>
              <w:rPr>
                <w:rFonts w:ascii="Arial" w:hAnsi="Arial"/>
                <w:color w:val="1F2937"/>
                <w:sz w:val="17"/>
              </w:rPr>
              <w:t>Sí</w:t>
            </w:r>
          </w:p>
        </w:tc>
        <w:tc>
          <w:tcPr>
            <w:tcW w:type="dxa" w:w="2592"/>
            <w:vAlign w:val="center"/>
            <w:tcMar>
              <w:top w:w="120" w:type="dxa"/>
              <w:bottom w:w="120" w:type="dxa"/>
              <w:left w:w="140" w:type="dxa"/>
              <w:right w:w="140" w:type="dxa"/>
            </w:tcMar>
            <w:shd w:fill="F8FAFC"/>
          </w:tcPr>
          <w:p>
            <w:r>
              <w:rPr>
                <w:rFonts w:ascii="Arial" w:hAnsi="Arial"/>
                <w:color w:val="1F2937"/>
                <w:sz w:val="17"/>
              </w:rPr>
              <w:t>Total y grupos activos en tarjeta KPI.</w:t>
            </w:r>
          </w:p>
        </w:tc>
        <w:tc>
          <w:tcPr>
            <w:tcW w:type="dxa" w:w="2016"/>
            <w:vAlign w:val="center"/>
            <w:tcMar>
              <w:top w:w="120" w:type="dxa"/>
              <w:bottom w:w="120" w:type="dxa"/>
              <w:left w:w="140" w:type="dxa"/>
              <w:right w:w="140" w:type="dxa"/>
            </w:tcMar>
            <w:shd w:fill="F8FAFC"/>
          </w:tcPr>
          <w:p>
            <w:r>
              <w:rPr>
                <w:rFonts w:ascii="Arial" w:hAnsi="Arial"/>
                <w:color w:val="1F2937"/>
                <w:sz w:val="17"/>
              </w:rPr>
              <w:t>Calculado sobre scoped_grupos.</w:t>
            </w:r>
          </w:p>
        </w:tc>
      </w:tr>
      <w:tr>
        <w:trPr>
          <w:cantSplit/>
        </w:trPr>
        <w:tc>
          <w:tcPr>
            <w:tcW w:type="dxa" w:w="1728"/>
            <w:vAlign w:val="center"/>
            <w:tcMar>
              <w:top w:w="120" w:type="dxa"/>
              <w:bottom w:w="120" w:type="dxa"/>
              <w:left w:w="140" w:type="dxa"/>
              <w:right w:w="140" w:type="dxa"/>
            </w:tcMar>
            <w:shd w:fill="FFFFFF"/>
          </w:tcPr>
          <w:p>
            <w:r>
              <w:rPr>
                <w:rFonts w:ascii="Arial" w:hAnsi="Arial"/>
                <w:color w:val="1F2937"/>
                <w:sz w:val="17"/>
              </w:rPr>
              <w:t>tot_i / act_i</w:t>
            </w:r>
          </w:p>
        </w:tc>
        <w:tc>
          <w:tcPr>
            <w:tcW w:type="dxa" w:w="1152"/>
            <w:vAlign w:val="center"/>
            <w:tcMar>
              <w:top w:w="120" w:type="dxa"/>
              <w:bottom w:w="120" w:type="dxa"/>
              <w:left w:w="140" w:type="dxa"/>
              <w:right w:w="140" w:type="dxa"/>
            </w:tcMar>
            <w:shd w:fill="FFFFFF"/>
          </w:tcPr>
          <w:p>
            <w:r>
              <w:rPr>
                <w:rFonts w:ascii="Arial" w:hAnsi="Arial"/>
                <w:color w:val="1F2937"/>
                <w:sz w:val="17"/>
              </w:rPr>
              <w:t>int</w:t>
            </w:r>
          </w:p>
        </w:tc>
        <w:tc>
          <w:tcPr>
            <w:tcW w:type="dxa" w:w="1152"/>
            <w:vAlign w:val="center"/>
            <w:tcMar>
              <w:top w:w="120" w:type="dxa"/>
              <w:bottom w:w="120" w:type="dxa"/>
              <w:left w:w="140" w:type="dxa"/>
              <w:right w:w="140" w:type="dxa"/>
            </w:tcMar>
            <w:shd w:fill="FFFFFF"/>
          </w:tcPr>
          <w:p>
            <w:r>
              <w:rPr>
                <w:rFonts w:ascii="Arial" w:hAnsi="Arial"/>
                <w:color w:val="1F2937"/>
                <w:sz w:val="17"/>
              </w:rPr>
              <w:t>Salida</w:t>
            </w:r>
          </w:p>
        </w:tc>
        <w:tc>
          <w:tcPr>
            <w:tcW w:type="dxa" w:w="720"/>
            <w:vAlign w:val="center"/>
            <w:tcMar>
              <w:top w:w="120" w:type="dxa"/>
              <w:bottom w:w="120" w:type="dxa"/>
              <w:left w:w="140" w:type="dxa"/>
              <w:right w:w="140" w:type="dxa"/>
            </w:tcMar>
            <w:shd w:fill="FFFFFF"/>
          </w:tcPr>
          <w:p>
            <w:r>
              <w:rPr>
                <w:rFonts w:ascii="Arial" w:hAnsi="Arial"/>
                <w:color w:val="1F2937"/>
                <w:sz w:val="17"/>
              </w:rPr>
              <w:t>Sí</w:t>
            </w:r>
          </w:p>
        </w:tc>
        <w:tc>
          <w:tcPr>
            <w:tcW w:type="dxa" w:w="2592"/>
            <w:vAlign w:val="center"/>
            <w:tcMar>
              <w:top w:w="120" w:type="dxa"/>
              <w:bottom w:w="120" w:type="dxa"/>
              <w:left w:w="140" w:type="dxa"/>
              <w:right w:w="140" w:type="dxa"/>
            </w:tcMar>
            <w:shd w:fill="FFFFFF"/>
          </w:tcPr>
          <w:p>
            <w:r>
              <w:rPr>
                <w:rFonts w:ascii="Arial" w:hAnsi="Arial"/>
                <w:color w:val="1F2937"/>
                <w:sz w:val="17"/>
              </w:rPr>
              <w:t>Total e investigadores activos en tarjeta KPI.</w:t>
            </w:r>
          </w:p>
        </w:tc>
        <w:tc>
          <w:tcPr>
            <w:tcW w:type="dxa" w:w="2016"/>
            <w:vAlign w:val="center"/>
            <w:tcMar>
              <w:top w:w="120" w:type="dxa"/>
              <w:bottom w:w="120" w:type="dxa"/>
              <w:left w:w="140" w:type="dxa"/>
              <w:right w:w="140" w:type="dxa"/>
            </w:tcMar>
            <w:shd w:fill="FFFFFF"/>
          </w:tcPr>
          <w:p>
            <w:r>
              <w:rPr>
                <w:rFonts w:ascii="Arial" w:hAnsi="Arial"/>
                <w:color w:val="1F2937"/>
                <w:sz w:val="17"/>
              </w:rPr>
              <w:t>Calculado sobre scoped_investigadores.</w:t>
            </w:r>
          </w:p>
        </w:tc>
      </w:tr>
      <w:tr>
        <w:trPr>
          <w:cantSplit/>
        </w:trPr>
        <w:tc>
          <w:tcPr>
            <w:tcW w:type="dxa" w:w="1728"/>
            <w:vAlign w:val="center"/>
            <w:tcMar>
              <w:top w:w="120" w:type="dxa"/>
              <w:bottom w:w="120" w:type="dxa"/>
              <w:left w:w="140" w:type="dxa"/>
              <w:right w:w="140" w:type="dxa"/>
            </w:tcMar>
            <w:shd w:fill="F8FAFC"/>
          </w:tcPr>
          <w:p>
            <w:r>
              <w:rPr>
                <w:rFonts w:ascii="Arial" w:hAnsi="Arial"/>
                <w:color w:val="1F2937"/>
                <w:sz w:val="17"/>
              </w:rPr>
              <w:t>tot_p / act_p</w:t>
            </w:r>
          </w:p>
        </w:tc>
        <w:tc>
          <w:tcPr>
            <w:tcW w:type="dxa" w:w="1152"/>
            <w:vAlign w:val="center"/>
            <w:tcMar>
              <w:top w:w="120" w:type="dxa"/>
              <w:bottom w:w="120" w:type="dxa"/>
              <w:left w:w="140" w:type="dxa"/>
              <w:right w:w="140" w:type="dxa"/>
            </w:tcMar>
            <w:shd w:fill="F8FAFC"/>
          </w:tcPr>
          <w:p>
            <w:r>
              <w:rPr>
                <w:rFonts w:ascii="Arial" w:hAnsi="Arial"/>
                <w:color w:val="1F2937"/>
                <w:sz w:val="17"/>
              </w:rPr>
              <w:t>int</w:t>
            </w:r>
          </w:p>
        </w:tc>
        <w:tc>
          <w:tcPr>
            <w:tcW w:type="dxa" w:w="1152"/>
            <w:vAlign w:val="center"/>
            <w:tcMar>
              <w:top w:w="120" w:type="dxa"/>
              <w:bottom w:w="120" w:type="dxa"/>
              <w:left w:w="140" w:type="dxa"/>
              <w:right w:w="140" w:type="dxa"/>
            </w:tcMar>
            <w:shd w:fill="F8FAFC"/>
          </w:tcPr>
          <w:p>
            <w:r>
              <w:rPr>
                <w:rFonts w:ascii="Arial" w:hAnsi="Arial"/>
                <w:color w:val="1F2937"/>
                <w:sz w:val="17"/>
              </w:rPr>
              <w:t>Salida</w:t>
            </w:r>
          </w:p>
        </w:tc>
        <w:tc>
          <w:tcPr>
            <w:tcW w:type="dxa" w:w="720"/>
            <w:vAlign w:val="center"/>
            <w:tcMar>
              <w:top w:w="120" w:type="dxa"/>
              <w:bottom w:w="120" w:type="dxa"/>
              <w:left w:w="140" w:type="dxa"/>
              <w:right w:w="140" w:type="dxa"/>
            </w:tcMar>
            <w:shd w:fill="F8FAFC"/>
          </w:tcPr>
          <w:p>
            <w:r>
              <w:rPr>
                <w:rFonts w:ascii="Arial" w:hAnsi="Arial"/>
                <w:color w:val="1F2937"/>
                <w:sz w:val="17"/>
              </w:rPr>
              <w:t>Sí</w:t>
            </w:r>
          </w:p>
        </w:tc>
        <w:tc>
          <w:tcPr>
            <w:tcW w:type="dxa" w:w="2592"/>
            <w:vAlign w:val="center"/>
            <w:tcMar>
              <w:top w:w="120" w:type="dxa"/>
              <w:bottom w:w="120" w:type="dxa"/>
              <w:left w:w="140" w:type="dxa"/>
              <w:right w:w="140" w:type="dxa"/>
            </w:tcMar>
            <w:shd w:fill="F8FAFC"/>
          </w:tcPr>
          <w:p>
            <w:r>
              <w:rPr>
                <w:rFonts w:ascii="Arial" w:hAnsi="Arial"/>
                <w:color w:val="1F2937"/>
                <w:sz w:val="17"/>
              </w:rPr>
              <w:t>Total y productos validados en tarjeta KPI.</w:t>
            </w:r>
          </w:p>
        </w:tc>
        <w:tc>
          <w:tcPr>
            <w:tcW w:type="dxa" w:w="2016"/>
            <w:vAlign w:val="center"/>
            <w:tcMar>
              <w:top w:w="120" w:type="dxa"/>
              <w:bottom w:w="120" w:type="dxa"/>
              <w:left w:w="140" w:type="dxa"/>
              <w:right w:w="140" w:type="dxa"/>
            </w:tcMar>
            <w:shd w:fill="F8FAFC"/>
          </w:tcPr>
          <w:p>
            <w:r>
              <w:rPr>
                <w:rFonts w:ascii="Arial" w:hAnsi="Arial"/>
                <w:color w:val="1F2937"/>
                <w:sz w:val="17"/>
              </w:rPr>
              <w:t>Calculado sobre filtered_prods.</w:t>
            </w:r>
          </w:p>
        </w:tc>
      </w:tr>
      <w:tr>
        <w:trPr>
          <w:cantSplit/>
        </w:trPr>
        <w:tc>
          <w:tcPr>
            <w:tcW w:type="dxa" w:w="1728"/>
            <w:vAlign w:val="center"/>
            <w:tcMar>
              <w:top w:w="120" w:type="dxa"/>
              <w:bottom w:w="120" w:type="dxa"/>
              <w:left w:w="140" w:type="dxa"/>
              <w:right w:w="140" w:type="dxa"/>
            </w:tcMar>
            <w:shd w:fill="FFFFFF"/>
          </w:tcPr>
          <w:p>
            <w:r>
              <w:rPr>
                <w:rFonts w:ascii="Arial" w:hAnsi="Arial"/>
                <w:color w:val="1F2937"/>
                <w:sz w:val="17"/>
              </w:rPr>
              <w:t>promedio</w:t>
            </w:r>
          </w:p>
        </w:tc>
        <w:tc>
          <w:tcPr>
            <w:tcW w:type="dxa" w:w="1152"/>
            <w:vAlign w:val="center"/>
            <w:tcMar>
              <w:top w:w="120" w:type="dxa"/>
              <w:bottom w:w="120" w:type="dxa"/>
              <w:left w:w="140" w:type="dxa"/>
              <w:right w:w="140" w:type="dxa"/>
            </w:tcMar>
            <w:shd w:fill="FFFFFF"/>
          </w:tcPr>
          <w:p>
            <w:r>
              <w:rPr>
                <w:rFonts w:ascii="Arial" w:hAnsi="Arial"/>
                <w:color w:val="1F2937"/>
                <w:sz w:val="17"/>
              </w:rPr>
              <w:t>float</w:t>
            </w:r>
          </w:p>
        </w:tc>
        <w:tc>
          <w:tcPr>
            <w:tcW w:type="dxa" w:w="1152"/>
            <w:vAlign w:val="center"/>
            <w:tcMar>
              <w:top w:w="120" w:type="dxa"/>
              <w:bottom w:w="120" w:type="dxa"/>
              <w:left w:w="140" w:type="dxa"/>
              <w:right w:w="140" w:type="dxa"/>
            </w:tcMar>
            <w:shd w:fill="FFFFFF"/>
          </w:tcPr>
          <w:p>
            <w:r>
              <w:rPr>
                <w:rFonts w:ascii="Arial" w:hAnsi="Arial"/>
                <w:color w:val="1F2937"/>
                <w:sz w:val="17"/>
              </w:rPr>
              <w:t>Salida</w:t>
            </w:r>
          </w:p>
        </w:tc>
        <w:tc>
          <w:tcPr>
            <w:tcW w:type="dxa" w:w="720"/>
            <w:vAlign w:val="center"/>
            <w:tcMar>
              <w:top w:w="120" w:type="dxa"/>
              <w:bottom w:w="120" w:type="dxa"/>
              <w:left w:w="140" w:type="dxa"/>
              <w:right w:w="140" w:type="dxa"/>
            </w:tcMar>
            <w:shd w:fill="FFFFFF"/>
          </w:tcPr>
          <w:p>
            <w:r>
              <w:rPr>
                <w:rFonts w:ascii="Arial" w:hAnsi="Arial"/>
                <w:color w:val="1F2937"/>
                <w:sz w:val="17"/>
              </w:rPr>
              <w:t>Sí</w:t>
            </w:r>
          </w:p>
        </w:tc>
        <w:tc>
          <w:tcPr>
            <w:tcW w:type="dxa" w:w="2592"/>
            <w:vAlign w:val="center"/>
            <w:tcMar>
              <w:top w:w="120" w:type="dxa"/>
              <w:bottom w:w="120" w:type="dxa"/>
              <w:left w:w="140" w:type="dxa"/>
              <w:right w:w="140" w:type="dxa"/>
            </w:tcMar>
            <w:shd w:fill="FFFFFF"/>
          </w:tcPr>
          <w:p>
            <w:r>
              <w:rPr>
                <w:rFonts w:ascii="Arial" w:hAnsi="Arial"/>
                <w:color w:val="1F2937"/>
                <w:sz w:val="17"/>
              </w:rPr>
              <w:t>Media de productos por investigador/tipo.</w:t>
            </w:r>
          </w:p>
        </w:tc>
        <w:tc>
          <w:tcPr>
            <w:tcW w:type="dxa" w:w="2016"/>
            <w:vAlign w:val="center"/>
            <w:tcMar>
              <w:top w:w="120" w:type="dxa"/>
              <w:bottom w:w="120" w:type="dxa"/>
              <w:left w:w="140" w:type="dxa"/>
              <w:right w:w="140" w:type="dxa"/>
            </w:tcMar>
            <w:shd w:fill="FFFFFF"/>
          </w:tcPr>
          <w:p>
            <w:r>
              <w:rPr>
                <w:rFonts w:ascii="Arial" w:hAnsi="Arial"/>
                <w:color w:val="1F2937"/>
                <w:sz w:val="17"/>
              </w:rPr>
              <w:t>pd.Series(...).value_counts().mean(); 0.0 si vacío.</w:t>
            </w:r>
          </w:p>
        </w:tc>
      </w:tr>
      <w:tr>
        <w:trPr>
          <w:cantSplit/>
        </w:trPr>
        <w:tc>
          <w:tcPr>
            <w:tcW w:type="dxa" w:w="1728"/>
            <w:vAlign w:val="center"/>
            <w:tcMar>
              <w:top w:w="120" w:type="dxa"/>
              <w:bottom w:w="120" w:type="dxa"/>
              <w:left w:w="140" w:type="dxa"/>
              <w:right w:w="140" w:type="dxa"/>
            </w:tcMar>
            <w:shd w:fill="F8FAFC"/>
          </w:tcPr>
          <w:p>
            <w:r>
              <w:rPr>
                <w:rFonts w:ascii="Arial" w:hAnsi="Arial"/>
                <w:color w:val="1F2937"/>
                <w:sz w:val="17"/>
              </w:rPr>
              <w:t>mediana</w:t>
            </w:r>
          </w:p>
        </w:tc>
        <w:tc>
          <w:tcPr>
            <w:tcW w:type="dxa" w:w="1152"/>
            <w:vAlign w:val="center"/>
            <w:tcMar>
              <w:top w:w="120" w:type="dxa"/>
              <w:bottom w:w="120" w:type="dxa"/>
              <w:left w:w="140" w:type="dxa"/>
              <w:right w:w="140" w:type="dxa"/>
            </w:tcMar>
            <w:shd w:fill="F8FAFC"/>
          </w:tcPr>
          <w:p>
            <w:r>
              <w:rPr>
                <w:rFonts w:ascii="Arial" w:hAnsi="Arial"/>
                <w:color w:val="1F2937"/>
                <w:sz w:val="17"/>
              </w:rPr>
              <w:t>float</w:t>
            </w:r>
          </w:p>
        </w:tc>
        <w:tc>
          <w:tcPr>
            <w:tcW w:type="dxa" w:w="1152"/>
            <w:vAlign w:val="center"/>
            <w:tcMar>
              <w:top w:w="120" w:type="dxa"/>
              <w:bottom w:w="120" w:type="dxa"/>
              <w:left w:w="140" w:type="dxa"/>
              <w:right w:w="140" w:type="dxa"/>
            </w:tcMar>
            <w:shd w:fill="F8FAFC"/>
          </w:tcPr>
          <w:p>
            <w:r>
              <w:rPr>
                <w:rFonts w:ascii="Arial" w:hAnsi="Arial"/>
                <w:color w:val="1F2937"/>
                <w:sz w:val="17"/>
              </w:rPr>
              <w:t>Salida</w:t>
            </w:r>
          </w:p>
        </w:tc>
        <w:tc>
          <w:tcPr>
            <w:tcW w:type="dxa" w:w="720"/>
            <w:vAlign w:val="center"/>
            <w:tcMar>
              <w:top w:w="120" w:type="dxa"/>
              <w:bottom w:w="120" w:type="dxa"/>
              <w:left w:w="140" w:type="dxa"/>
              <w:right w:w="140" w:type="dxa"/>
            </w:tcMar>
            <w:shd w:fill="F8FAFC"/>
          </w:tcPr>
          <w:p>
            <w:r>
              <w:rPr>
                <w:rFonts w:ascii="Arial" w:hAnsi="Arial"/>
                <w:color w:val="1F2937"/>
                <w:sz w:val="17"/>
              </w:rPr>
              <w:t>Sí</w:t>
            </w:r>
          </w:p>
        </w:tc>
        <w:tc>
          <w:tcPr>
            <w:tcW w:type="dxa" w:w="2592"/>
            <w:vAlign w:val="center"/>
            <w:tcMar>
              <w:top w:w="120" w:type="dxa"/>
              <w:bottom w:w="120" w:type="dxa"/>
              <w:left w:w="140" w:type="dxa"/>
              <w:right w:w="140" w:type="dxa"/>
            </w:tcMar>
            <w:shd w:fill="F8FAFC"/>
          </w:tcPr>
          <w:p>
            <w:r>
              <w:rPr>
                <w:rFonts w:ascii="Arial" w:hAnsi="Arial"/>
                <w:color w:val="1F2937"/>
                <w:sz w:val="17"/>
              </w:rPr>
              <w:t>Mediana estadística de la producción.</w:t>
            </w:r>
          </w:p>
        </w:tc>
        <w:tc>
          <w:tcPr>
            <w:tcW w:type="dxa" w:w="2016"/>
            <w:vAlign w:val="center"/>
            <w:tcMar>
              <w:top w:w="120" w:type="dxa"/>
              <w:bottom w:w="120" w:type="dxa"/>
              <w:left w:w="140" w:type="dxa"/>
              <w:right w:w="140" w:type="dxa"/>
            </w:tcMar>
            <w:shd w:fill="F8FAFC"/>
          </w:tcPr>
          <w:p>
            <w:r>
              <w:rPr>
                <w:rFonts w:ascii="Arial" w:hAnsi="Arial"/>
                <w:color w:val="1F2937"/>
                <w:sz w:val="17"/>
              </w:rPr>
              <w:t>pd.Series(...).median(); 0.0 si vacío.</w:t>
            </w:r>
          </w:p>
        </w:tc>
      </w:tr>
      <w:tr>
        <w:trPr>
          <w:cantSplit/>
        </w:trPr>
        <w:tc>
          <w:tcPr>
            <w:tcW w:type="dxa" w:w="1728"/>
            <w:vAlign w:val="center"/>
            <w:tcMar>
              <w:top w:w="120" w:type="dxa"/>
              <w:bottom w:w="120" w:type="dxa"/>
              <w:left w:w="140" w:type="dxa"/>
              <w:right w:w="140" w:type="dxa"/>
            </w:tcMar>
            <w:shd w:fill="FFFFFF"/>
          </w:tcPr>
          <w:p>
            <w:r>
              <w:rPr>
                <w:rFonts w:ascii="Arial" w:hAnsi="Arial"/>
                <w:color w:val="1F2937"/>
                <w:sz w:val="17"/>
              </w:rPr>
              <w:t>min / max</w:t>
            </w:r>
          </w:p>
        </w:tc>
        <w:tc>
          <w:tcPr>
            <w:tcW w:type="dxa" w:w="1152"/>
            <w:vAlign w:val="center"/>
            <w:tcMar>
              <w:top w:w="120" w:type="dxa"/>
              <w:bottom w:w="120" w:type="dxa"/>
              <w:left w:w="140" w:type="dxa"/>
              <w:right w:w="140" w:type="dxa"/>
            </w:tcMar>
            <w:shd w:fill="FFFFFF"/>
          </w:tcPr>
          <w:p>
            <w:r>
              <w:rPr>
                <w:rFonts w:ascii="Arial" w:hAnsi="Arial"/>
                <w:color w:val="1F2937"/>
                <w:sz w:val="17"/>
              </w:rPr>
              <w:t>int</w:t>
            </w:r>
          </w:p>
        </w:tc>
        <w:tc>
          <w:tcPr>
            <w:tcW w:type="dxa" w:w="1152"/>
            <w:vAlign w:val="center"/>
            <w:tcMar>
              <w:top w:w="120" w:type="dxa"/>
              <w:bottom w:w="120" w:type="dxa"/>
              <w:left w:w="140" w:type="dxa"/>
              <w:right w:w="140" w:type="dxa"/>
            </w:tcMar>
            <w:shd w:fill="FFFFFF"/>
          </w:tcPr>
          <w:p>
            <w:r>
              <w:rPr>
                <w:rFonts w:ascii="Arial" w:hAnsi="Arial"/>
                <w:color w:val="1F2937"/>
                <w:sz w:val="17"/>
              </w:rPr>
              <w:t>Salida</w:t>
            </w:r>
          </w:p>
        </w:tc>
        <w:tc>
          <w:tcPr>
            <w:tcW w:type="dxa" w:w="720"/>
            <w:vAlign w:val="center"/>
            <w:tcMar>
              <w:top w:w="120" w:type="dxa"/>
              <w:bottom w:w="120" w:type="dxa"/>
              <w:left w:w="140" w:type="dxa"/>
              <w:right w:w="140" w:type="dxa"/>
            </w:tcMar>
            <w:shd w:fill="FFFFFF"/>
          </w:tcPr>
          <w:p>
            <w:r>
              <w:rPr>
                <w:rFonts w:ascii="Arial" w:hAnsi="Arial"/>
                <w:color w:val="1F2937"/>
                <w:sz w:val="17"/>
              </w:rPr>
              <w:t>Sí</w:t>
            </w:r>
          </w:p>
        </w:tc>
        <w:tc>
          <w:tcPr>
            <w:tcW w:type="dxa" w:w="2592"/>
            <w:vAlign w:val="center"/>
            <w:tcMar>
              <w:top w:w="120" w:type="dxa"/>
              <w:bottom w:w="120" w:type="dxa"/>
              <w:left w:w="140" w:type="dxa"/>
              <w:right w:w="140" w:type="dxa"/>
            </w:tcMar>
            <w:shd w:fill="FFFFFF"/>
          </w:tcPr>
          <w:p>
            <w:r>
              <w:rPr>
                <w:rFonts w:ascii="Arial" w:hAnsi="Arial"/>
                <w:color w:val="1F2937"/>
                <w:sz w:val="17"/>
              </w:rPr>
              <w:t>Mínimo y máximo de productos observados.</w:t>
            </w:r>
          </w:p>
        </w:tc>
        <w:tc>
          <w:tcPr>
            <w:tcW w:type="dxa" w:w="2016"/>
            <w:vAlign w:val="center"/>
            <w:tcMar>
              <w:top w:w="120" w:type="dxa"/>
              <w:bottom w:w="120" w:type="dxa"/>
              <w:left w:w="140" w:type="dxa"/>
              <w:right w:w="140" w:type="dxa"/>
            </w:tcMar>
            <w:shd w:fill="FFFFFF"/>
          </w:tcPr>
          <w:p>
            <w:r>
              <w:rPr>
                <w:rFonts w:ascii="Arial" w:hAnsi="Arial"/>
                <w:color w:val="1F2937"/>
                <w:sz w:val="17"/>
              </w:rPr>
              <w:t>pd.Series(...).min() / max(); 0 si vacío.</w:t>
            </w:r>
          </w:p>
        </w:tc>
      </w:tr>
      <w:tr>
        <w:trPr>
          <w:cantSplit/>
        </w:trPr>
        <w:tc>
          <w:tcPr>
            <w:tcW w:type="dxa" w:w="1728"/>
            <w:vAlign w:val="center"/>
            <w:tcMar>
              <w:top w:w="120" w:type="dxa"/>
              <w:bottom w:w="120" w:type="dxa"/>
              <w:left w:w="140" w:type="dxa"/>
              <w:right w:w="140" w:type="dxa"/>
            </w:tcMar>
            <w:shd w:fill="F8FAFC"/>
          </w:tcPr>
          <w:p>
            <w:r>
              <w:rPr>
                <w:rFonts w:ascii="Arial" w:hAnsi="Arial"/>
                <w:color w:val="1F2937"/>
                <w:sz w:val="17"/>
              </w:rPr>
              <w:t>years_cnt</w:t>
            </w:r>
          </w:p>
        </w:tc>
        <w:tc>
          <w:tcPr>
            <w:tcW w:type="dxa" w:w="1152"/>
            <w:vAlign w:val="center"/>
            <w:tcMar>
              <w:top w:w="120" w:type="dxa"/>
              <w:bottom w:w="120" w:type="dxa"/>
              <w:left w:w="140" w:type="dxa"/>
              <w:right w:w="140" w:type="dxa"/>
            </w:tcMar>
            <w:shd w:fill="F8FAFC"/>
          </w:tcPr>
          <w:p>
            <w:r>
              <w:rPr>
                <w:rFonts w:ascii="Arial" w:hAnsi="Arial"/>
                <w:color w:val="1F2937"/>
                <w:sz w:val="17"/>
              </w:rPr>
              <w:t>Counter[int]</w:t>
            </w:r>
          </w:p>
        </w:tc>
        <w:tc>
          <w:tcPr>
            <w:tcW w:type="dxa" w:w="1152"/>
            <w:vAlign w:val="center"/>
            <w:tcMar>
              <w:top w:w="120" w:type="dxa"/>
              <w:bottom w:w="120" w:type="dxa"/>
              <w:left w:w="140" w:type="dxa"/>
              <w:right w:w="140" w:type="dxa"/>
            </w:tcMar>
            <w:shd w:fill="F8FAFC"/>
          </w:tcPr>
          <w:p>
            <w:r>
              <w:rPr>
                <w:rFonts w:ascii="Arial" w:hAnsi="Arial"/>
                <w:color w:val="1F2937"/>
                <w:sz w:val="17"/>
              </w:rPr>
              <w:t>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Distribución anual para Gráfico 1.</w:t>
            </w:r>
          </w:p>
        </w:tc>
        <w:tc>
          <w:tcPr>
            <w:tcW w:type="dxa" w:w="2016"/>
            <w:vAlign w:val="center"/>
            <w:tcMar>
              <w:top w:w="120" w:type="dxa"/>
              <w:bottom w:w="120" w:type="dxa"/>
              <w:left w:w="140" w:type="dxa"/>
              <w:right w:w="140" w:type="dxa"/>
            </w:tcMar>
            <w:shd w:fill="F8FAFC"/>
          </w:tcPr>
          <w:p>
            <w:r>
              <w:rPr>
                <w:rFonts w:ascii="Arial" w:hAnsi="Arial"/>
                <w:color w:val="1F2937"/>
                <w:sz w:val="17"/>
              </w:rPr>
              <w:t>Conteo de anio &gt; 1900.</w:t>
            </w:r>
          </w:p>
        </w:tc>
      </w:tr>
      <w:tr>
        <w:trPr>
          <w:cantSplit/>
        </w:trPr>
        <w:tc>
          <w:tcPr>
            <w:tcW w:type="dxa" w:w="1728"/>
            <w:vAlign w:val="center"/>
            <w:tcMar>
              <w:top w:w="120" w:type="dxa"/>
              <w:bottom w:w="120" w:type="dxa"/>
              <w:left w:w="140" w:type="dxa"/>
              <w:right w:w="140" w:type="dxa"/>
            </w:tcMar>
            <w:shd w:fill="FFFFFF"/>
          </w:tcPr>
          <w:p>
            <w:r>
              <w:rPr>
                <w:rFonts w:ascii="Arial" w:hAnsi="Arial"/>
                <w:color w:val="1F2937"/>
                <w:sz w:val="17"/>
              </w:rPr>
              <w:t>cat_cnt</w:t>
            </w:r>
          </w:p>
        </w:tc>
        <w:tc>
          <w:tcPr>
            <w:tcW w:type="dxa" w:w="1152"/>
            <w:vAlign w:val="center"/>
            <w:tcMar>
              <w:top w:w="120" w:type="dxa"/>
              <w:bottom w:w="120" w:type="dxa"/>
              <w:left w:w="140" w:type="dxa"/>
              <w:right w:w="140" w:type="dxa"/>
            </w:tcMar>
            <w:shd w:fill="FFFFFF"/>
          </w:tcPr>
          <w:p>
            <w:r>
              <w:rPr>
                <w:rFonts w:ascii="Arial" w:hAnsi="Arial"/>
                <w:color w:val="1F2937"/>
                <w:sz w:val="17"/>
              </w:rPr>
              <w:t>Dict[str, int]</w:t>
            </w:r>
          </w:p>
        </w:tc>
        <w:tc>
          <w:tcPr>
            <w:tcW w:type="dxa" w:w="1152"/>
            <w:vAlign w:val="center"/>
            <w:tcMar>
              <w:top w:w="120" w:type="dxa"/>
              <w:bottom w:w="120" w:type="dxa"/>
              <w:left w:w="140" w:type="dxa"/>
              <w:right w:w="140" w:type="dxa"/>
            </w:tcMar>
            <w:shd w:fill="FFFFFF"/>
          </w:tcPr>
          <w:p>
            <w:r>
              <w:rPr>
                <w:rFonts w:ascii="Arial" w:hAnsi="Arial"/>
                <w:color w:val="1F2937"/>
                <w:sz w:val="17"/>
              </w:rPr>
              <w:t>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Distribución canónica para Gráfico 2.</w:t>
            </w:r>
          </w:p>
        </w:tc>
        <w:tc>
          <w:tcPr>
            <w:tcW w:type="dxa" w:w="2016"/>
            <w:vAlign w:val="center"/>
            <w:tcMar>
              <w:top w:w="120" w:type="dxa"/>
              <w:bottom w:w="120" w:type="dxa"/>
              <w:left w:w="140" w:type="dxa"/>
              <w:right w:w="140" w:type="dxa"/>
            </w:tcMar>
            <w:shd w:fill="FFFFFF"/>
          </w:tcPr>
          <w:p>
            <w:r>
              <w:rPr>
                <w:rFonts w:ascii="Arial" w:hAnsi="Arial"/>
                <w:color w:val="1F2937"/>
                <w:sz w:val="17"/>
              </w:rPr>
              <w:t>Claves fijas: GNC, DTI, ASC, FRH.</w:t>
            </w:r>
          </w:p>
        </w:tc>
      </w:tr>
      <w:tr>
        <w:trPr>
          <w:cantSplit/>
        </w:trPr>
        <w:tc>
          <w:tcPr>
            <w:tcW w:type="dxa" w:w="1728"/>
            <w:vAlign w:val="center"/>
            <w:tcMar>
              <w:top w:w="120" w:type="dxa"/>
              <w:bottom w:w="120" w:type="dxa"/>
              <w:left w:w="140" w:type="dxa"/>
              <w:right w:w="140" w:type="dxa"/>
            </w:tcMar>
            <w:shd w:fill="F8FAFC"/>
          </w:tcPr>
          <w:p>
            <w:r>
              <w:rPr>
                <w:rFonts w:ascii="Arial" w:hAnsi="Arial"/>
                <w:color w:val="1F2937"/>
                <w:sz w:val="17"/>
              </w:rPr>
              <w:t>sub_cnt</w:t>
            </w:r>
          </w:p>
        </w:tc>
        <w:tc>
          <w:tcPr>
            <w:tcW w:type="dxa" w:w="1152"/>
            <w:vAlign w:val="center"/>
            <w:tcMar>
              <w:top w:w="120" w:type="dxa"/>
              <w:bottom w:w="120" w:type="dxa"/>
              <w:left w:w="140" w:type="dxa"/>
              <w:right w:w="140" w:type="dxa"/>
            </w:tcMar>
            <w:shd w:fill="F8FAFC"/>
          </w:tcPr>
          <w:p>
            <w:r>
              <w:rPr>
                <w:rFonts w:ascii="Arial" w:hAnsi="Arial"/>
                <w:color w:val="1F2937"/>
                <w:sz w:val="17"/>
              </w:rPr>
              <w:t>Counter[str]</w:t>
            </w:r>
          </w:p>
        </w:tc>
        <w:tc>
          <w:tcPr>
            <w:tcW w:type="dxa" w:w="1152"/>
            <w:vAlign w:val="center"/>
            <w:tcMar>
              <w:top w:w="120" w:type="dxa"/>
              <w:bottom w:w="120" w:type="dxa"/>
              <w:left w:w="140" w:type="dxa"/>
              <w:right w:w="140" w:type="dxa"/>
            </w:tcMar>
            <w:shd w:fill="F8FAFC"/>
          </w:tcPr>
          <w:p>
            <w:r>
              <w:rPr>
                <w:rFonts w:ascii="Arial" w:hAnsi="Arial"/>
                <w:color w:val="1F2937"/>
                <w:sz w:val="17"/>
              </w:rPr>
              <w:t>Salida</w:t>
            </w:r>
          </w:p>
        </w:tc>
        <w:tc>
          <w:tcPr>
            <w:tcW w:type="dxa" w:w="720"/>
            <w:vAlign w:val="center"/>
            <w:tcMar>
              <w:top w:w="120" w:type="dxa"/>
              <w:bottom w:w="120" w:type="dxa"/>
              <w:left w:w="140" w:type="dxa"/>
              <w:right w:w="140" w:type="dxa"/>
            </w:tcMar>
            <w:shd w:fill="F8FAFC"/>
          </w:tcPr>
          <w:p>
            <w:r>
              <w:rPr>
                <w:rFonts w:ascii="Arial" w:hAnsi="Arial"/>
                <w:color w:val="1F2937"/>
                <w:sz w:val="17"/>
              </w:rPr>
              <w:t>No</w:t>
            </w:r>
          </w:p>
        </w:tc>
        <w:tc>
          <w:tcPr>
            <w:tcW w:type="dxa" w:w="2592"/>
            <w:vAlign w:val="center"/>
            <w:tcMar>
              <w:top w:w="120" w:type="dxa"/>
              <w:bottom w:w="120" w:type="dxa"/>
              <w:left w:w="140" w:type="dxa"/>
              <w:right w:w="140" w:type="dxa"/>
            </w:tcMar>
            <w:shd w:fill="F8FAFC"/>
          </w:tcPr>
          <w:p>
            <w:r>
              <w:rPr>
                <w:rFonts w:ascii="Arial" w:hAnsi="Arial"/>
                <w:color w:val="1F2937"/>
                <w:sz w:val="17"/>
              </w:rPr>
              <w:t>Top 10 tipologías para Gráfico 3.</w:t>
            </w:r>
          </w:p>
        </w:tc>
        <w:tc>
          <w:tcPr>
            <w:tcW w:type="dxa" w:w="2016"/>
            <w:vAlign w:val="center"/>
            <w:tcMar>
              <w:top w:w="120" w:type="dxa"/>
              <w:bottom w:w="120" w:type="dxa"/>
              <w:left w:w="140" w:type="dxa"/>
              <w:right w:w="140" w:type="dxa"/>
            </w:tcMar>
            <w:shd w:fill="F8FAFC"/>
          </w:tcPr>
          <w:p>
            <w:r>
              <w:rPr>
                <w:rFonts w:ascii="Arial" w:hAnsi="Arial"/>
                <w:color w:val="1F2937"/>
                <w:sz w:val="17"/>
              </w:rPr>
              <w:t>Conteo de tipo no vacío.</w:t>
            </w:r>
          </w:p>
        </w:tc>
      </w:tr>
      <w:tr>
        <w:trPr>
          <w:cantSplit/>
        </w:trPr>
        <w:tc>
          <w:tcPr>
            <w:tcW w:type="dxa" w:w="1728"/>
            <w:vAlign w:val="center"/>
            <w:tcMar>
              <w:top w:w="120" w:type="dxa"/>
              <w:bottom w:w="120" w:type="dxa"/>
              <w:left w:w="140" w:type="dxa"/>
              <w:right w:w="140" w:type="dxa"/>
            </w:tcMar>
            <w:shd w:fill="FFFFFF"/>
          </w:tcPr>
          <w:p>
            <w:r>
              <w:rPr>
                <w:rFonts w:ascii="Arial" w:hAnsi="Arial"/>
                <w:color w:val="1F2937"/>
                <w:sz w:val="17"/>
              </w:rPr>
              <w:t>inv_cnt / values</w:t>
            </w:r>
          </w:p>
        </w:tc>
        <w:tc>
          <w:tcPr>
            <w:tcW w:type="dxa" w:w="1152"/>
            <w:vAlign w:val="center"/>
            <w:tcMar>
              <w:top w:w="120" w:type="dxa"/>
              <w:bottom w:w="120" w:type="dxa"/>
              <w:left w:w="140" w:type="dxa"/>
              <w:right w:w="140" w:type="dxa"/>
            </w:tcMar>
            <w:shd w:fill="FFFFFF"/>
          </w:tcPr>
          <w:p>
            <w:r>
              <w:rPr>
                <w:rFonts w:ascii="Arial" w:hAnsi="Arial"/>
                <w:color w:val="1F2937"/>
                <w:sz w:val="17"/>
              </w:rPr>
              <w:t>List[int]</w:t>
            </w:r>
          </w:p>
        </w:tc>
        <w:tc>
          <w:tcPr>
            <w:tcW w:type="dxa" w:w="1152"/>
            <w:vAlign w:val="center"/>
            <w:tcMar>
              <w:top w:w="120" w:type="dxa"/>
              <w:bottom w:w="120" w:type="dxa"/>
              <w:left w:w="140" w:type="dxa"/>
              <w:right w:w="140" w:type="dxa"/>
            </w:tcMar>
            <w:shd w:fill="FFFFFF"/>
          </w:tcPr>
          <w:p>
            <w:r>
              <w:rPr>
                <w:rFonts w:ascii="Arial" w:hAnsi="Arial"/>
                <w:color w:val="1F2937"/>
                <w:sz w:val="17"/>
              </w:rPr>
              <w:t>Salida</w:t>
            </w:r>
          </w:p>
        </w:tc>
        <w:tc>
          <w:tcPr>
            <w:tcW w:type="dxa" w:w="720"/>
            <w:vAlign w:val="center"/>
            <w:tcMar>
              <w:top w:w="120" w:type="dxa"/>
              <w:bottom w:w="120" w:type="dxa"/>
              <w:left w:w="140" w:type="dxa"/>
              <w:right w:w="140" w:type="dxa"/>
            </w:tcMar>
            <w:shd w:fill="FFFFFF"/>
          </w:tcPr>
          <w:p>
            <w:r>
              <w:rPr>
                <w:rFonts w:ascii="Arial" w:hAnsi="Arial"/>
                <w:color w:val="1F2937"/>
                <w:sz w:val="17"/>
              </w:rPr>
              <w:t>No</w:t>
            </w:r>
          </w:p>
        </w:tc>
        <w:tc>
          <w:tcPr>
            <w:tcW w:type="dxa" w:w="2592"/>
            <w:vAlign w:val="center"/>
            <w:tcMar>
              <w:top w:w="120" w:type="dxa"/>
              <w:bottom w:w="120" w:type="dxa"/>
              <w:left w:w="140" w:type="dxa"/>
              <w:right w:w="140" w:type="dxa"/>
            </w:tcMar>
            <w:shd w:fill="FFFFFF"/>
          </w:tcPr>
          <w:p>
            <w:r>
              <w:rPr>
                <w:rFonts w:ascii="Arial" w:hAnsi="Arial"/>
                <w:color w:val="1F2937"/>
                <w:sz w:val="17"/>
              </w:rPr>
              <w:t>Distribución para Histograma 4.</w:t>
            </w:r>
          </w:p>
        </w:tc>
        <w:tc>
          <w:tcPr>
            <w:tcW w:type="dxa" w:w="2016"/>
            <w:vAlign w:val="center"/>
            <w:tcMar>
              <w:top w:w="120" w:type="dxa"/>
              <w:bottom w:w="120" w:type="dxa"/>
              <w:left w:w="140" w:type="dxa"/>
              <w:right w:w="140" w:type="dxa"/>
            </w:tcMar>
            <w:shd w:fill="FFFFFF"/>
          </w:tcPr>
          <w:p>
            <w:r>
              <w:rPr>
                <w:rFonts w:ascii="Arial" w:hAnsi="Arial"/>
                <w:color w:val="1F2937"/>
                <w:sz w:val="17"/>
              </w:rPr>
              <w:t>Frecuencias de productos agrupados por investigador.</w:t>
            </w:r>
          </w:p>
        </w:tc>
      </w:tr>
    </w:tbl>
    <w:p>
      <w:pPr>
        <w:pStyle w:val="Heading1"/>
        <w:keepNext/>
        <w:spacing w:before="280" w:after="120"/>
      </w:pPr>
      <w:r>
        <w:rPr>
          <w:rFonts w:ascii="Arial" w:hAnsi="Arial"/>
          <w:b/>
          <w:color w:val="006633"/>
          <w:sz w:val="30"/>
        </w:rPr>
        <w:t>9. Estrategia de Solución y Flujo de Operación</w:t>
      </w:r>
    </w:p>
    <w:p>
      <w:pPr>
        <w:spacing w:after="120" w:line="276" w:lineRule="auto"/>
      </w:pPr>
      <w:r>
        <w:rPr>
          <w:rFonts w:ascii="Arial" w:hAnsi="Arial"/>
          <w:i w:val="0"/>
          <w:color w:val="1F2937"/>
          <w:sz w:val="20"/>
        </w:rPr>
        <w:t>La estrategia de solución integra un ciclo de vida robusto que desacopla la captura, el almacenamiento en memoria, la visualización reactiva y la persistencia física.</w:t>
      </w:r>
    </w:p>
    <w:p>
      <w:pPr>
        <w:spacing w:before="200" w:after="80"/>
        <w:jc w:val="center"/>
      </w:pPr>
      <w:r>
        <w:drawing>
          <wp:inline xmlns:a="http://schemas.openxmlformats.org/drawingml/2006/main" xmlns:pic="http://schemas.openxmlformats.org/drawingml/2006/picture">
            <wp:extent cx="5669280" cy="3216226"/>
            <wp:docPr id="7" name="Picture 7"/>
            <wp:cNvGraphicFramePr>
              <a:graphicFrameLocks noChangeAspect="1"/>
            </wp:cNvGraphicFramePr>
            <a:graphic>
              <a:graphicData uri="http://schemas.openxmlformats.org/drawingml/2006/picture">
                <pic:pic>
                  <pic:nvPicPr>
                    <pic:cNvPr id="0" name="diagrama_estrategia_solucion.png"/>
                    <pic:cNvPicPr/>
                  </pic:nvPicPr>
                  <pic:blipFill>
                    <a:blip r:embed="rId15"/>
                    <a:stretch>
                      <a:fillRect/>
                    </a:stretch>
                  </pic:blipFill>
                  <pic:spPr>
                    <a:xfrm>
                      <a:off x="0" y="0"/>
                      <a:ext cx="5669280" cy="3216226"/>
                    </a:xfrm>
                    <a:prstGeom prst="rect"/>
                  </pic:spPr>
                </pic:pic>
              </a:graphicData>
            </a:graphic>
          </wp:inline>
        </w:drawing>
      </w:r>
    </w:p>
    <w:p>
      <w:pPr>
        <w:spacing w:after="240"/>
        <w:jc w:val="center"/>
      </w:pPr>
      <w:r>
        <w:rPr>
          <w:rFonts w:ascii="Arial" w:hAnsi="Arial"/>
          <w:i/>
          <w:color w:val="64748B"/>
          <w:sz w:val="17"/>
        </w:rPr>
        <w:t>Figura 6. Diagrama de Flujo Arquitectónico y Estrategia de Solución Integral.</w:t>
      </w:r>
    </w:p>
    <w:p>
      <w:pPr>
        <w:pStyle w:val="Heading2"/>
        <w:keepNext/>
        <w:spacing w:before="280" w:after="120"/>
      </w:pPr>
      <w:r>
        <w:rPr>
          <w:rFonts w:ascii="Arial" w:hAnsi="Arial"/>
          <w:b/>
          <w:color w:val="0F1B3D"/>
          <w:sz w:val="25"/>
        </w:rPr>
        <w:t>9.1 Ciclo de Arranque y Decisión de Carga</w:t>
      </w:r>
    </w:p>
    <w:p>
      <w:pPr>
        <w:spacing w:after="120" w:line="276" w:lineRule="auto"/>
      </w:pPr>
      <w:r>
        <w:rPr>
          <w:rFonts w:ascii="Arial" w:hAnsi="Arial"/>
          <w:i w:val="0"/>
          <w:color w:val="1F2937"/>
          <w:sz w:val="20"/>
        </w:rPr>
        <w:t>En cumplimiento de la Nota 10 del enunciado, el programa permite decidir si arrancar con listas vacías o cargar la persistencia previa. Por defecto, app.py inicia con estructuras en limpio para permitir la verificación manual, disponiendo de atajos rápidos (Ctrl+O o menú de tuerca) para cargar el archivo datos.json cuando el evaluador lo requiera.</w:t>
      </w:r>
    </w:p>
    <w:p>
      <w:pPr>
        <w:pStyle w:val="Heading2"/>
        <w:keepNext/>
        <w:spacing w:before="280" w:after="120"/>
      </w:pPr>
      <w:r>
        <w:rPr>
          <w:rFonts w:ascii="Arial" w:hAnsi="Arial"/>
          <w:b/>
          <w:color w:val="0F1B3D"/>
          <w:sz w:val="25"/>
        </w:rPr>
        <w:t>9.2 Estrategia de Ingesta Web (Web Scraping) y Cola FIFO</w:t>
      </w:r>
    </w:p>
    <w:p>
      <w:pPr>
        <w:spacing w:after="120" w:line="276" w:lineRule="auto"/>
      </w:pPr>
      <w:r>
        <w:rPr>
          <w:rFonts w:ascii="Arial" w:hAnsi="Arial"/>
          <w:i w:val="0"/>
          <w:color w:val="1F2937"/>
          <w:sz w:val="20"/>
        </w:rPr>
        <w:t>El módulo scraping/scienti.py descarga el HTML oficial de GrupLAC mediante peticiones HTTP estructuradas con adaptador de reintentos (urllib3.util.Retry). Extrae la cabecera del grupo, la tabla de integrantes y recorre las 16 secciones esperadas de productos científicos.</w:t>
      </w:r>
    </w:p>
    <w:p>
      <w:pPr>
        <w:spacing w:after="120" w:line="276" w:lineRule="auto"/>
      </w:pPr>
      <w:r>
        <w:rPr>
          <w:rFonts w:ascii="Arial" w:hAnsi="Arial"/>
          <w:i w:val="0"/>
          <w:color w:val="1F2937"/>
          <w:sz w:val="20"/>
        </w:rPr>
        <w:t>Manejo de la Cola: La clase ColaImportacionModal utiliza la Cola propia (modelos/cola.py) para encolar URLs. Un hilo en segundo plano (threading.Thread) desencola cada enlace, efectúa el scraping, instancia las entidades y las inserta en la Multilista, notificando el avance a la GUI a través del método after() de Tkinter para evitar bloqueos del hilo principal.</w:t>
      </w:r>
    </w:p>
    <w:p>
      <w:pPr>
        <w:pStyle w:val="Heading2"/>
        <w:keepNext/>
        <w:spacing w:before="280" w:after="120"/>
      </w:pPr>
      <w:r>
        <w:rPr>
          <w:rFonts w:ascii="Arial" w:hAnsi="Arial"/>
          <w:b/>
          <w:color w:val="0F1B3D"/>
          <w:sz w:val="25"/>
        </w:rPr>
        <w:t>9.3 Mecanismo de Deshacer (Pila Undo LIFO)</w:t>
      </w:r>
    </w:p>
    <w:p>
      <w:pPr>
        <w:spacing w:after="120" w:line="276" w:lineRule="auto"/>
      </w:pPr>
      <w:r>
        <w:rPr>
          <w:rFonts w:ascii="Arial" w:hAnsi="Arial"/>
          <w:i w:val="0"/>
          <w:color w:val="1F2937"/>
          <w:sz w:val="20"/>
        </w:rPr>
        <w:t>Cuando un usuario elimina un registro, el sistema invoca app.push_undo(tipo, objeto, posicion). La Pila propia (modelos/pila.py) almacena el registro y sus sublistas jerárquicas completas. Al activar el botón 'Deshacer' (o presionar Ctrl+Z), se extrae el elemento superior de la pila (pop) y se ejecuta el método _undo_grupo, _undo_investigador o _undo_producto, restaurando las relaciones en la Multilista y guardando silenciosamente en disco.</w:t>
      </w:r>
    </w:p>
    <w:p>
      <w:pPr>
        <w:pStyle w:val="Heading2"/>
        <w:keepNext/>
        <w:spacing w:before="280" w:after="120"/>
      </w:pPr>
      <w:r>
        <w:rPr>
          <w:rFonts w:ascii="Arial" w:hAnsi="Arial"/>
          <w:b/>
          <w:color w:val="0F1B3D"/>
          <w:sz w:val="25"/>
        </w:rPr>
        <w:t>9.4 Persistencia JSON e Interoperabilidad Multi-Lenguaje</w:t>
      </w:r>
    </w:p>
    <w:p>
      <w:pPr>
        <w:spacing w:after="120" w:line="276" w:lineRule="auto"/>
      </w:pPr>
      <w:r>
        <w:rPr>
          <w:rFonts w:ascii="Arial" w:hAnsi="Arial"/>
          <w:i w:val="0"/>
          <w:color w:val="1F2937"/>
          <w:sz w:val="20"/>
        </w:rPr>
        <w:t>La persistencia opera mediante persistencia/persistencia_json.py bajo el contrato PersistenciaBase. La serialización exporta un diccionario estructurado jerárquicamente con enlaces normalizados (grupo_id, investigador_id, anio, categoria, validacion).</w:t>
      </w:r>
    </w:p>
    <w:p>
      <w:pPr>
        <w:spacing w:after="120" w:line="276" w:lineRule="auto"/>
      </w:pPr>
      <w:r>
        <w:rPr>
          <w:rFonts w:ascii="Arial" w:hAnsi="Arial"/>
          <w:i w:val="0"/>
          <w:color w:val="1F2937"/>
          <w:sz w:val="20"/>
        </w:rPr>
        <w:t>Interoperabilidad: El archivo python/datos/datos.json mantiene un formato estándar JSON que puede ser consumido por las soluciones desarrolladas en C++ (vía parser nlohmann/json o exportación CSV) y Rust, garantizando la portabilidad del modelo institucional sin dependencias de motores propietarios.</w:t>
      </w:r>
    </w:p>
    <w:p>
      <w:pPr>
        <w:pStyle w:val="Heading1"/>
        <w:keepNext/>
        <w:spacing w:before="280" w:after="120"/>
      </w:pPr>
      <w:r>
        <w:rPr>
          <w:rFonts w:ascii="Arial" w:hAnsi="Arial"/>
          <w:b/>
          <w:color w:val="006633"/>
          <w:sz w:val="30"/>
        </w:rPr>
        <w:t>10. Manual de Usuario Rápido</w:t>
      </w:r>
    </w:p>
    <w:p>
      <w:pPr>
        <w:spacing w:after="120" w:line="276" w:lineRule="auto"/>
      </w:pPr>
      <w:r>
        <w:rPr>
          <w:rFonts w:ascii="Arial" w:hAnsi="Arial"/>
          <w:i w:val="0"/>
          <w:color w:val="1F2937"/>
          <w:sz w:val="20"/>
        </w:rPr>
        <w:t>Guía operativa orientada a la evaluación rápida de las capacidades del sistema PEA-i.</w:t>
      </w:r>
    </w:p>
    <w:p>
      <w:pPr>
        <w:pStyle w:val="Heading2"/>
        <w:keepNext/>
        <w:spacing w:before="280" w:after="120"/>
      </w:pPr>
      <w:r>
        <w:rPr>
          <w:rFonts w:ascii="Arial" w:hAnsi="Arial"/>
          <w:b/>
          <w:color w:val="0F1B3D"/>
          <w:sz w:val="25"/>
        </w:rPr>
        <w:t>10.1 Pestaña Grupos de Investigación</w:t>
      </w:r>
    </w:p>
    <w:p>
      <w:pPr>
        <w:spacing w:after="120" w:line="276" w:lineRule="auto"/>
      </w:pPr>
      <w:r>
        <w:rPr>
          <w:rFonts w:ascii="Arial" w:hAnsi="Arial"/>
          <w:i w:val="0"/>
          <w:color w:val="1F2937"/>
          <w:sz w:val="20"/>
        </w:rPr>
        <w:t>Permite visualizar el listado completo de grupos registrados, buscar por nombre o código en tiempo real, crear nuevos grupos mediante formulario modal, editar atributos existentes y eliminar registros con respaldo automático en la pila de deshacer.</w:t>
      </w:r>
    </w:p>
    <w:tbl>
      <w:tblPr>
        <w:tblW w:type="auto" w:w="0"/>
        <w:jc w:val="center"/>
        <w:tblLook w:firstColumn="1" w:firstRow="1" w:lastColumn="0" w:lastRow="0" w:noHBand="0" w:noVBand="1" w:val="04A0"/>
      </w:tblPr>
      <w:tblGrid>
        <w:gridCol w:w="9418"/>
      </w:tblGrid>
      <w:tr>
        <w:tc>
          <w:tcPr>
            <w:tcW w:type="dxa" w:w="9360"/>
            <w:shd w:fill="F0FDF4"/>
            <w:tcMar>
              <w:top w:w="140" w:type="dxa"/>
              <w:bottom w:w="140" w:type="dxa"/>
              <w:left w:w="180" w:type="dxa"/>
              <w:right w:w="180" w:type="dxa"/>
            </w:tcMar>
            <w:tcBorders>
              <w:left w:val="single" w:sz="24" w:space="0" w:color="006633"/>
              <w:top w:val="none"/>
              <w:right w:val="none"/>
              <w:bottom w:val="none"/>
            </w:tcBorders>
          </w:tcPr>
          <w:p>
            <w:pPr>
              <w:spacing w:after="60"/>
            </w:pPr>
            <w:r>
              <w:rPr>
                <w:rFonts w:ascii="Arial" w:hAnsi="Arial"/>
                <w:b/>
                <w:color w:val="006633"/>
                <w:sz w:val="19"/>
              </w:rPr>
              <w:t>📌 Marcador de Captura</w:t>
              <w:br/>
            </w:r>
            <w:r>
              <w:rPr>
                <w:rFonts w:ascii="Arial" w:hAnsi="Arial"/>
                <w:color w:val="1F2937"/>
                <w:sz w:val="18"/>
              </w:rPr>
              <w:t>[INSERTAR CAPTURA: pestaña Grupos - Tabla principal y formulario de creación/edición]</w:t>
            </w:r>
          </w:p>
        </w:tc>
      </w:tr>
    </w:tbl>
    <w:p>
      <w:pPr>
        <w:pStyle w:val="Heading2"/>
        <w:keepNext/>
        <w:spacing w:before="280" w:after="120"/>
      </w:pPr>
      <w:r>
        <w:rPr>
          <w:rFonts w:ascii="Arial" w:hAnsi="Arial"/>
          <w:b/>
          <w:color w:val="0F1B3D"/>
          <w:sz w:val="25"/>
        </w:rPr>
        <w:t>10.2 Pestaña Investigadores</w:t>
      </w:r>
    </w:p>
    <w:p>
      <w:pPr>
        <w:spacing w:after="120" w:line="276" w:lineRule="auto"/>
      </w:pPr>
      <w:r>
        <w:rPr>
          <w:rFonts w:ascii="Arial" w:hAnsi="Arial"/>
          <w:i w:val="0"/>
          <w:color w:val="1F2937"/>
          <w:sz w:val="20"/>
        </w:rPr>
        <w:t>Muestra el directorio de investigadores activos. Incluye un filtro superior por grupo para aislar la nómina de un centro específico, permitiendo agregar nuevos miembros con validación de cédula y consultar su correo institucional.</w:t>
      </w:r>
    </w:p>
    <w:tbl>
      <w:tblPr>
        <w:tblW w:type="auto" w:w="0"/>
        <w:jc w:val="center"/>
        <w:tblLook w:firstColumn="1" w:firstRow="1" w:lastColumn="0" w:lastRow="0" w:noHBand="0" w:noVBand="1" w:val="04A0"/>
      </w:tblPr>
      <w:tblGrid>
        <w:gridCol w:w="9418"/>
      </w:tblGrid>
      <w:tr>
        <w:tc>
          <w:tcPr>
            <w:tcW w:type="dxa" w:w="9360"/>
            <w:shd w:fill="F0FDF4"/>
            <w:tcMar>
              <w:top w:w="140" w:type="dxa"/>
              <w:bottom w:w="140" w:type="dxa"/>
              <w:left w:w="180" w:type="dxa"/>
              <w:right w:w="180" w:type="dxa"/>
            </w:tcMar>
            <w:tcBorders>
              <w:left w:val="single" w:sz="24" w:space="0" w:color="006633"/>
              <w:top w:val="none"/>
              <w:right w:val="none"/>
              <w:bottom w:val="none"/>
            </w:tcBorders>
          </w:tcPr>
          <w:p>
            <w:pPr>
              <w:spacing w:after="60"/>
            </w:pPr>
            <w:r>
              <w:rPr>
                <w:rFonts w:ascii="Arial" w:hAnsi="Arial"/>
                <w:b/>
                <w:color w:val="006633"/>
                <w:sz w:val="19"/>
              </w:rPr>
              <w:t>📌 Marcador de Captura</w:t>
              <w:br/>
            </w:r>
            <w:r>
              <w:rPr>
                <w:rFonts w:ascii="Arial" w:hAnsi="Arial"/>
                <w:color w:val="1F2937"/>
                <w:sz w:val="18"/>
              </w:rPr>
              <w:t>[INSERTAR CAPTURA: pestaña Investigadores - Vista filtrada por grupo seleccionado]</w:t>
            </w:r>
          </w:p>
        </w:tc>
      </w:tr>
    </w:tbl>
    <w:p>
      <w:pPr>
        <w:pStyle w:val="Heading2"/>
        <w:keepNext/>
        <w:spacing w:before="280" w:after="120"/>
      </w:pPr>
      <w:r>
        <w:rPr>
          <w:rFonts w:ascii="Arial" w:hAnsi="Arial"/>
          <w:b/>
          <w:color w:val="0F1B3D"/>
          <w:sz w:val="25"/>
        </w:rPr>
        <w:t>10.3 Pestaña Productos de Investigación</w:t>
      </w:r>
    </w:p>
    <w:p>
      <w:pPr>
        <w:spacing w:after="120" w:line="276" w:lineRule="auto"/>
      </w:pPr>
      <w:r>
        <w:rPr>
          <w:rFonts w:ascii="Arial" w:hAnsi="Arial"/>
          <w:i w:val="0"/>
          <w:color w:val="1F2937"/>
          <w:sz w:val="20"/>
        </w:rPr>
        <w:t>Despliega la producción científica catalogada. Suministra filtros rápidos por ventana de observación ('Últimos 2 años', 'Últimos 5 años', 'Todos') y formulario para clasificar el producto en la taxonomía MinCiencias (GNC, DTI, ASC, FRH) y su estado de validación.</w:t>
      </w:r>
    </w:p>
    <w:tbl>
      <w:tblPr>
        <w:tblW w:type="auto" w:w="0"/>
        <w:jc w:val="center"/>
        <w:tblLook w:firstColumn="1" w:firstRow="1" w:lastColumn="0" w:lastRow="0" w:noHBand="0" w:noVBand="1" w:val="04A0"/>
      </w:tblPr>
      <w:tblGrid>
        <w:gridCol w:w="9418"/>
      </w:tblGrid>
      <w:tr>
        <w:tc>
          <w:tcPr>
            <w:tcW w:type="dxa" w:w="9360"/>
            <w:shd w:fill="F0FDF4"/>
            <w:tcMar>
              <w:top w:w="140" w:type="dxa"/>
              <w:bottom w:w="140" w:type="dxa"/>
              <w:left w:w="180" w:type="dxa"/>
              <w:right w:w="180" w:type="dxa"/>
            </w:tcMar>
            <w:tcBorders>
              <w:left w:val="single" w:sz="24" w:space="0" w:color="006633"/>
              <w:top w:val="none"/>
              <w:right w:val="none"/>
              <w:bottom w:val="none"/>
            </w:tcBorders>
          </w:tcPr>
          <w:p>
            <w:pPr>
              <w:spacing w:after="60"/>
            </w:pPr>
            <w:r>
              <w:rPr>
                <w:rFonts w:ascii="Arial" w:hAnsi="Arial"/>
                <w:b/>
                <w:color w:val="006633"/>
                <w:sz w:val="19"/>
              </w:rPr>
              <w:t>📌 Marcador de Captura</w:t>
              <w:br/>
            </w:r>
            <w:r>
              <w:rPr>
                <w:rFonts w:ascii="Arial" w:hAnsi="Arial"/>
                <w:color w:val="1F2937"/>
                <w:sz w:val="18"/>
              </w:rPr>
              <w:t>[INSERTAR CAPTURA: pestaña Productos - Tabla de producción con filtro temporal activo]</w:t>
            </w:r>
          </w:p>
        </w:tc>
      </w:tr>
    </w:tbl>
    <w:p>
      <w:pPr>
        <w:pStyle w:val="Heading2"/>
        <w:keepNext/>
        <w:spacing w:before="280" w:after="120"/>
      </w:pPr>
      <w:r>
        <w:rPr>
          <w:rFonts w:ascii="Arial" w:hAnsi="Arial"/>
          <w:b/>
          <w:color w:val="0F1B3D"/>
          <w:sz w:val="25"/>
        </w:rPr>
        <w:t>10.4 Pestaña Estadísticas (Dashboard Analítico)</w:t>
      </w:r>
    </w:p>
    <w:p>
      <w:pPr>
        <w:spacing w:after="120" w:line="276" w:lineRule="auto"/>
      </w:pPr>
      <w:r>
        <w:rPr>
          <w:rFonts w:ascii="Arial" w:hAnsi="Arial"/>
          <w:i w:val="0"/>
          <w:color w:val="1F2937"/>
          <w:sz w:val="20"/>
        </w:rPr>
        <w:t>Presenta tres tarjetas KPI superiores (Grupos, Investigadores, Productos), resumen estadístico descriptivo (total, promedio, mediana, min, max con Pandas) y 4 gráficos interactivos Matplotlib. Permite alternar la perspectiva entre 'Global', 'Por grupo' y 'Por investigador'.</w:t>
      </w:r>
    </w:p>
    <w:tbl>
      <w:tblPr>
        <w:tblW w:type="auto" w:w="0"/>
        <w:jc w:val="center"/>
        <w:tblLook w:firstColumn="1" w:firstRow="1" w:lastColumn="0" w:lastRow="0" w:noHBand="0" w:noVBand="1" w:val="04A0"/>
      </w:tblPr>
      <w:tblGrid>
        <w:gridCol w:w="9418"/>
      </w:tblGrid>
      <w:tr>
        <w:tc>
          <w:tcPr>
            <w:tcW w:type="dxa" w:w="9360"/>
            <w:shd w:fill="F0FDF4"/>
            <w:tcMar>
              <w:top w:w="140" w:type="dxa"/>
              <w:bottom w:w="140" w:type="dxa"/>
              <w:left w:w="180" w:type="dxa"/>
              <w:right w:w="180" w:type="dxa"/>
            </w:tcMar>
            <w:tcBorders>
              <w:left w:val="single" w:sz="24" w:space="0" w:color="006633"/>
              <w:top w:val="none"/>
              <w:right w:val="none"/>
              <w:bottom w:val="none"/>
            </w:tcBorders>
          </w:tcPr>
          <w:p>
            <w:pPr>
              <w:spacing w:after="60"/>
            </w:pPr>
            <w:r>
              <w:rPr>
                <w:rFonts w:ascii="Arial" w:hAnsi="Arial"/>
                <w:b/>
                <w:color w:val="006633"/>
                <w:sz w:val="19"/>
              </w:rPr>
              <w:t>📌 Marcador de Captura</w:t>
              <w:br/>
            </w:r>
            <w:r>
              <w:rPr>
                <w:rFonts w:ascii="Arial" w:hAnsi="Arial"/>
                <w:color w:val="1F2937"/>
                <w:sz w:val="18"/>
              </w:rPr>
              <w:t>[INSERTAR CAPTURA: pestaña Estadísticas - Dashboard completo con los 4 gráficos]</w:t>
            </w:r>
          </w:p>
        </w:tc>
      </w:tr>
    </w:tbl>
    <w:p>
      <w:pPr>
        <w:pStyle w:val="Heading2"/>
        <w:keepNext/>
        <w:spacing w:before="280" w:after="120"/>
      </w:pPr>
      <w:r>
        <w:rPr>
          <w:rFonts w:ascii="Arial" w:hAnsi="Arial"/>
          <w:b/>
          <w:color w:val="0F1B3D"/>
          <w:sz w:val="25"/>
        </w:rPr>
        <w:t>10.5 Opciones de Ingesta (Tuerca de Ajustes y Modal de Cola)</w:t>
      </w:r>
    </w:p>
    <w:p>
      <w:pPr>
        <w:spacing w:after="120" w:line="276" w:lineRule="auto"/>
      </w:pPr>
      <w:r>
        <w:rPr>
          <w:rFonts w:ascii="Arial" w:hAnsi="Arial"/>
          <w:i w:val="0"/>
          <w:color w:val="1F2937"/>
          <w:sz w:val="20"/>
        </w:rPr>
        <w:t>Desde el menú lateral de configuración (⚙) se puede ejecutar la descarga directa oficial con un solo clic, abrir el modal de encolamiento FIFO para múltiples URLs GrupLAC, importar archivos CSV locales o guardar los cambios manualmente (Ctrl+S).</w:t>
      </w:r>
    </w:p>
    <w:tbl>
      <w:tblPr>
        <w:tblW w:type="auto" w:w="0"/>
        <w:jc w:val="center"/>
        <w:tblLook w:firstColumn="1" w:firstRow="1" w:lastColumn="0" w:lastRow="0" w:noHBand="0" w:noVBand="1" w:val="04A0"/>
      </w:tblPr>
      <w:tblGrid>
        <w:gridCol w:w="9418"/>
      </w:tblGrid>
      <w:tr>
        <w:tc>
          <w:tcPr>
            <w:tcW w:type="dxa" w:w="9360"/>
            <w:shd w:fill="F0FDF4"/>
            <w:tcMar>
              <w:top w:w="140" w:type="dxa"/>
              <w:bottom w:w="140" w:type="dxa"/>
              <w:left w:w="180" w:type="dxa"/>
              <w:right w:w="180" w:type="dxa"/>
            </w:tcMar>
            <w:tcBorders>
              <w:left w:val="single" w:sz="24" w:space="0" w:color="006633"/>
              <w:top w:val="none"/>
              <w:right w:val="none"/>
              <w:bottom w:val="none"/>
            </w:tcBorders>
          </w:tcPr>
          <w:p>
            <w:pPr>
              <w:spacing w:after="60"/>
            </w:pPr>
            <w:r>
              <w:rPr>
                <w:rFonts w:ascii="Arial" w:hAnsi="Arial"/>
                <w:b/>
                <w:color w:val="006633"/>
                <w:sz w:val="19"/>
              </w:rPr>
              <w:t>📌 Marcador de Captura</w:t>
              <w:br/>
            </w:r>
            <w:r>
              <w:rPr>
                <w:rFonts w:ascii="Arial" w:hAnsi="Arial"/>
                <w:color w:val="1F2937"/>
                <w:sz w:val="18"/>
              </w:rPr>
              <w:t>[INSERTAR CAPTURA: Diálogo Modal de Cola de Importación FIFO]</w:t>
            </w:r>
          </w:p>
        </w:tc>
      </w:tr>
    </w:tbl>
    <w:p>
      <w:pPr>
        <w:pStyle w:val="Heading1"/>
        <w:keepNext/>
        <w:spacing w:before="280" w:after="120"/>
      </w:pPr>
      <w:r>
        <w:rPr>
          <w:rFonts w:ascii="Arial" w:hAnsi="Arial"/>
          <w:b/>
          <w:color w:val="006633"/>
          <w:sz w:val="30"/>
        </w:rPr>
        <w:t>11. Pruebas Realizadas y Validación Empírica</w:t>
      </w:r>
    </w:p>
    <w:p>
      <w:pPr>
        <w:spacing w:after="120" w:line="276" w:lineRule="auto"/>
      </w:pPr>
      <w:r>
        <w:rPr>
          <w:rFonts w:ascii="Arial" w:hAnsi="Arial"/>
          <w:i w:val="0"/>
          <w:color w:val="1F2937"/>
          <w:sz w:val="20"/>
        </w:rPr>
        <w:t>Se documentan exclusivamente las pruebas que fueron ejecutadas de forma real y verificada en el entorno de pruebas del proyecto, sin inventar resultados sintéticos:</w:t>
      </w:r>
    </w:p>
    <w:p>
      <w:pPr>
        <w:spacing w:after="120" w:line="276" w:lineRule="auto"/>
      </w:pPr>
      <w:r>
        <w:rPr>
          <w:rFonts w:ascii="Arial" w:hAnsi="Arial"/>
          <w:i w:val="0"/>
          <w:color w:val="1F2937"/>
          <w:sz w:val="20"/>
        </w:rPr>
        <w:t>1. Prueba de Carga e Integridad de Módulos (Exitosa): Se verificó la importación y resolución estricta de rutas relativas de todos los submódulos (crud, entidades, modelos, gui, persistencia, scraping) ejecutando la suite de carga de App().</w:t>
      </w:r>
    </w:p>
    <w:p>
      <w:pPr>
        <w:spacing w:after="120" w:line="276" w:lineRule="auto"/>
      </w:pPr>
      <w:r>
        <w:rPr>
          <w:rFonts w:ascii="Arial" w:hAnsi="Arial"/>
          <w:i w:val="0"/>
          <w:color w:val="1F2937"/>
          <w:sz w:val="20"/>
        </w:rPr>
        <w:t>2. Prueba de Ciclo de Vida de Ventana GUI (Exitosa): Se ejecutó la instanciación de App(), refresco del bucle de eventos (update()) y destrucción controlada (destroy()). El entorno CustomTkinter inicializó sin excepciones, dibujando el sidebar institucional de 259 px, el logo institucional y las 4 tarjetas de gráficos vacías.</w:t>
      </w:r>
    </w:p>
    <w:p>
      <w:pPr>
        <w:spacing w:after="120" w:line="276" w:lineRule="auto"/>
      </w:pPr>
      <w:r>
        <w:rPr>
          <w:rFonts w:ascii="Arial" w:hAnsi="Arial"/>
          <w:i w:val="0"/>
          <w:color w:val="1F2937"/>
          <w:sz w:val="20"/>
        </w:rPr>
        <w:t>3. Prueba de Ingesta Real y Persistencia JSON (Exitosa): Se validó el archivo real python/datos/datos.json que contiene la información auténtica del Grupo de Investigación GISICO de la UPC (código 00000000002099), con 1 grupo, 1 investigador líder (John Patiño) y 5 productos clasificados en GNC, DTI y ASC.</w:t>
      </w:r>
    </w:p>
    <w:p>
      <w:pPr>
        <w:spacing w:after="120" w:line="276" w:lineRule="auto"/>
      </w:pPr>
      <w:r>
        <w:rPr>
          <w:rFonts w:ascii="Arial" w:hAnsi="Arial"/>
          <w:i w:val="0"/>
          <w:color w:val="1F2937"/>
          <w:sz w:val="20"/>
        </w:rPr>
        <w:t>4. Prueba de la Pila de Deshacer (Exitosa): Se comprobó que el método push_undo() apila instancias completas en una estructura Stack y undo_delete() restaura el registro en la Multilista sincronizando el estado con persistencia JSON.</w:t>
      </w:r>
    </w:p>
    <w:p>
      <w:pPr>
        <w:spacing w:after="120" w:line="276" w:lineRule="auto"/>
      </w:pPr>
      <w:r>
        <w:rPr>
          <w:rFonts w:ascii="Arial" w:hAnsi="Arial"/>
          <w:i w:val="0"/>
          <w:color w:val="1F2937"/>
          <w:sz w:val="20"/>
        </w:rPr>
        <w:t>5. Prueba de la Cola de Importación (Exitosa): Se verificó que Queue administra cadenas de URLs en cola FIFO y el diálogo ColaImportacionModal actualiza su badge numérico reactivamente.</w:t>
      </w:r>
    </w:p>
    <w:p>
      <w:pPr>
        <w:pStyle w:val="Heading1"/>
        <w:keepNext/>
        <w:spacing w:before="280" w:after="120"/>
      </w:pPr>
      <w:r>
        <w:rPr>
          <w:rFonts w:ascii="Arial" w:hAnsi="Arial"/>
          <w:b/>
          <w:color w:val="006633"/>
          <w:sz w:val="30"/>
        </w:rPr>
        <w:t>12. Limitaciones y Trabajo Futuro</w:t>
      </w:r>
    </w:p>
    <w:p>
      <w:pPr>
        <w:spacing w:after="120" w:line="276" w:lineRule="auto"/>
      </w:pPr>
      <w:r>
        <w:rPr>
          <w:rFonts w:ascii="Arial" w:hAnsi="Arial"/>
          <w:i w:val="0"/>
          <w:color w:val="1F2937"/>
          <w:sz w:val="20"/>
        </w:rPr>
        <w:t>En concordancia con el principio de honestidad técnica, a continuación se documentan las áreas que no forman parte del núcleo implementado o que presentan limitaciones funcionales:</w:t>
      </w:r>
    </w:p>
    <w:p>
      <w:pPr>
        <w:spacing w:after="120" w:line="276" w:lineRule="auto"/>
      </w:pPr>
      <w:r>
        <w:rPr>
          <w:rFonts w:ascii="Arial" w:hAnsi="Arial"/>
          <w:i w:val="0"/>
          <w:color w:val="1F2937"/>
          <w:sz w:val="20"/>
        </w:rPr>
        <w:t>• Extracción desde Archivos PDF: La función scienti.load_from_pdf() actualmente extrae texto plano con la librería pdfplumber, pero no implementa un analizador sintáctico para reconstruir tablas y entidades jerárquicas desde documentos PDF complejos. Se mantiene como trabajo futuro.</w:t>
      </w:r>
    </w:p>
    <w:p>
      <w:pPr>
        <w:spacing w:after="120" w:line="276" w:lineRule="auto"/>
      </w:pPr>
      <w:r>
        <w:rPr>
          <w:rFonts w:ascii="Arial" w:hAnsi="Arial"/>
          <w:i w:val="0"/>
          <w:color w:val="1F2937"/>
          <w:sz w:val="20"/>
        </w:rPr>
        <w:t>• Web Scraping Directo CvLAC: El sistema está optimizado para la estructura HTML de GrupLAC (grupos y sus integrantes adscritos). No se implementó un scraper autónomo dedicado a perfiles individuales CvLAC desvinculados de un grupo.</w:t>
      </w:r>
    </w:p>
    <w:p>
      <w:pPr>
        <w:spacing w:after="120" w:line="276" w:lineRule="auto"/>
      </w:pPr>
      <w:r>
        <w:rPr>
          <w:rFonts w:ascii="Arial" w:hAnsi="Arial"/>
          <w:i w:val="0"/>
          <w:color w:val="1F2937"/>
          <w:sz w:val="20"/>
        </w:rPr>
        <w:t>• Persistencia en PostgreSQL: El código conserva un historial de experimentos con PostgreSQL (persistencia_postgres.py), pero fue retirado en cumplimiento de la instrucción docente de utilizar únicamente persistencia local en JSON (commit 953f753).</w:t>
      </w:r>
    </w:p>
    <w:p>
      <w:pPr>
        <w:spacing w:after="120" w:line="276" w:lineRule="auto"/>
      </w:pPr>
      <w:r>
        <w:rPr>
          <w:rFonts w:ascii="Arial" w:hAnsi="Arial"/>
          <w:i w:val="0"/>
          <w:color w:val="1F2937"/>
          <w:sz w:val="20"/>
        </w:rPr>
        <w:t>• Sincronización Automática con Rust: La rama 'rust' del repositorio contiene prototipos preliminares, pero la aplicación Python no consume enlaces FFI directos; la interoperabilidad se realiza exclusivamente a través del archivo de intercambio datos.json.</w:t>
      </w:r>
    </w:p>
    <w:sectPr w:rsidR="00FC693F" w:rsidRPr="0006063C"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