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A723" w14:textId="7013715F" w:rsidR="00071AD0" w:rsidRPr="00D20FCC" w:rsidRDefault="00D20FCC" w:rsidP="00D20FCC">
      <w:pPr>
        <w:jc w:val="center"/>
        <w:rPr>
          <w:rFonts w:ascii="Calibri" w:hAnsi="Calibri" w:cs="Calibri"/>
          <w:b/>
          <w:bCs/>
          <w:sz w:val="32"/>
          <w:szCs w:val="32"/>
        </w:rPr>
      </w:pPr>
      <w:r w:rsidRPr="00D20FCC">
        <w:rPr>
          <w:rFonts w:ascii="Calibri" w:hAnsi="Calibri" w:cs="Calibri"/>
          <w:b/>
          <w:bCs/>
          <w:sz w:val="32"/>
          <w:szCs w:val="32"/>
        </w:rPr>
        <w:t xml:space="preserve">Team </w:t>
      </w:r>
      <w:proofErr w:type="spellStart"/>
      <w:r w:rsidRPr="00D20FCC">
        <w:rPr>
          <w:rFonts w:ascii="Calibri" w:hAnsi="Calibri" w:cs="Calibri"/>
          <w:b/>
          <w:bCs/>
          <w:sz w:val="32"/>
          <w:szCs w:val="32"/>
        </w:rPr>
        <w:t>ExpandedMinds</w:t>
      </w:r>
      <w:proofErr w:type="spellEnd"/>
      <w:r w:rsidRPr="00D20FCC">
        <w:rPr>
          <w:rFonts w:ascii="Calibri" w:hAnsi="Calibri" w:cs="Calibri"/>
          <w:b/>
          <w:bCs/>
          <w:sz w:val="32"/>
          <w:szCs w:val="32"/>
        </w:rPr>
        <w:t xml:space="preserve"> Documentation</w:t>
      </w:r>
    </w:p>
    <w:p w14:paraId="21958CC5" w14:textId="39444A74" w:rsidR="00D20FCC" w:rsidRPr="00D20FCC" w:rsidRDefault="00D20FCC" w:rsidP="00D20FCC">
      <w:pPr>
        <w:jc w:val="center"/>
        <w:rPr>
          <w:rFonts w:ascii="Calibri" w:hAnsi="Calibri" w:cs="Calibri"/>
          <w:b/>
          <w:bCs/>
          <w:sz w:val="32"/>
          <w:szCs w:val="32"/>
        </w:rPr>
      </w:pPr>
      <w:r w:rsidRPr="00D20FCC">
        <w:rPr>
          <w:rFonts w:ascii="Calibri" w:hAnsi="Calibri" w:cs="Calibri"/>
          <w:b/>
          <w:bCs/>
          <w:sz w:val="32"/>
          <w:szCs w:val="32"/>
        </w:rPr>
        <w:t>App: Halifax Emerging</w:t>
      </w:r>
    </w:p>
    <w:p w14:paraId="790F53C0" w14:textId="75362EB8" w:rsidR="00D20FCC" w:rsidRDefault="00D20FCC">
      <w:pPr>
        <w:rPr>
          <w:rFonts w:ascii="Calibri" w:hAnsi="Calibri" w:cs="Calibri"/>
          <w:sz w:val="24"/>
          <w:szCs w:val="24"/>
        </w:rPr>
      </w:pPr>
      <w:r w:rsidRPr="00D20FCC">
        <w:rPr>
          <w:rFonts w:ascii="Calibri" w:hAnsi="Calibri" w:cs="Calibri"/>
          <w:b/>
          <w:bCs/>
          <w:sz w:val="24"/>
          <w:szCs w:val="24"/>
        </w:rPr>
        <w:t>Team members:</w:t>
      </w:r>
      <w:r>
        <w:rPr>
          <w:rFonts w:ascii="Calibri" w:hAnsi="Calibri" w:cs="Calibri"/>
          <w:sz w:val="24"/>
          <w:szCs w:val="24"/>
        </w:rPr>
        <w:t xml:space="preserve"> Charna Perman, Kaylee Hartigan-Go</w:t>
      </w:r>
    </w:p>
    <w:p w14:paraId="09B711C8" w14:textId="77777777" w:rsidR="00D20FCC" w:rsidRDefault="00D20FCC">
      <w:pPr>
        <w:rPr>
          <w:rFonts w:ascii="Calibri" w:hAnsi="Calibri" w:cs="Calibri"/>
          <w:sz w:val="24"/>
          <w:szCs w:val="24"/>
        </w:rPr>
      </w:pPr>
    </w:p>
    <w:p w14:paraId="54470F56" w14:textId="0BE92181" w:rsidR="00D20FCC" w:rsidRPr="00D20FCC" w:rsidRDefault="00D20FCC">
      <w:pPr>
        <w:rPr>
          <w:rFonts w:ascii="Calibri" w:hAnsi="Calibri" w:cs="Calibri"/>
          <w:b/>
          <w:bCs/>
          <w:sz w:val="24"/>
          <w:szCs w:val="24"/>
          <w:u w:val="single"/>
        </w:rPr>
      </w:pPr>
      <w:r w:rsidRPr="00D20FCC">
        <w:rPr>
          <w:rFonts w:ascii="Calibri" w:hAnsi="Calibri" w:cs="Calibri"/>
          <w:b/>
          <w:bCs/>
          <w:sz w:val="24"/>
          <w:szCs w:val="24"/>
          <w:u w:val="single"/>
        </w:rPr>
        <w:t>Mission Statement</w:t>
      </w:r>
    </w:p>
    <w:p w14:paraId="63BD6795" w14:textId="77777777" w:rsidR="00CA34D5" w:rsidRDefault="00D20FCC">
      <w:pPr>
        <w:rPr>
          <w:rFonts w:ascii="Calibri" w:hAnsi="Calibri" w:cs="Calibri"/>
          <w:sz w:val="24"/>
          <w:szCs w:val="24"/>
        </w:rPr>
      </w:pPr>
      <w:r w:rsidRPr="00D20FCC">
        <w:rPr>
          <w:rFonts w:ascii="Calibri" w:hAnsi="Calibri" w:cs="Calibri"/>
          <w:sz w:val="24"/>
          <w:szCs w:val="24"/>
        </w:rPr>
        <w:t>Canada is becoming increasingly urbanized. With most Canadians living in urban centers, and new arrivals to the country flocking to cities</w:t>
      </w:r>
      <w:r>
        <w:rPr>
          <w:rFonts w:ascii="Calibri" w:hAnsi="Calibri" w:cs="Calibri"/>
          <w:sz w:val="24"/>
          <w:szCs w:val="24"/>
        </w:rPr>
        <w:t xml:space="preserve">, </w:t>
      </w:r>
      <w:r w:rsidRPr="00D20FCC">
        <w:rPr>
          <w:rFonts w:ascii="Calibri" w:hAnsi="Calibri" w:cs="Calibri"/>
          <w:sz w:val="24"/>
          <w:szCs w:val="24"/>
        </w:rPr>
        <w:t>understanding how cityscapes have evolved to support such growth</w:t>
      </w:r>
      <w:r>
        <w:rPr>
          <w:rFonts w:ascii="Calibri" w:hAnsi="Calibri" w:cs="Calibri"/>
          <w:sz w:val="24"/>
          <w:szCs w:val="24"/>
        </w:rPr>
        <w:t xml:space="preserve"> is crucial</w:t>
      </w:r>
      <w:r w:rsidRPr="00D20FCC">
        <w:rPr>
          <w:rFonts w:ascii="Calibri" w:hAnsi="Calibri" w:cs="Calibri"/>
          <w:sz w:val="24"/>
          <w:szCs w:val="24"/>
        </w:rPr>
        <w:t xml:space="preserve">. </w:t>
      </w:r>
    </w:p>
    <w:p w14:paraId="3F61A0D9" w14:textId="7F5930F9" w:rsidR="00D20FCC" w:rsidRDefault="00D20FCC">
      <w:pPr>
        <w:rPr>
          <w:rFonts w:ascii="Calibri" w:hAnsi="Calibri" w:cs="Calibri"/>
          <w:sz w:val="24"/>
          <w:szCs w:val="24"/>
        </w:rPr>
      </w:pPr>
      <w:r w:rsidRPr="00D20FCC">
        <w:rPr>
          <w:rFonts w:ascii="Calibri" w:hAnsi="Calibri" w:cs="Calibri"/>
          <w:sz w:val="24"/>
          <w:szCs w:val="24"/>
        </w:rPr>
        <w:t xml:space="preserve">Halifax is currently one of Canada’s fastest growing urban centers, </w:t>
      </w:r>
      <w:r>
        <w:rPr>
          <w:rFonts w:ascii="Calibri" w:hAnsi="Calibri" w:cs="Calibri"/>
          <w:sz w:val="24"/>
          <w:szCs w:val="24"/>
        </w:rPr>
        <w:t>which</w:t>
      </w:r>
      <w:r w:rsidRPr="00D20FCC">
        <w:rPr>
          <w:rFonts w:ascii="Calibri" w:hAnsi="Calibri" w:cs="Calibri"/>
          <w:sz w:val="24"/>
          <w:szCs w:val="24"/>
        </w:rPr>
        <w:t xml:space="preserve"> allows for its urban expansion to be examined</w:t>
      </w:r>
      <w:r>
        <w:rPr>
          <w:rFonts w:ascii="Calibri" w:hAnsi="Calibri" w:cs="Calibri"/>
          <w:sz w:val="24"/>
          <w:szCs w:val="24"/>
        </w:rPr>
        <w:t xml:space="preserve"> as it</w:t>
      </w:r>
      <w:r w:rsidRPr="00D20FCC">
        <w:rPr>
          <w:rFonts w:ascii="Calibri" w:hAnsi="Calibri" w:cs="Calibri"/>
          <w:sz w:val="24"/>
          <w:szCs w:val="24"/>
        </w:rPr>
        <w:t xml:space="preserve"> is emblematic of larger changes seen across Canada (Statistics Canada, 2022). Over the past three centuries Halifax has experienced massive transformation from its birth as a colonial military outpost, and emerging over periods of industrialization and suburbanization into the city as we know it today. Our mission is to showcase urban expansion through the lens of urban historical geography, where Halifax can be used as a case study </w:t>
      </w:r>
      <w:r w:rsidR="003D363D">
        <w:rPr>
          <w:rFonts w:ascii="Calibri" w:hAnsi="Calibri" w:cs="Calibri"/>
          <w:sz w:val="24"/>
          <w:szCs w:val="24"/>
        </w:rPr>
        <w:t>to highlight</w:t>
      </w:r>
      <w:r w:rsidRPr="00D20FCC">
        <w:rPr>
          <w:rFonts w:ascii="Calibri" w:hAnsi="Calibri" w:cs="Calibri"/>
          <w:sz w:val="24"/>
          <w:szCs w:val="24"/>
        </w:rPr>
        <w:t xml:space="preserve"> the processes that</w:t>
      </w:r>
      <w:r w:rsidR="000360FE">
        <w:rPr>
          <w:rFonts w:ascii="Calibri" w:hAnsi="Calibri" w:cs="Calibri"/>
          <w:sz w:val="24"/>
          <w:szCs w:val="24"/>
        </w:rPr>
        <w:t xml:space="preserve"> have transformed</w:t>
      </w:r>
      <w:r w:rsidRPr="00D20FCC">
        <w:rPr>
          <w:rFonts w:ascii="Calibri" w:hAnsi="Calibri" w:cs="Calibri"/>
          <w:sz w:val="24"/>
          <w:szCs w:val="24"/>
        </w:rPr>
        <w:t xml:space="preserve"> Canadian cities. In doing so we will explore the colonial, industrial, and modern evolutions of the city</w:t>
      </w:r>
      <w:r w:rsidR="000360FE">
        <w:rPr>
          <w:rFonts w:ascii="Calibri" w:hAnsi="Calibri" w:cs="Calibri"/>
          <w:sz w:val="24"/>
          <w:szCs w:val="24"/>
        </w:rPr>
        <w:t xml:space="preserve">, and gain a deeper understanding of the issues </w:t>
      </w:r>
      <w:r w:rsidR="00437B54">
        <w:rPr>
          <w:rFonts w:ascii="Calibri" w:hAnsi="Calibri" w:cs="Calibri"/>
          <w:sz w:val="24"/>
          <w:szCs w:val="24"/>
        </w:rPr>
        <w:t xml:space="preserve">surrounding urban expansion that planners face as they design cities of the present and future. </w:t>
      </w:r>
      <w:r w:rsidR="00C755D8">
        <w:rPr>
          <w:rFonts w:ascii="Calibri" w:hAnsi="Calibri" w:cs="Calibri"/>
          <w:sz w:val="24"/>
          <w:szCs w:val="24"/>
        </w:rPr>
        <w:br/>
      </w:r>
    </w:p>
    <w:p w14:paraId="18AA31D1" w14:textId="319B0B2A" w:rsidR="00C755D8" w:rsidRPr="00D11867" w:rsidRDefault="00C755D8">
      <w:pPr>
        <w:rPr>
          <w:rFonts w:ascii="Calibri" w:hAnsi="Calibri" w:cs="Calibri"/>
          <w:b/>
          <w:bCs/>
          <w:sz w:val="24"/>
          <w:szCs w:val="24"/>
          <w:u w:val="single"/>
        </w:rPr>
      </w:pPr>
      <w:r w:rsidRPr="00D11867">
        <w:rPr>
          <w:rFonts w:ascii="Calibri" w:hAnsi="Calibri" w:cs="Calibri"/>
          <w:b/>
          <w:bCs/>
          <w:sz w:val="24"/>
          <w:szCs w:val="24"/>
          <w:u w:val="single"/>
        </w:rPr>
        <w:t>App Description</w:t>
      </w:r>
    </w:p>
    <w:p w14:paraId="6A25A1F6" w14:textId="646558A4" w:rsidR="000363FB" w:rsidRDefault="00D11867">
      <w:pPr>
        <w:rPr>
          <w:rFonts w:ascii="Calibri" w:hAnsi="Calibri" w:cs="Calibri"/>
          <w:sz w:val="24"/>
          <w:szCs w:val="24"/>
        </w:rPr>
      </w:pPr>
      <w:r>
        <w:rPr>
          <w:rFonts w:ascii="Calibri" w:hAnsi="Calibri" w:cs="Calibri"/>
          <w:sz w:val="24"/>
          <w:szCs w:val="24"/>
        </w:rPr>
        <w:t>Our app</w:t>
      </w:r>
      <w:r w:rsidR="0082434D">
        <w:rPr>
          <w:rFonts w:ascii="Calibri" w:hAnsi="Calibri" w:cs="Calibri"/>
          <w:sz w:val="24"/>
          <w:szCs w:val="24"/>
        </w:rPr>
        <w:t>, Halifax Emerging,</w:t>
      </w:r>
      <w:r>
        <w:rPr>
          <w:rFonts w:ascii="Calibri" w:hAnsi="Calibri" w:cs="Calibri"/>
          <w:sz w:val="24"/>
          <w:szCs w:val="24"/>
        </w:rPr>
        <w:t xml:space="preserve"> utilizes </w:t>
      </w:r>
      <w:r w:rsidR="007D2A03">
        <w:rPr>
          <w:rFonts w:ascii="Calibri" w:hAnsi="Calibri" w:cs="Calibri"/>
          <w:sz w:val="24"/>
          <w:szCs w:val="24"/>
        </w:rPr>
        <w:t xml:space="preserve">Esri’s ArcGIS Experience Builder to bring to life the evolution of Halifax, allowing users to better understand how this urban </w:t>
      </w:r>
      <w:r w:rsidR="00CD5916">
        <w:rPr>
          <w:rFonts w:ascii="Calibri" w:hAnsi="Calibri" w:cs="Calibri"/>
          <w:sz w:val="24"/>
          <w:szCs w:val="24"/>
        </w:rPr>
        <w:t xml:space="preserve">space has transformed and expanded through </w:t>
      </w:r>
      <w:r w:rsidR="000A5874">
        <w:rPr>
          <w:rFonts w:ascii="Calibri" w:hAnsi="Calibri" w:cs="Calibri"/>
          <w:sz w:val="24"/>
          <w:szCs w:val="24"/>
        </w:rPr>
        <w:t xml:space="preserve">archival </w:t>
      </w:r>
      <w:r w:rsidR="00CD5916">
        <w:rPr>
          <w:rFonts w:ascii="Calibri" w:hAnsi="Calibri" w:cs="Calibri"/>
          <w:sz w:val="24"/>
          <w:szCs w:val="24"/>
        </w:rPr>
        <w:t>photographs, interactive maps, and additional linked resources</w:t>
      </w:r>
      <w:r w:rsidR="003D5BE6">
        <w:rPr>
          <w:rFonts w:ascii="Calibri" w:hAnsi="Calibri" w:cs="Calibri"/>
          <w:sz w:val="24"/>
          <w:szCs w:val="24"/>
        </w:rPr>
        <w:t xml:space="preserve"> (such as documentaries and </w:t>
      </w:r>
      <w:r w:rsidR="000363FB">
        <w:rPr>
          <w:rFonts w:ascii="Calibri" w:hAnsi="Calibri" w:cs="Calibri"/>
          <w:sz w:val="24"/>
          <w:szCs w:val="24"/>
        </w:rPr>
        <w:t>websites)</w:t>
      </w:r>
      <w:r w:rsidR="00CD5916">
        <w:rPr>
          <w:rFonts w:ascii="Calibri" w:hAnsi="Calibri" w:cs="Calibri"/>
          <w:sz w:val="24"/>
          <w:szCs w:val="24"/>
        </w:rPr>
        <w:t>.</w:t>
      </w:r>
      <w:r w:rsidR="005E74BA">
        <w:rPr>
          <w:rFonts w:ascii="Calibri" w:hAnsi="Calibri" w:cs="Calibri"/>
          <w:sz w:val="24"/>
          <w:szCs w:val="24"/>
        </w:rPr>
        <w:t xml:space="preserve"> </w:t>
      </w:r>
      <w:r w:rsidR="000363FB">
        <w:rPr>
          <w:rFonts w:ascii="Calibri" w:hAnsi="Calibri" w:cs="Calibri"/>
          <w:sz w:val="24"/>
          <w:szCs w:val="24"/>
        </w:rPr>
        <w:t xml:space="preserve">We chose Experience Builder because </w:t>
      </w:r>
      <w:r w:rsidR="00C32A2C">
        <w:rPr>
          <w:rFonts w:ascii="Calibri" w:hAnsi="Calibri" w:cs="Calibri"/>
          <w:sz w:val="24"/>
          <w:szCs w:val="24"/>
        </w:rPr>
        <w:t>it is accessible through different devices</w:t>
      </w:r>
      <w:r w:rsidR="000363FB">
        <w:rPr>
          <w:rFonts w:ascii="Calibri" w:hAnsi="Calibri" w:cs="Calibri"/>
          <w:sz w:val="24"/>
          <w:szCs w:val="24"/>
        </w:rPr>
        <w:t xml:space="preserve"> </w:t>
      </w:r>
      <w:r w:rsidR="0029021A">
        <w:rPr>
          <w:rFonts w:ascii="Calibri" w:hAnsi="Calibri" w:cs="Calibri"/>
          <w:sz w:val="24"/>
          <w:szCs w:val="24"/>
        </w:rPr>
        <w:t xml:space="preserve">– including </w:t>
      </w:r>
      <w:r w:rsidR="00C00210">
        <w:rPr>
          <w:rFonts w:ascii="Calibri" w:hAnsi="Calibri" w:cs="Calibri"/>
          <w:sz w:val="24"/>
          <w:szCs w:val="24"/>
        </w:rPr>
        <w:t>computer</w:t>
      </w:r>
      <w:r w:rsidR="00C32A2C">
        <w:rPr>
          <w:rFonts w:ascii="Calibri" w:hAnsi="Calibri" w:cs="Calibri"/>
          <w:sz w:val="24"/>
          <w:szCs w:val="24"/>
        </w:rPr>
        <w:t>s and mobile phones</w:t>
      </w:r>
      <w:r w:rsidR="008D43F8">
        <w:rPr>
          <w:rFonts w:ascii="Calibri" w:hAnsi="Calibri" w:cs="Calibri"/>
          <w:sz w:val="24"/>
          <w:szCs w:val="24"/>
        </w:rPr>
        <w:t xml:space="preserve"> – and because it allowed us to </w:t>
      </w:r>
      <w:r w:rsidR="00290B40">
        <w:rPr>
          <w:rFonts w:ascii="Calibri" w:hAnsi="Calibri" w:cs="Calibri"/>
          <w:sz w:val="24"/>
          <w:szCs w:val="24"/>
        </w:rPr>
        <w:t xml:space="preserve">incorporate </w:t>
      </w:r>
      <w:r w:rsidR="00FD5D6F">
        <w:rPr>
          <w:rFonts w:ascii="Calibri" w:hAnsi="Calibri" w:cs="Calibri"/>
          <w:sz w:val="24"/>
          <w:szCs w:val="24"/>
        </w:rPr>
        <w:t xml:space="preserve">a wide variety of media and data to tell the city’s history. Users can scroll through </w:t>
      </w:r>
      <w:r w:rsidR="003C2348">
        <w:rPr>
          <w:rFonts w:ascii="Calibri" w:hAnsi="Calibri" w:cs="Calibri"/>
          <w:sz w:val="24"/>
          <w:szCs w:val="24"/>
        </w:rPr>
        <w:t xml:space="preserve">Halifax Emerging at their own pace, revisiting </w:t>
      </w:r>
      <w:r w:rsidR="00126258">
        <w:rPr>
          <w:rFonts w:ascii="Calibri" w:hAnsi="Calibri" w:cs="Calibri"/>
          <w:sz w:val="24"/>
          <w:szCs w:val="24"/>
        </w:rPr>
        <w:t>resources we have linked and the maps we have created</w:t>
      </w:r>
      <w:r w:rsidR="004A739B">
        <w:rPr>
          <w:rFonts w:ascii="Calibri" w:hAnsi="Calibri" w:cs="Calibri"/>
          <w:sz w:val="24"/>
          <w:szCs w:val="24"/>
        </w:rPr>
        <w:t>.</w:t>
      </w:r>
    </w:p>
    <w:p w14:paraId="636FEBC2" w14:textId="53E73B5F" w:rsidR="00CD5916" w:rsidRDefault="00126258" w:rsidP="009F709C">
      <w:pPr>
        <w:rPr>
          <w:rFonts w:ascii="Calibri" w:hAnsi="Calibri" w:cs="Calibri"/>
          <w:sz w:val="24"/>
          <w:szCs w:val="24"/>
        </w:rPr>
      </w:pPr>
      <w:r>
        <w:rPr>
          <w:rFonts w:ascii="Calibri" w:hAnsi="Calibri" w:cs="Calibri"/>
          <w:sz w:val="24"/>
          <w:szCs w:val="24"/>
        </w:rPr>
        <w:t>Our maps were made u</w:t>
      </w:r>
      <w:r w:rsidR="00FE2499">
        <w:rPr>
          <w:rFonts w:ascii="Calibri" w:hAnsi="Calibri" w:cs="Calibri"/>
          <w:sz w:val="24"/>
          <w:szCs w:val="24"/>
        </w:rPr>
        <w:t xml:space="preserve">sing open </w:t>
      </w:r>
      <w:r w:rsidR="00080FD1">
        <w:rPr>
          <w:rFonts w:ascii="Calibri" w:hAnsi="Calibri" w:cs="Calibri"/>
          <w:sz w:val="24"/>
          <w:szCs w:val="24"/>
        </w:rPr>
        <w:t>spatial data made available by the</w:t>
      </w:r>
      <w:r w:rsidR="00FE2499">
        <w:rPr>
          <w:rFonts w:ascii="Calibri" w:hAnsi="Calibri" w:cs="Calibri"/>
          <w:sz w:val="24"/>
          <w:szCs w:val="24"/>
        </w:rPr>
        <w:t xml:space="preserve"> Government of Canada, </w:t>
      </w:r>
      <w:r w:rsidR="00243380">
        <w:rPr>
          <w:rFonts w:ascii="Calibri" w:hAnsi="Calibri" w:cs="Calibri"/>
          <w:sz w:val="24"/>
          <w:szCs w:val="24"/>
        </w:rPr>
        <w:t xml:space="preserve">Agriculture and Agri-Food Canada, </w:t>
      </w:r>
      <w:r w:rsidR="00080FD1">
        <w:rPr>
          <w:rFonts w:ascii="Calibri" w:hAnsi="Calibri" w:cs="Calibri"/>
          <w:sz w:val="24"/>
          <w:szCs w:val="24"/>
        </w:rPr>
        <w:t>and the Halifax Regional Municipality</w:t>
      </w:r>
      <w:r>
        <w:rPr>
          <w:rFonts w:ascii="Calibri" w:hAnsi="Calibri" w:cs="Calibri"/>
          <w:sz w:val="24"/>
          <w:szCs w:val="24"/>
        </w:rPr>
        <w:t>.</w:t>
      </w:r>
      <w:r w:rsidR="00EC1D23">
        <w:rPr>
          <w:rFonts w:ascii="Calibri" w:hAnsi="Calibri" w:cs="Calibri"/>
          <w:sz w:val="24"/>
          <w:szCs w:val="24"/>
        </w:rPr>
        <w:t xml:space="preserve"> </w:t>
      </w:r>
      <w:r w:rsidR="00F27795">
        <w:rPr>
          <w:rFonts w:ascii="Calibri" w:hAnsi="Calibri" w:cs="Calibri"/>
          <w:sz w:val="24"/>
          <w:szCs w:val="24"/>
        </w:rPr>
        <w:t xml:space="preserve">They </w:t>
      </w:r>
      <w:r w:rsidR="00A716D5">
        <w:rPr>
          <w:rFonts w:ascii="Calibri" w:hAnsi="Calibri" w:cs="Calibri"/>
          <w:sz w:val="24"/>
          <w:szCs w:val="24"/>
        </w:rPr>
        <w:t>showcase</w:t>
      </w:r>
      <w:r w:rsidR="00F6492A">
        <w:rPr>
          <w:rFonts w:ascii="Calibri" w:hAnsi="Calibri" w:cs="Calibri"/>
          <w:sz w:val="24"/>
          <w:szCs w:val="24"/>
        </w:rPr>
        <w:t xml:space="preserve"> </w:t>
      </w:r>
      <w:r w:rsidR="00396D60">
        <w:rPr>
          <w:rFonts w:ascii="Calibri" w:hAnsi="Calibri" w:cs="Calibri"/>
          <w:sz w:val="24"/>
          <w:szCs w:val="24"/>
        </w:rPr>
        <w:t xml:space="preserve">characteristics of Halifax’s population, infrastructure, </w:t>
      </w:r>
      <w:r w:rsidR="00670A61">
        <w:rPr>
          <w:rFonts w:ascii="Calibri" w:hAnsi="Calibri" w:cs="Calibri"/>
          <w:sz w:val="24"/>
          <w:szCs w:val="24"/>
        </w:rPr>
        <w:t xml:space="preserve">land use, </w:t>
      </w:r>
      <w:r w:rsidR="00CD49B6">
        <w:rPr>
          <w:rFonts w:ascii="Calibri" w:hAnsi="Calibri" w:cs="Calibri"/>
          <w:sz w:val="24"/>
          <w:szCs w:val="24"/>
        </w:rPr>
        <w:t>and urban expansion over time.</w:t>
      </w:r>
    </w:p>
    <w:p w14:paraId="2D3C9A40" w14:textId="77777777" w:rsidR="006C7ADF" w:rsidRDefault="006C7ADF">
      <w:pPr>
        <w:rPr>
          <w:rFonts w:ascii="Calibri" w:hAnsi="Calibri" w:cs="Calibri"/>
          <w:sz w:val="24"/>
          <w:szCs w:val="24"/>
        </w:rPr>
      </w:pPr>
    </w:p>
    <w:p w14:paraId="5FC6A620" w14:textId="77777777" w:rsidR="00CF208F" w:rsidRDefault="00CF208F">
      <w:pPr>
        <w:rPr>
          <w:rFonts w:ascii="Calibri" w:hAnsi="Calibri" w:cs="Calibri"/>
          <w:sz w:val="24"/>
          <w:szCs w:val="24"/>
        </w:rPr>
      </w:pPr>
    </w:p>
    <w:p w14:paraId="38D3821A" w14:textId="77777777" w:rsidR="00CD49B6" w:rsidRDefault="00CD49B6">
      <w:pPr>
        <w:rPr>
          <w:rFonts w:ascii="Calibri" w:hAnsi="Calibri" w:cs="Calibri"/>
          <w:sz w:val="24"/>
          <w:szCs w:val="24"/>
        </w:rPr>
      </w:pPr>
    </w:p>
    <w:p w14:paraId="15776F1F" w14:textId="5F864053" w:rsidR="002D76F4" w:rsidRPr="001346B6" w:rsidRDefault="002D76F4">
      <w:pPr>
        <w:rPr>
          <w:rFonts w:ascii="Calibri" w:hAnsi="Calibri" w:cs="Calibri"/>
          <w:b/>
          <w:bCs/>
          <w:sz w:val="24"/>
          <w:szCs w:val="24"/>
          <w:u w:val="single"/>
        </w:rPr>
      </w:pPr>
      <w:r w:rsidRPr="001346B6">
        <w:rPr>
          <w:rFonts w:ascii="Calibri" w:hAnsi="Calibri" w:cs="Calibri"/>
          <w:b/>
          <w:bCs/>
          <w:sz w:val="24"/>
          <w:szCs w:val="24"/>
          <w:u w:val="single"/>
        </w:rPr>
        <w:lastRenderedPageBreak/>
        <w:t>References</w:t>
      </w:r>
    </w:p>
    <w:p w14:paraId="2EF2FA63" w14:textId="615DACBE"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Agriculture and Agri-Food Canada. (2018). </w:t>
      </w:r>
      <w:r w:rsidRPr="00A72E29">
        <w:rPr>
          <w:rFonts w:ascii="Calibri" w:hAnsi="Calibri" w:cs="Calibri"/>
          <w:i/>
          <w:iCs/>
          <w:sz w:val="24"/>
          <w:szCs w:val="24"/>
        </w:rPr>
        <w:t>AAFC Land Use</w:t>
      </w:r>
      <w:r w:rsidRPr="00A47A5B">
        <w:rPr>
          <w:rFonts w:ascii="Calibri" w:hAnsi="Calibri" w:cs="Calibri"/>
          <w:sz w:val="24"/>
          <w:szCs w:val="24"/>
        </w:rPr>
        <w:t xml:space="preserve"> [Data set]. Government of Canada. </w:t>
      </w:r>
      <w:hyperlink r:id="rId4" w:history="1">
        <w:r w:rsidR="001346B6" w:rsidRPr="0095181A">
          <w:rPr>
            <w:rStyle w:val="Hyperlink"/>
            <w:rFonts w:ascii="Calibri" w:hAnsi="Calibri" w:cs="Calibri"/>
            <w:sz w:val="24"/>
            <w:szCs w:val="24"/>
          </w:rPr>
          <w:t>https://open.canada.ca/data/en/dataset/fa84a70f-03ad-4946-b0f8-a3b481dd5248</w:t>
        </w:r>
      </w:hyperlink>
      <w:r w:rsidR="001346B6">
        <w:rPr>
          <w:rFonts w:ascii="Calibri" w:hAnsi="Calibri" w:cs="Calibri"/>
          <w:sz w:val="24"/>
          <w:szCs w:val="24"/>
        </w:rPr>
        <w:t xml:space="preserve"> </w:t>
      </w:r>
    </w:p>
    <w:p w14:paraId="54675AB3" w14:textId="02D3B9CB"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Buggey, S. (1980). Building Halifax 1841-1871. </w:t>
      </w:r>
      <w:proofErr w:type="spellStart"/>
      <w:r w:rsidRPr="00A72E29">
        <w:rPr>
          <w:rFonts w:ascii="Calibri" w:hAnsi="Calibri" w:cs="Calibri"/>
          <w:i/>
          <w:iCs/>
          <w:sz w:val="24"/>
          <w:szCs w:val="24"/>
        </w:rPr>
        <w:t>Acadiensis</w:t>
      </w:r>
      <w:proofErr w:type="spellEnd"/>
      <w:r w:rsidRPr="00A47A5B">
        <w:rPr>
          <w:rFonts w:ascii="Calibri" w:hAnsi="Calibri" w:cs="Calibri"/>
          <w:sz w:val="24"/>
          <w:szCs w:val="24"/>
        </w:rPr>
        <w:t xml:space="preserve">, 10, 1. </w:t>
      </w:r>
      <w:hyperlink r:id="rId5" w:history="1">
        <w:r w:rsidR="001346B6" w:rsidRPr="0095181A">
          <w:rPr>
            <w:rStyle w:val="Hyperlink"/>
            <w:rFonts w:ascii="Calibri" w:hAnsi="Calibri" w:cs="Calibri"/>
            <w:sz w:val="24"/>
            <w:szCs w:val="24"/>
          </w:rPr>
          <w:t>https://journals.lib.unb.ca/index.php/Acadiensis/article/view/11541</w:t>
        </w:r>
      </w:hyperlink>
      <w:r w:rsidR="001346B6">
        <w:rPr>
          <w:rFonts w:ascii="Calibri" w:hAnsi="Calibri" w:cs="Calibri"/>
          <w:sz w:val="24"/>
          <w:szCs w:val="24"/>
        </w:rPr>
        <w:t xml:space="preserve"> </w:t>
      </w:r>
    </w:p>
    <w:p w14:paraId="1466BFF2" w14:textId="3B6E8275" w:rsidR="00A47A5B" w:rsidRPr="00A47A5B" w:rsidRDefault="00A47A5B" w:rsidP="00243380">
      <w:pPr>
        <w:ind w:left="567" w:hanging="567"/>
        <w:rPr>
          <w:rFonts w:ascii="Calibri" w:hAnsi="Calibri" w:cs="Calibri"/>
          <w:sz w:val="24"/>
          <w:szCs w:val="24"/>
        </w:rPr>
      </w:pPr>
      <w:r w:rsidRPr="00A47A5B">
        <w:rPr>
          <w:rFonts w:ascii="Calibri" w:hAnsi="Calibri" w:cs="Calibri"/>
          <w:sz w:val="24"/>
          <w:szCs w:val="24"/>
        </w:rPr>
        <w:t xml:space="preserve">Canadian National freight train passing through Africville. (1965). In </w:t>
      </w:r>
      <w:r w:rsidRPr="00A72E29">
        <w:rPr>
          <w:rFonts w:ascii="Calibri" w:hAnsi="Calibri" w:cs="Calibri"/>
          <w:i/>
          <w:iCs/>
          <w:sz w:val="24"/>
          <w:szCs w:val="24"/>
        </w:rPr>
        <w:t>Bob Brooks Nova Scotia Archives 1989-468 vol. 16 / negative sheet 5 image 8</w:t>
      </w:r>
      <w:r w:rsidRPr="00A47A5B">
        <w:rPr>
          <w:rFonts w:ascii="Calibri" w:hAnsi="Calibri" w:cs="Calibri"/>
          <w:sz w:val="24"/>
          <w:szCs w:val="24"/>
        </w:rPr>
        <w:t xml:space="preserve">. </w:t>
      </w:r>
      <w:hyperlink r:id="rId6" w:history="1">
        <w:r w:rsidR="001346B6" w:rsidRPr="0095181A">
          <w:rPr>
            <w:rStyle w:val="Hyperlink"/>
            <w:rFonts w:ascii="Calibri" w:hAnsi="Calibri" w:cs="Calibri"/>
            <w:sz w:val="24"/>
            <w:szCs w:val="24"/>
          </w:rPr>
          <w:t>https://archives.novascotia.ca/africville/archives/?ID=6</w:t>
        </w:r>
      </w:hyperlink>
      <w:r w:rsidR="001346B6">
        <w:rPr>
          <w:rFonts w:ascii="Calibri" w:hAnsi="Calibri" w:cs="Calibri"/>
          <w:sz w:val="24"/>
          <w:szCs w:val="24"/>
        </w:rPr>
        <w:t xml:space="preserve"> </w:t>
      </w:r>
    </w:p>
    <w:p w14:paraId="2138C043" w14:textId="4CE3EE8B"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Clayton &amp; Sons, Halifax, N.S. – Work Room, about 1900. (1900). In </w:t>
      </w:r>
      <w:r w:rsidRPr="00A72E29">
        <w:rPr>
          <w:rFonts w:ascii="Calibri" w:hAnsi="Calibri" w:cs="Calibri"/>
          <w:i/>
          <w:iCs/>
          <w:sz w:val="24"/>
          <w:szCs w:val="24"/>
        </w:rPr>
        <w:t>Jean Holder Nova Scotia Archives 1980-195 no. 24 / negative: N-0172</w:t>
      </w:r>
      <w:r w:rsidRPr="00A47A5B">
        <w:rPr>
          <w:rFonts w:ascii="Calibri" w:hAnsi="Calibri" w:cs="Calibri"/>
          <w:sz w:val="24"/>
          <w:szCs w:val="24"/>
        </w:rPr>
        <w:t xml:space="preserve">. </w:t>
      </w:r>
      <w:hyperlink r:id="rId7" w:history="1">
        <w:r w:rsidR="001346B6" w:rsidRPr="0095181A">
          <w:rPr>
            <w:rStyle w:val="Hyperlink"/>
            <w:rFonts w:ascii="Calibri" w:hAnsi="Calibri" w:cs="Calibri"/>
            <w:sz w:val="24"/>
            <w:szCs w:val="24"/>
          </w:rPr>
          <w:t>https://archives.novascotia.ca/halifax/archives/?ID=22</w:t>
        </w:r>
      </w:hyperlink>
      <w:r w:rsidR="001346B6">
        <w:rPr>
          <w:rFonts w:ascii="Calibri" w:hAnsi="Calibri" w:cs="Calibri"/>
          <w:sz w:val="24"/>
          <w:szCs w:val="24"/>
        </w:rPr>
        <w:t xml:space="preserve"> </w:t>
      </w:r>
    </w:p>
    <w:p w14:paraId="0EF67F27" w14:textId="2321DCE5"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Dubé, S. (2014). </w:t>
      </w:r>
      <w:r w:rsidRPr="00A72E29">
        <w:rPr>
          <w:rFonts w:ascii="Calibri" w:hAnsi="Calibri" w:cs="Calibri"/>
          <w:i/>
          <w:iCs/>
          <w:sz w:val="24"/>
          <w:szCs w:val="24"/>
        </w:rPr>
        <w:t>The Master Plan for the City of Halifax, 1945: Its origin and impact</w:t>
      </w:r>
      <w:r w:rsidRPr="00A47A5B">
        <w:rPr>
          <w:rFonts w:ascii="Calibri" w:hAnsi="Calibri" w:cs="Calibri"/>
          <w:sz w:val="24"/>
          <w:szCs w:val="24"/>
        </w:rPr>
        <w:t xml:space="preserve">. </w:t>
      </w:r>
      <w:hyperlink r:id="rId8" w:history="1">
        <w:r w:rsidR="001346B6" w:rsidRPr="0095181A">
          <w:rPr>
            <w:rStyle w:val="Hyperlink"/>
            <w:rFonts w:ascii="Calibri" w:hAnsi="Calibri" w:cs="Calibri"/>
            <w:sz w:val="24"/>
            <w:szCs w:val="24"/>
          </w:rPr>
          <w:t>http://theoryandpractice.planning.dal.ca/_pdf/history/sdube_masterplan_2015.pdf</w:t>
        </w:r>
      </w:hyperlink>
      <w:r w:rsidR="001346B6">
        <w:rPr>
          <w:rFonts w:ascii="Calibri" w:hAnsi="Calibri" w:cs="Calibri"/>
          <w:sz w:val="24"/>
          <w:szCs w:val="24"/>
        </w:rPr>
        <w:t xml:space="preserve"> </w:t>
      </w:r>
    </w:p>
    <w:p w14:paraId="2CC28DC5" w14:textId="3F4EA99B"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“End Africville Blight Welfare Expert Advises: Calls for Early Start to Shift Negro Residents”, Mail Star excerpt. (1963). In </w:t>
      </w:r>
      <w:r w:rsidRPr="00A72E29">
        <w:rPr>
          <w:rFonts w:ascii="Calibri" w:hAnsi="Calibri" w:cs="Calibri"/>
          <w:i/>
          <w:iCs/>
          <w:sz w:val="24"/>
          <w:szCs w:val="24"/>
        </w:rPr>
        <w:t>Africville Nova Scotia Archives MG 100 volume 100 number 44 T</w:t>
      </w:r>
      <w:r w:rsidRPr="00A47A5B">
        <w:rPr>
          <w:rFonts w:ascii="Calibri" w:hAnsi="Calibri" w:cs="Calibri"/>
          <w:sz w:val="24"/>
          <w:szCs w:val="24"/>
        </w:rPr>
        <w:t xml:space="preserve">. </w:t>
      </w:r>
      <w:hyperlink r:id="rId9" w:history="1">
        <w:r w:rsidR="001346B6" w:rsidRPr="0095181A">
          <w:rPr>
            <w:rStyle w:val="Hyperlink"/>
            <w:rFonts w:ascii="Calibri" w:hAnsi="Calibri" w:cs="Calibri"/>
            <w:sz w:val="24"/>
            <w:szCs w:val="24"/>
          </w:rPr>
          <w:t>https://archives.novascotia.ca/african-heritage/archives/?ID=600&amp;Page=202005531</w:t>
        </w:r>
      </w:hyperlink>
      <w:r w:rsidR="001346B6">
        <w:rPr>
          <w:rFonts w:ascii="Calibri" w:hAnsi="Calibri" w:cs="Calibri"/>
          <w:sz w:val="24"/>
          <w:szCs w:val="24"/>
        </w:rPr>
        <w:t xml:space="preserve"> </w:t>
      </w:r>
    </w:p>
    <w:p w14:paraId="3DF319C3" w14:textId="66FD01EB"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Government of Canada. (2023). </w:t>
      </w:r>
      <w:r w:rsidRPr="00A72E29">
        <w:rPr>
          <w:rFonts w:ascii="Calibri" w:hAnsi="Calibri" w:cs="Calibri"/>
          <w:i/>
          <w:iCs/>
          <w:sz w:val="24"/>
          <w:szCs w:val="24"/>
        </w:rPr>
        <w:t>First Nations Locations</w:t>
      </w:r>
      <w:r w:rsidRPr="00A47A5B">
        <w:rPr>
          <w:rFonts w:ascii="Calibri" w:hAnsi="Calibri" w:cs="Calibri"/>
          <w:sz w:val="24"/>
          <w:szCs w:val="24"/>
        </w:rPr>
        <w:t xml:space="preserve"> [Data set]. Government of Canada. </w:t>
      </w:r>
      <w:hyperlink r:id="rId10" w:history="1">
        <w:r w:rsidR="001346B6" w:rsidRPr="0095181A">
          <w:rPr>
            <w:rStyle w:val="Hyperlink"/>
            <w:rFonts w:ascii="Calibri" w:hAnsi="Calibri" w:cs="Calibri"/>
            <w:sz w:val="24"/>
            <w:szCs w:val="24"/>
          </w:rPr>
          <w:t>https://open.canada.ca/data/en/dataset/b6567c5c-8339-4055-99fa-63f92114d9e4/resource/559e9138-f818-46e3-8875-3efca9361413</w:t>
        </w:r>
      </w:hyperlink>
      <w:r w:rsidR="001346B6">
        <w:rPr>
          <w:rFonts w:ascii="Calibri" w:hAnsi="Calibri" w:cs="Calibri"/>
          <w:sz w:val="24"/>
          <w:szCs w:val="24"/>
        </w:rPr>
        <w:t xml:space="preserve"> </w:t>
      </w:r>
    </w:p>
    <w:p w14:paraId="7DF03E8D" w14:textId="42519753"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Grant, J. L., &amp; Gregory, W. (2016). Who lives downtown? Neighbourhood change in central Halifax, 1951-2011. </w:t>
      </w:r>
      <w:r w:rsidRPr="00A72E29">
        <w:rPr>
          <w:rFonts w:ascii="Calibri" w:hAnsi="Calibri" w:cs="Calibri"/>
          <w:i/>
          <w:iCs/>
          <w:sz w:val="24"/>
          <w:szCs w:val="24"/>
        </w:rPr>
        <w:t>International Planning Studies, 21</w:t>
      </w:r>
      <w:r w:rsidRPr="00A47A5B">
        <w:rPr>
          <w:rFonts w:ascii="Calibri" w:hAnsi="Calibri" w:cs="Calibri"/>
          <w:sz w:val="24"/>
          <w:szCs w:val="24"/>
        </w:rPr>
        <w:t xml:space="preserve">(2), 176–190. </w:t>
      </w:r>
      <w:hyperlink r:id="rId11" w:history="1">
        <w:r w:rsidR="001346B6" w:rsidRPr="0095181A">
          <w:rPr>
            <w:rStyle w:val="Hyperlink"/>
            <w:rFonts w:ascii="Calibri" w:hAnsi="Calibri" w:cs="Calibri"/>
            <w:sz w:val="24"/>
            <w:szCs w:val="24"/>
          </w:rPr>
          <w:t>https://doi.org/10.1080/13563475.2015.1115340</w:t>
        </w:r>
      </w:hyperlink>
      <w:r w:rsidR="001346B6">
        <w:rPr>
          <w:rFonts w:ascii="Calibri" w:hAnsi="Calibri" w:cs="Calibri"/>
          <w:sz w:val="24"/>
          <w:szCs w:val="24"/>
        </w:rPr>
        <w:t xml:space="preserve"> </w:t>
      </w:r>
    </w:p>
    <w:p w14:paraId="0679ED3F" w14:textId="1F126D7C"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Grant, J. L., Vissers, L., &amp; Haney, J. (2012). Early Town Planning Legislation in Nova Scotia: The Roles of Local Reformers and International Experts. </w:t>
      </w:r>
      <w:r w:rsidRPr="00A72E29">
        <w:rPr>
          <w:rFonts w:ascii="Calibri" w:hAnsi="Calibri" w:cs="Calibri"/>
          <w:i/>
          <w:iCs/>
          <w:sz w:val="24"/>
          <w:szCs w:val="24"/>
        </w:rPr>
        <w:t>Urban History Review, 40</w:t>
      </w:r>
      <w:r w:rsidRPr="00A47A5B">
        <w:rPr>
          <w:rFonts w:ascii="Calibri" w:hAnsi="Calibri" w:cs="Calibri"/>
          <w:sz w:val="24"/>
          <w:szCs w:val="24"/>
        </w:rPr>
        <w:t xml:space="preserve">(2), 3–14. </w:t>
      </w:r>
      <w:hyperlink r:id="rId12" w:history="1">
        <w:r w:rsidR="001346B6" w:rsidRPr="0095181A">
          <w:rPr>
            <w:rStyle w:val="Hyperlink"/>
            <w:rFonts w:ascii="Calibri" w:hAnsi="Calibri" w:cs="Calibri"/>
            <w:sz w:val="24"/>
            <w:szCs w:val="24"/>
          </w:rPr>
          <w:t>https://doi.org/10.7202/1009193ar</w:t>
        </w:r>
      </w:hyperlink>
      <w:r w:rsidR="001346B6">
        <w:rPr>
          <w:rFonts w:ascii="Calibri" w:hAnsi="Calibri" w:cs="Calibri"/>
          <w:sz w:val="24"/>
          <w:szCs w:val="24"/>
        </w:rPr>
        <w:t xml:space="preserve"> </w:t>
      </w:r>
    </w:p>
    <w:p w14:paraId="2B25E872" w14:textId="11B853FE"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Gregory, W. (2014). </w:t>
      </w:r>
      <w:r w:rsidRPr="00A72E29">
        <w:rPr>
          <w:rFonts w:ascii="Calibri" w:hAnsi="Calibri" w:cs="Calibri"/>
          <w:i/>
          <w:iCs/>
          <w:sz w:val="24"/>
          <w:szCs w:val="24"/>
        </w:rPr>
        <w:t>Who Lives Downtown? Population and demographic change in downtown Halifax, 1951-2011.</w:t>
      </w:r>
      <w:r w:rsidRPr="00A47A5B">
        <w:rPr>
          <w:rFonts w:ascii="Calibri" w:hAnsi="Calibri" w:cs="Calibri"/>
          <w:sz w:val="24"/>
          <w:szCs w:val="24"/>
        </w:rPr>
        <w:t xml:space="preserve"> </w:t>
      </w:r>
      <w:hyperlink r:id="rId13" w:history="1">
        <w:r w:rsidR="001346B6" w:rsidRPr="0095181A">
          <w:rPr>
            <w:rStyle w:val="Hyperlink"/>
            <w:rFonts w:ascii="Calibri" w:hAnsi="Calibri" w:cs="Calibri"/>
            <w:sz w:val="24"/>
            <w:szCs w:val="24"/>
          </w:rPr>
          <w:t>http://theoryandpractice.planning.dal.ca/_pdf/neighbourhood_change/mplan_projects/wgregory_thesis_2014.pdf</w:t>
        </w:r>
      </w:hyperlink>
      <w:r w:rsidR="001346B6">
        <w:rPr>
          <w:rFonts w:ascii="Calibri" w:hAnsi="Calibri" w:cs="Calibri"/>
          <w:sz w:val="24"/>
          <w:szCs w:val="24"/>
        </w:rPr>
        <w:t xml:space="preserve"> </w:t>
      </w:r>
    </w:p>
    <w:p w14:paraId="59F77BBE" w14:textId="0ACBDED0"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Halifax Regional Municipality. (2022). </w:t>
      </w:r>
      <w:r w:rsidRPr="00A72E29">
        <w:rPr>
          <w:rFonts w:ascii="Calibri" w:hAnsi="Calibri" w:cs="Calibri"/>
          <w:i/>
          <w:iCs/>
          <w:sz w:val="24"/>
          <w:szCs w:val="24"/>
        </w:rPr>
        <w:t>Census 2021 Census Tracts</w:t>
      </w:r>
      <w:r w:rsidRPr="00A47A5B">
        <w:rPr>
          <w:rFonts w:ascii="Calibri" w:hAnsi="Calibri" w:cs="Calibri"/>
          <w:sz w:val="24"/>
          <w:szCs w:val="24"/>
        </w:rPr>
        <w:t xml:space="preserve"> [Data set]. Halifax Data, Mapping &amp; Analytics Hub. </w:t>
      </w:r>
      <w:hyperlink r:id="rId14" w:history="1">
        <w:r w:rsidR="001346B6" w:rsidRPr="0095181A">
          <w:rPr>
            <w:rStyle w:val="Hyperlink"/>
            <w:rFonts w:ascii="Calibri" w:hAnsi="Calibri" w:cs="Calibri"/>
            <w:sz w:val="24"/>
            <w:szCs w:val="24"/>
          </w:rPr>
          <w:t>https://arcg.is/1OHqPn1</w:t>
        </w:r>
      </w:hyperlink>
      <w:r w:rsidR="001346B6">
        <w:rPr>
          <w:rFonts w:ascii="Calibri" w:hAnsi="Calibri" w:cs="Calibri"/>
          <w:sz w:val="24"/>
          <w:szCs w:val="24"/>
        </w:rPr>
        <w:t xml:space="preserve"> </w:t>
      </w:r>
    </w:p>
    <w:p w14:paraId="3C4CCC7F" w14:textId="69C4BE81"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Halifax Regional Municipality. (2024). </w:t>
      </w:r>
      <w:r w:rsidRPr="00A72E29">
        <w:rPr>
          <w:rFonts w:ascii="Calibri" w:hAnsi="Calibri" w:cs="Calibri"/>
          <w:i/>
          <w:iCs/>
          <w:sz w:val="24"/>
          <w:szCs w:val="24"/>
        </w:rPr>
        <w:t>Growth Control Areas</w:t>
      </w:r>
      <w:r w:rsidRPr="00A47A5B">
        <w:rPr>
          <w:rFonts w:ascii="Calibri" w:hAnsi="Calibri" w:cs="Calibri"/>
          <w:sz w:val="24"/>
          <w:szCs w:val="24"/>
        </w:rPr>
        <w:t xml:space="preserve"> [Data set]. Halifax Data, Mapping &amp; Analytics Hub. </w:t>
      </w:r>
      <w:hyperlink r:id="rId15" w:history="1">
        <w:r w:rsidR="001346B6" w:rsidRPr="0095181A">
          <w:rPr>
            <w:rStyle w:val="Hyperlink"/>
            <w:rFonts w:ascii="Calibri" w:hAnsi="Calibri" w:cs="Calibri"/>
            <w:sz w:val="24"/>
            <w:szCs w:val="24"/>
          </w:rPr>
          <w:t>https://arcg.is/0Ofi9</w:t>
        </w:r>
      </w:hyperlink>
      <w:r w:rsidR="001346B6">
        <w:rPr>
          <w:rFonts w:ascii="Calibri" w:hAnsi="Calibri" w:cs="Calibri"/>
          <w:sz w:val="24"/>
          <w:szCs w:val="24"/>
        </w:rPr>
        <w:t xml:space="preserve"> </w:t>
      </w:r>
    </w:p>
    <w:p w14:paraId="703A8FCF" w14:textId="5F154310"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lastRenderedPageBreak/>
        <w:t xml:space="preserve">Halifax Regional Municipality. (2024). </w:t>
      </w:r>
      <w:r w:rsidRPr="00A72E29">
        <w:rPr>
          <w:rFonts w:ascii="Calibri" w:hAnsi="Calibri" w:cs="Calibri"/>
          <w:i/>
          <w:iCs/>
          <w:sz w:val="24"/>
          <w:szCs w:val="24"/>
        </w:rPr>
        <w:t>HRM Parks</w:t>
      </w:r>
      <w:r w:rsidRPr="00A47A5B">
        <w:rPr>
          <w:rFonts w:ascii="Calibri" w:hAnsi="Calibri" w:cs="Calibri"/>
          <w:sz w:val="24"/>
          <w:szCs w:val="24"/>
        </w:rPr>
        <w:t xml:space="preserve"> [Data set]. Halifax Data, Mapping &amp; Analytics Hub. </w:t>
      </w:r>
      <w:hyperlink r:id="rId16" w:history="1">
        <w:r w:rsidR="001346B6" w:rsidRPr="0095181A">
          <w:rPr>
            <w:rStyle w:val="Hyperlink"/>
            <w:rFonts w:ascii="Calibri" w:hAnsi="Calibri" w:cs="Calibri"/>
            <w:sz w:val="24"/>
            <w:szCs w:val="24"/>
          </w:rPr>
          <w:t>https://arcg.is/0mH9X</w:t>
        </w:r>
      </w:hyperlink>
      <w:r w:rsidR="001346B6">
        <w:rPr>
          <w:rFonts w:ascii="Calibri" w:hAnsi="Calibri" w:cs="Calibri"/>
          <w:sz w:val="24"/>
          <w:szCs w:val="24"/>
        </w:rPr>
        <w:t xml:space="preserve"> </w:t>
      </w:r>
    </w:p>
    <w:p w14:paraId="0B0C9446" w14:textId="3E283840"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Halifax Regional Municipality. (2024). </w:t>
      </w:r>
      <w:r w:rsidRPr="00A72E29">
        <w:rPr>
          <w:rFonts w:ascii="Calibri" w:hAnsi="Calibri" w:cs="Calibri"/>
          <w:i/>
          <w:iCs/>
          <w:sz w:val="24"/>
          <w:szCs w:val="24"/>
        </w:rPr>
        <w:t>Street Centrelines</w:t>
      </w:r>
      <w:r w:rsidRPr="00A47A5B">
        <w:rPr>
          <w:rFonts w:ascii="Calibri" w:hAnsi="Calibri" w:cs="Calibri"/>
          <w:sz w:val="24"/>
          <w:szCs w:val="24"/>
        </w:rPr>
        <w:t xml:space="preserve"> [Data set]. Halifax Data, Mapping &amp; Analytics Hub. </w:t>
      </w:r>
      <w:hyperlink r:id="rId17" w:history="1">
        <w:r w:rsidR="001346B6" w:rsidRPr="0095181A">
          <w:rPr>
            <w:rStyle w:val="Hyperlink"/>
            <w:rFonts w:ascii="Calibri" w:hAnsi="Calibri" w:cs="Calibri"/>
            <w:sz w:val="24"/>
            <w:szCs w:val="24"/>
          </w:rPr>
          <w:t>https://arcg.is/0DyKXL0</w:t>
        </w:r>
      </w:hyperlink>
      <w:r w:rsidR="001346B6">
        <w:rPr>
          <w:rFonts w:ascii="Calibri" w:hAnsi="Calibri" w:cs="Calibri"/>
          <w:sz w:val="24"/>
          <w:szCs w:val="24"/>
        </w:rPr>
        <w:t xml:space="preserve"> </w:t>
      </w:r>
    </w:p>
    <w:p w14:paraId="44BDE704" w14:textId="5E1A9CFD" w:rsidR="00A47A5B" w:rsidRPr="00A47A5B" w:rsidRDefault="00A47A5B" w:rsidP="00243380">
      <w:pPr>
        <w:ind w:left="567" w:hanging="567"/>
        <w:rPr>
          <w:rFonts w:ascii="Calibri" w:hAnsi="Calibri" w:cs="Calibri"/>
          <w:sz w:val="24"/>
          <w:szCs w:val="24"/>
        </w:rPr>
      </w:pPr>
      <w:r w:rsidRPr="00A47A5B">
        <w:rPr>
          <w:rFonts w:ascii="Calibri" w:hAnsi="Calibri" w:cs="Calibri"/>
          <w:sz w:val="24"/>
          <w:szCs w:val="24"/>
        </w:rPr>
        <w:t xml:space="preserve">Halifax Works Department. (1965). </w:t>
      </w:r>
      <w:r w:rsidRPr="00A72E29">
        <w:rPr>
          <w:rFonts w:ascii="Calibri" w:hAnsi="Calibri" w:cs="Calibri"/>
          <w:i/>
          <w:iCs/>
          <w:sz w:val="24"/>
          <w:szCs w:val="24"/>
        </w:rPr>
        <w:t>Building Demolition Statistics</w:t>
      </w:r>
      <w:r w:rsidRPr="00A47A5B">
        <w:rPr>
          <w:rFonts w:ascii="Calibri" w:hAnsi="Calibri" w:cs="Calibri"/>
          <w:sz w:val="24"/>
          <w:szCs w:val="24"/>
        </w:rPr>
        <w:t xml:space="preserve"> [Photograph]. City of Halifax. </w:t>
      </w:r>
      <w:hyperlink r:id="rId18" w:history="1">
        <w:r w:rsidR="001346B6" w:rsidRPr="0095181A">
          <w:rPr>
            <w:rStyle w:val="Hyperlink"/>
            <w:rFonts w:ascii="Calibri" w:hAnsi="Calibri" w:cs="Calibri"/>
            <w:sz w:val="24"/>
            <w:szCs w:val="24"/>
          </w:rPr>
          <w:t>https://cdn.halifax.ca/sites/default/files/documents/about-the-city/archives/102-3-L-1Demolition%20totals1958-01-01%20to%201965-03-31.pdf</w:t>
        </w:r>
      </w:hyperlink>
      <w:r w:rsidR="001346B6">
        <w:rPr>
          <w:rFonts w:ascii="Calibri" w:hAnsi="Calibri" w:cs="Calibri"/>
          <w:sz w:val="24"/>
          <w:szCs w:val="24"/>
        </w:rPr>
        <w:t xml:space="preserve"> </w:t>
      </w:r>
    </w:p>
    <w:p w14:paraId="72C67F85" w14:textId="4632FA20"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Halifax Works Department. (1961). </w:t>
      </w:r>
      <w:r w:rsidRPr="00A72E29">
        <w:rPr>
          <w:rFonts w:ascii="Calibri" w:hAnsi="Calibri" w:cs="Calibri"/>
          <w:i/>
          <w:iCs/>
          <w:sz w:val="24"/>
          <w:szCs w:val="24"/>
        </w:rPr>
        <w:t>Buildings in the Central Redevelopment Area</w:t>
      </w:r>
      <w:r w:rsidRPr="00A47A5B">
        <w:rPr>
          <w:rFonts w:ascii="Calibri" w:hAnsi="Calibri" w:cs="Calibri"/>
          <w:sz w:val="24"/>
          <w:szCs w:val="24"/>
        </w:rPr>
        <w:t xml:space="preserve"> [Photograph]. Flickr. </w:t>
      </w:r>
      <w:hyperlink r:id="rId19" w:history="1">
        <w:r w:rsidR="001346B6" w:rsidRPr="0095181A">
          <w:rPr>
            <w:rStyle w:val="Hyperlink"/>
            <w:rFonts w:ascii="Calibri" w:hAnsi="Calibri" w:cs="Calibri"/>
            <w:sz w:val="24"/>
            <w:szCs w:val="24"/>
          </w:rPr>
          <w:t>https://flic.kr/p/T8G7Qq</w:t>
        </w:r>
      </w:hyperlink>
      <w:r w:rsidR="001346B6">
        <w:rPr>
          <w:rFonts w:ascii="Calibri" w:hAnsi="Calibri" w:cs="Calibri"/>
          <w:sz w:val="24"/>
          <w:szCs w:val="24"/>
        </w:rPr>
        <w:t xml:space="preserve"> </w:t>
      </w:r>
    </w:p>
    <w:p w14:paraId="42DCFA83" w14:textId="75973B46"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Halifax Works Department. (1970). </w:t>
      </w:r>
      <w:r w:rsidRPr="00A72E29">
        <w:rPr>
          <w:rFonts w:ascii="Calibri" w:hAnsi="Calibri" w:cs="Calibri"/>
          <w:i/>
          <w:iCs/>
          <w:sz w:val="24"/>
          <w:szCs w:val="24"/>
        </w:rPr>
        <w:t>Demolition and Irving Commercial Equipment</w:t>
      </w:r>
      <w:r w:rsidRPr="00A47A5B">
        <w:rPr>
          <w:rFonts w:ascii="Calibri" w:hAnsi="Calibri" w:cs="Calibri"/>
          <w:sz w:val="24"/>
          <w:szCs w:val="24"/>
        </w:rPr>
        <w:t xml:space="preserve"> [Photograph]. Flickr. </w:t>
      </w:r>
      <w:hyperlink r:id="rId20" w:history="1">
        <w:r w:rsidR="001346B6" w:rsidRPr="0095181A">
          <w:rPr>
            <w:rStyle w:val="Hyperlink"/>
            <w:rFonts w:ascii="Calibri" w:hAnsi="Calibri" w:cs="Calibri"/>
            <w:sz w:val="24"/>
            <w:szCs w:val="24"/>
          </w:rPr>
          <w:t>https://flic.kr/p/TiUxuA</w:t>
        </w:r>
      </w:hyperlink>
      <w:r w:rsidR="001346B6">
        <w:rPr>
          <w:rFonts w:ascii="Calibri" w:hAnsi="Calibri" w:cs="Calibri"/>
          <w:sz w:val="24"/>
          <w:szCs w:val="24"/>
        </w:rPr>
        <w:t xml:space="preserve"> </w:t>
      </w:r>
    </w:p>
    <w:p w14:paraId="74354FFF" w14:textId="3A97B79C"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Halifax Works Department. (1968). </w:t>
      </w:r>
      <w:r w:rsidRPr="00A72E29">
        <w:rPr>
          <w:rFonts w:ascii="Calibri" w:hAnsi="Calibri" w:cs="Calibri"/>
          <w:i/>
          <w:iCs/>
          <w:sz w:val="24"/>
          <w:szCs w:val="24"/>
        </w:rPr>
        <w:t>Scotia Square excavation site</w:t>
      </w:r>
      <w:r w:rsidRPr="00A47A5B">
        <w:rPr>
          <w:rFonts w:ascii="Calibri" w:hAnsi="Calibri" w:cs="Calibri"/>
          <w:sz w:val="24"/>
          <w:szCs w:val="24"/>
        </w:rPr>
        <w:t xml:space="preserve"> [Photograph]. Flickr. </w:t>
      </w:r>
      <w:hyperlink r:id="rId21" w:history="1">
        <w:r w:rsidR="001346B6" w:rsidRPr="0095181A">
          <w:rPr>
            <w:rStyle w:val="Hyperlink"/>
            <w:rFonts w:ascii="Calibri" w:hAnsi="Calibri" w:cs="Calibri"/>
            <w:sz w:val="24"/>
            <w:szCs w:val="24"/>
          </w:rPr>
          <w:t>https://flic.kr/p/Thf3cu</w:t>
        </w:r>
      </w:hyperlink>
      <w:r w:rsidR="001346B6">
        <w:rPr>
          <w:rFonts w:ascii="Calibri" w:hAnsi="Calibri" w:cs="Calibri"/>
          <w:sz w:val="24"/>
          <w:szCs w:val="24"/>
        </w:rPr>
        <w:t xml:space="preserve"> </w:t>
      </w:r>
    </w:p>
    <w:p w14:paraId="2210823C" w14:textId="66A58D48"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Mackenzie, S., Gray, D., Board, F., &amp; Canadian Broadcasting Corporation. (1990). </w:t>
      </w:r>
      <w:r w:rsidRPr="00A72E29">
        <w:rPr>
          <w:rFonts w:ascii="Calibri" w:hAnsi="Calibri" w:cs="Calibri"/>
          <w:i/>
          <w:iCs/>
          <w:sz w:val="24"/>
          <w:szCs w:val="24"/>
        </w:rPr>
        <w:t>Remember Africville</w:t>
      </w:r>
      <w:r w:rsidRPr="00A47A5B">
        <w:rPr>
          <w:rFonts w:ascii="Calibri" w:hAnsi="Calibri" w:cs="Calibri"/>
          <w:sz w:val="24"/>
          <w:szCs w:val="24"/>
        </w:rPr>
        <w:t xml:space="preserve"> (pp. 1 videocassette (35 min.</w:t>
      </w:r>
      <w:r w:rsidR="00A72E29" w:rsidRPr="00A47A5B">
        <w:rPr>
          <w:rFonts w:ascii="Calibri" w:hAnsi="Calibri" w:cs="Calibri"/>
          <w:sz w:val="24"/>
          <w:szCs w:val="24"/>
        </w:rPr>
        <w:t>):</w:t>
      </w:r>
      <w:r w:rsidRPr="00A47A5B">
        <w:rPr>
          <w:rFonts w:ascii="Calibri" w:hAnsi="Calibri" w:cs="Calibri"/>
          <w:sz w:val="24"/>
          <w:szCs w:val="24"/>
        </w:rPr>
        <w:t xml:space="preserve"> sound, </w:t>
      </w:r>
      <w:r w:rsidR="009D620B" w:rsidRPr="00A47A5B">
        <w:rPr>
          <w:rFonts w:ascii="Calibri" w:hAnsi="Calibri" w:cs="Calibri"/>
          <w:sz w:val="24"/>
          <w:szCs w:val="24"/>
        </w:rPr>
        <w:t>color;</w:t>
      </w:r>
      <w:r w:rsidRPr="00A47A5B">
        <w:rPr>
          <w:rFonts w:ascii="Calibri" w:hAnsi="Calibri" w:cs="Calibri"/>
          <w:sz w:val="24"/>
          <w:szCs w:val="24"/>
        </w:rPr>
        <w:t xml:space="preserve"> 1/2 in. (VHS)). National Film Board of Canada; </w:t>
      </w:r>
      <w:proofErr w:type="spellStart"/>
      <w:r w:rsidRPr="00A47A5B">
        <w:rPr>
          <w:rFonts w:ascii="Calibri" w:hAnsi="Calibri" w:cs="Calibri"/>
          <w:sz w:val="24"/>
          <w:szCs w:val="24"/>
        </w:rPr>
        <w:t>WorldCat</w:t>
      </w:r>
      <w:proofErr w:type="spellEnd"/>
      <w:r w:rsidRPr="00A47A5B">
        <w:rPr>
          <w:rFonts w:ascii="Calibri" w:hAnsi="Calibri" w:cs="Calibri"/>
          <w:sz w:val="24"/>
          <w:szCs w:val="24"/>
        </w:rPr>
        <w:t xml:space="preserve">. </w:t>
      </w:r>
      <w:hyperlink r:id="rId22" w:history="1">
        <w:r w:rsidR="001346B6" w:rsidRPr="0095181A">
          <w:rPr>
            <w:rStyle w:val="Hyperlink"/>
            <w:rFonts w:ascii="Calibri" w:hAnsi="Calibri" w:cs="Calibri"/>
            <w:sz w:val="24"/>
            <w:szCs w:val="24"/>
          </w:rPr>
          <w:t>https://www.youtube.com/watch?v=BE0FoVCZJzM</w:t>
        </w:r>
      </w:hyperlink>
      <w:r w:rsidR="001346B6">
        <w:rPr>
          <w:rFonts w:ascii="Calibri" w:hAnsi="Calibri" w:cs="Calibri"/>
          <w:sz w:val="24"/>
          <w:szCs w:val="24"/>
        </w:rPr>
        <w:t xml:space="preserve"> </w:t>
      </w:r>
    </w:p>
    <w:p w14:paraId="1A732878" w14:textId="5E2678CD" w:rsidR="00A47A5B" w:rsidRPr="00A47A5B" w:rsidRDefault="00A47A5B" w:rsidP="001346B6">
      <w:pPr>
        <w:ind w:left="567" w:hanging="567"/>
        <w:rPr>
          <w:rFonts w:ascii="Calibri" w:hAnsi="Calibri" w:cs="Calibri"/>
          <w:sz w:val="24"/>
          <w:szCs w:val="24"/>
        </w:rPr>
      </w:pPr>
      <w:r w:rsidRPr="00A72E29">
        <w:rPr>
          <w:rFonts w:ascii="Calibri" w:hAnsi="Calibri" w:cs="Calibri"/>
          <w:i/>
          <w:iCs/>
          <w:sz w:val="24"/>
          <w:szCs w:val="24"/>
        </w:rPr>
        <w:t>Master Plan for City of Halifax</w:t>
      </w:r>
      <w:r w:rsidRPr="00A47A5B">
        <w:rPr>
          <w:rFonts w:ascii="Calibri" w:hAnsi="Calibri" w:cs="Calibri"/>
          <w:sz w:val="24"/>
          <w:szCs w:val="24"/>
        </w:rPr>
        <w:t xml:space="preserve">. (1945). Halifax Regional Municipality Archives. </w:t>
      </w:r>
      <w:hyperlink r:id="rId23" w:history="1">
        <w:r w:rsidRPr="0095181A">
          <w:rPr>
            <w:rStyle w:val="Hyperlink"/>
            <w:rFonts w:ascii="Calibri" w:hAnsi="Calibri" w:cs="Calibri"/>
            <w:sz w:val="24"/>
            <w:szCs w:val="24"/>
          </w:rPr>
          <w:t>https://cdn.halifax.ca/sites/default/files/documents/about-the-city/archives/711.45.H17-1945_MasterPlan%5BNewPg5%5D.pdf</w:t>
        </w:r>
      </w:hyperlink>
      <w:r>
        <w:rPr>
          <w:rFonts w:ascii="Calibri" w:hAnsi="Calibri" w:cs="Calibri"/>
          <w:sz w:val="24"/>
          <w:szCs w:val="24"/>
        </w:rPr>
        <w:t xml:space="preserve"> </w:t>
      </w:r>
    </w:p>
    <w:p w14:paraId="28548ED8" w14:textId="3C1DFD2B"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Moses Harris, &amp; </w:t>
      </w:r>
      <w:proofErr w:type="spellStart"/>
      <w:r w:rsidRPr="00A47A5B">
        <w:rPr>
          <w:rFonts w:ascii="Calibri" w:hAnsi="Calibri" w:cs="Calibri"/>
          <w:sz w:val="24"/>
          <w:szCs w:val="24"/>
        </w:rPr>
        <w:t>D'Anville</w:t>
      </w:r>
      <w:proofErr w:type="spellEnd"/>
      <w:r w:rsidRPr="00A47A5B">
        <w:rPr>
          <w:rFonts w:ascii="Calibri" w:hAnsi="Calibri" w:cs="Calibri"/>
          <w:sz w:val="24"/>
          <w:szCs w:val="24"/>
        </w:rPr>
        <w:t xml:space="preserve">. (1750). A View of Halifax Drawn from Ye </w:t>
      </w:r>
      <w:proofErr w:type="spellStart"/>
      <w:r w:rsidRPr="00A47A5B">
        <w:rPr>
          <w:rFonts w:ascii="Calibri" w:hAnsi="Calibri" w:cs="Calibri"/>
          <w:sz w:val="24"/>
          <w:szCs w:val="24"/>
        </w:rPr>
        <w:t>Topmasthead</w:t>
      </w:r>
      <w:proofErr w:type="spellEnd"/>
      <w:r w:rsidRPr="00A47A5B">
        <w:rPr>
          <w:rFonts w:ascii="Calibri" w:hAnsi="Calibri" w:cs="Calibri"/>
          <w:sz w:val="24"/>
          <w:szCs w:val="24"/>
        </w:rPr>
        <w:t xml:space="preserve">. In </w:t>
      </w:r>
      <w:r w:rsidRPr="00A72E29">
        <w:rPr>
          <w:rFonts w:ascii="Calibri" w:hAnsi="Calibri" w:cs="Calibri"/>
          <w:i/>
          <w:iCs/>
          <w:sz w:val="24"/>
          <w:szCs w:val="24"/>
        </w:rPr>
        <w:t>Nova Scotia Archives Map Collection: S.B. 4</w:t>
      </w:r>
      <w:r w:rsidRPr="00A47A5B">
        <w:rPr>
          <w:rFonts w:ascii="Calibri" w:hAnsi="Calibri" w:cs="Calibri"/>
          <w:sz w:val="24"/>
          <w:szCs w:val="24"/>
        </w:rPr>
        <w:t xml:space="preserve">. </w:t>
      </w:r>
      <w:hyperlink r:id="rId24" w:history="1">
        <w:r w:rsidRPr="0095181A">
          <w:rPr>
            <w:rStyle w:val="Hyperlink"/>
            <w:rFonts w:ascii="Calibri" w:hAnsi="Calibri" w:cs="Calibri"/>
            <w:sz w:val="24"/>
            <w:szCs w:val="24"/>
          </w:rPr>
          <w:t>https://archives.novascotia.ca/maps/archives/?ID=60</w:t>
        </w:r>
      </w:hyperlink>
      <w:r>
        <w:rPr>
          <w:rFonts w:ascii="Calibri" w:hAnsi="Calibri" w:cs="Calibri"/>
          <w:sz w:val="24"/>
          <w:szCs w:val="24"/>
        </w:rPr>
        <w:t xml:space="preserve"> </w:t>
      </w:r>
    </w:p>
    <w:p w14:paraId="38FB8AC9" w14:textId="07322BD2"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Natural Resources Canada. (2017). </w:t>
      </w:r>
      <w:r w:rsidRPr="00A72E29">
        <w:rPr>
          <w:rFonts w:ascii="Calibri" w:hAnsi="Calibri" w:cs="Calibri"/>
          <w:i/>
          <w:iCs/>
          <w:sz w:val="24"/>
          <w:szCs w:val="24"/>
        </w:rPr>
        <w:t>Aboriginal Lands of Canada Legislative Boundaries</w:t>
      </w:r>
      <w:r w:rsidRPr="00A47A5B">
        <w:rPr>
          <w:rFonts w:ascii="Calibri" w:hAnsi="Calibri" w:cs="Calibri"/>
          <w:sz w:val="24"/>
          <w:szCs w:val="24"/>
        </w:rPr>
        <w:t xml:space="preserve"> [Data set]. Government of Canada. </w:t>
      </w:r>
      <w:hyperlink r:id="rId25" w:history="1">
        <w:r w:rsidRPr="0095181A">
          <w:rPr>
            <w:rStyle w:val="Hyperlink"/>
            <w:rFonts w:ascii="Calibri" w:hAnsi="Calibri" w:cs="Calibri"/>
            <w:sz w:val="24"/>
            <w:szCs w:val="24"/>
          </w:rPr>
          <w:t>https://open.canada.ca/data/en/dataset/522b07b9-78e2-4819-b736-ad9208eb1067</w:t>
        </w:r>
      </w:hyperlink>
      <w:r>
        <w:rPr>
          <w:rFonts w:ascii="Calibri" w:hAnsi="Calibri" w:cs="Calibri"/>
          <w:sz w:val="24"/>
          <w:szCs w:val="24"/>
        </w:rPr>
        <w:t xml:space="preserve"> </w:t>
      </w:r>
    </w:p>
    <w:p w14:paraId="44B5E7AD" w14:textId="16F1B137"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Oh The </w:t>
      </w:r>
      <w:proofErr w:type="gramStart"/>
      <w:r w:rsidRPr="00A47A5B">
        <w:rPr>
          <w:rFonts w:ascii="Calibri" w:hAnsi="Calibri" w:cs="Calibri"/>
          <w:sz w:val="24"/>
          <w:szCs w:val="24"/>
        </w:rPr>
        <w:t>Urbanity!.</w:t>
      </w:r>
      <w:proofErr w:type="gramEnd"/>
      <w:r w:rsidRPr="00A47A5B">
        <w:rPr>
          <w:rFonts w:ascii="Calibri" w:hAnsi="Calibri" w:cs="Calibri"/>
          <w:sz w:val="24"/>
          <w:szCs w:val="24"/>
        </w:rPr>
        <w:t xml:space="preserve"> (2023, January 21). </w:t>
      </w:r>
      <w:r w:rsidRPr="00A72E29">
        <w:rPr>
          <w:rFonts w:ascii="Calibri" w:hAnsi="Calibri" w:cs="Calibri"/>
          <w:i/>
          <w:iCs/>
          <w:sz w:val="24"/>
          <w:szCs w:val="24"/>
        </w:rPr>
        <w:t>Urbanism: Not Just a Big City Thing!</w:t>
      </w:r>
      <w:r w:rsidRPr="00A47A5B">
        <w:rPr>
          <w:rFonts w:ascii="Calibri" w:hAnsi="Calibri" w:cs="Calibri"/>
          <w:sz w:val="24"/>
          <w:szCs w:val="24"/>
        </w:rPr>
        <w:t xml:space="preserve"> [Video]. YouTube. </w:t>
      </w:r>
      <w:hyperlink r:id="rId26" w:history="1">
        <w:r w:rsidRPr="0095181A">
          <w:rPr>
            <w:rStyle w:val="Hyperlink"/>
            <w:rFonts w:ascii="Calibri" w:hAnsi="Calibri" w:cs="Calibri"/>
            <w:sz w:val="24"/>
            <w:szCs w:val="24"/>
          </w:rPr>
          <w:t>https://youtu.be/mxNoPe5xSQM?si=mFiwOxdaEyNxzUyv</w:t>
        </w:r>
      </w:hyperlink>
      <w:r>
        <w:rPr>
          <w:rFonts w:ascii="Calibri" w:hAnsi="Calibri" w:cs="Calibri"/>
          <w:sz w:val="24"/>
          <w:szCs w:val="24"/>
        </w:rPr>
        <w:t xml:space="preserve"> </w:t>
      </w:r>
      <w:r w:rsidRPr="00A47A5B">
        <w:rPr>
          <w:rFonts w:ascii="Calibri" w:hAnsi="Calibri" w:cs="Calibri"/>
          <w:sz w:val="24"/>
          <w:szCs w:val="24"/>
        </w:rPr>
        <w:t xml:space="preserve"> </w:t>
      </w:r>
      <w:r>
        <w:rPr>
          <w:rFonts w:ascii="Calibri" w:hAnsi="Calibri" w:cs="Calibri"/>
          <w:sz w:val="24"/>
          <w:szCs w:val="24"/>
        </w:rPr>
        <w:t xml:space="preserve"> </w:t>
      </w:r>
    </w:p>
    <w:p w14:paraId="538DE11F" w14:textId="0B1C78E2"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Province of Nova Scotia. (2011). </w:t>
      </w:r>
      <w:r w:rsidRPr="00A72E29">
        <w:rPr>
          <w:rFonts w:ascii="Calibri" w:hAnsi="Calibri" w:cs="Calibri"/>
          <w:i/>
          <w:iCs/>
          <w:sz w:val="24"/>
          <w:szCs w:val="24"/>
        </w:rPr>
        <w:t>Office Of L’nu Affairs: Facts sheets and additional information</w:t>
      </w:r>
      <w:r w:rsidRPr="00A47A5B">
        <w:rPr>
          <w:rFonts w:ascii="Calibri" w:hAnsi="Calibri" w:cs="Calibri"/>
          <w:sz w:val="24"/>
          <w:szCs w:val="24"/>
        </w:rPr>
        <w:t xml:space="preserve">. Novascotia.ca. </w:t>
      </w:r>
      <w:hyperlink r:id="rId27" w:history="1">
        <w:r w:rsidRPr="0095181A">
          <w:rPr>
            <w:rStyle w:val="Hyperlink"/>
            <w:rFonts w:ascii="Calibri" w:hAnsi="Calibri" w:cs="Calibri"/>
            <w:sz w:val="24"/>
            <w:szCs w:val="24"/>
          </w:rPr>
          <w:t>https://novascotia.ca/abor/aboriginal-people/demographics/</w:t>
        </w:r>
      </w:hyperlink>
      <w:r>
        <w:rPr>
          <w:rFonts w:ascii="Calibri" w:hAnsi="Calibri" w:cs="Calibri"/>
          <w:sz w:val="24"/>
          <w:szCs w:val="24"/>
        </w:rPr>
        <w:t xml:space="preserve"> </w:t>
      </w:r>
    </w:p>
    <w:p w14:paraId="44A2A245" w14:textId="1E5CDEBF"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Ruger, A. (1879). Panoramic View of the City of Halifax, Nova Scotia. In </w:t>
      </w:r>
      <w:r w:rsidRPr="00A72E29">
        <w:rPr>
          <w:rFonts w:ascii="Calibri" w:hAnsi="Calibri" w:cs="Calibri"/>
          <w:i/>
          <w:iCs/>
          <w:sz w:val="24"/>
          <w:szCs w:val="24"/>
        </w:rPr>
        <w:t>CR10-066</w:t>
      </w:r>
      <w:r w:rsidRPr="00A47A5B">
        <w:rPr>
          <w:rFonts w:ascii="Calibri" w:hAnsi="Calibri" w:cs="Calibri"/>
          <w:sz w:val="24"/>
          <w:szCs w:val="24"/>
        </w:rPr>
        <w:t xml:space="preserve">. </w:t>
      </w:r>
      <w:hyperlink r:id="rId28" w:history="1">
        <w:r w:rsidRPr="0095181A">
          <w:rPr>
            <w:rStyle w:val="Hyperlink"/>
            <w:rFonts w:ascii="Calibri" w:hAnsi="Calibri" w:cs="Calibri"/>
            <w:sz w:val="24"/>
            <w:szCs w:val="24"/>
          </w:rPr>
          <w:t>https://www.halifax.ca/about-halifax/municipal-archives/source-guides/reference-maps-plans</w:t>
        </w:r>
      </w:hyperlink>
      <w:r>
        <w:rPr>
          <w:rFonts w:ascii="Calibri" w:hAnsi="Calibri" w:cs="Calibri"/>
          <w:sz w:val="24"/>
          <w:szCs w:val="24"/>
        </w:rPr>
        <w:t xml:space="preserve"> </w:t>
      </w:r>
    </w:p>
    <w:p w14:paraId="35524B9D" w14:textId="041E79B6"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Rutland, T. (2018). </w:t>
      </w:r>
      <w:r w:rsidRPr="00A72E29">
        <w:rPr>
          <w:rFonts w:ascii="Calibri" w:hAnsi="Calibri" w:cs="Calibri"/>
          <w:i/>
          <w:iCs/>
          <w:sz w:val="24"/>
          <w:szCs w:val="24"/>
        </w:rPr>
        <w:t xml:space="preserve">Displacing </w:t>
      </w:r>
      <w:r w:rsidRPr="00A72E29">
        <w:rPr>
          <w:rFonts w:ascii="Calibri" w:hAnsi="Calibri" w:cs="Calibri"/>
          <w:i/>
          <w:iCs/>
          <w:sz w:val="24"/>
          <w:szCs w:val="24"/>
        </w:rPr>
        <w:t>Blackness:</w:t>
      </w:r>
      <w:r w:rsidRPr="00A72E29">
        <w:rPr>
          <w:rFonts w:ascii="Calibri" w:hAnsi="Calibri" w:cs="Calibri"/>
          <w:i/>
          <w:iCs/>
          <w:sz w:val="24"/>
          <w:szCs w:val="24"/>
        </w:rPr>
        <w:t xml:space="preserve"> Planning, power, and race in twentieth-century Halifax</w:t>
      </w:r>
      <w:r w:rsidRPr="00A47A5B">
        <w:rPr>
          <w:rFonts w:ascii="Calibri" w:hAnsi="Calibri" w:cs="Calibri"/>
          <w:sz w:val="24"/>
          <w:szCs w:val="24"/>
        </w:rPr>
        <w:t>. University Of Toronto Press.</w:t>
      </w:r>
      <w:r>
        <w:rPr>
          <w:rFonts w:ascii="Calibri" w:hAnsi="Calibri" w:cs="Calibri"/>
          <w:sz w:val="24"/>
          <w:szCs w:val="24"/>
        </w:rPr>
        <w:t xml:space="preserve"> </w:t>
      </w:r>
    </w:p>
    <w:p w14:paraId="6DB3134F" w14:textId="23C8842A"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lastRenderedPageBreak/>
        <w:t xml:space="preserve">Sketch map of Africville. (1949). In </w:t>
      </w:r>
      <w:r w:rsidRPr="00254E65">
        <w:rPr>
          <w:rFonts w:ascii="Calibri" w:hAnsi="Calibri" w:cs="Calibri"/>
          <w:i/>
          <w:iCs/>
          <w:sz w:val="24"/>
          <w:szCs w:val="24"/>
        </w:rPr>
        <w:t>Nova Scotia Archives Library Brookbank 1990-191</w:t>
      </w:r>
      <w:r w:rsidRPr="00A47A5B">
        <w:rPr>
          <w:rFonts w:ascii="Calibri" w:hAnsi="Calibri" w:cs="Calibri"/>
          <w:sz w:val="24"/>
          <w:szCs w:val="24"/>
        </w:rPr>
        <w:t xml:space="preserve">. </w:t>
      </w:r>
      <w:hyperlink r:id="rId29" w:history="1">
        <w:r w:rsidRPr="0095181A">
          <w:rPr>
            <w:rStyle w:val="Hyperlink"/>
            <w:rFonts w:ascii="Calibri" w:hAnsi="Calibri" w:cs="Calibri"/>
            <w:sz w:val="24"/>
            <w:szCs w:val="24"/>
          </w:rPr>
          <w:t>https://archives.novascotia.ca/african-heritage/archives/?ID=666</w:t>
        </w:r>
      </w:hyperlink>
      <w:r>
        <w:rPr>
          <w:rFonts w:ascii="Calibri" w:hAnsi="Calibri" w:cs="Calibri"/>
          <w:sz w:val="24"/>
          <w:szCs w:val="24"/>
        </w:rPr>
        <w:t xml:space="preserve"> </w:t>
      </w:r>
    </w:p>
    <w:p w14:paraId="2438B415" w14:textId="56C70823" w:rsidR="00A47A5B" w:rsidRPr="00A47A5B" w:rsidRDefault="00A47A5B" w:rsidP="00CF208F">
      <w:pPr>
        <w:ind w:left="567" w:hanging="567"/>
        <w:rPr>
          <w:rFonts w:ascii="Calibri" w:hAnsi="Calibri" w:cs="Calibri"/>
          <w:sz w:val="24"/>
          <w:szCs w:val="24"/>
        </w:rPr>
      </w:pPr>
      <w:r w:rsidRPr="00A47A5B">
        <w:rPr>
          <w:rFonts w:ascii="Calibri" w:hAnsi="Calibri" w:cs="Calibri"/>
          <w:sz w:val="24"/>
          <w:szCs w:val="24"/>
        </w:rPr>
        <w:t xml:space="preserve">Statistics Canada. (2016). </w:t>
      </w:r>
      <w:r w:rsidRPr="00254E65">
        <w:rPr>
          <w:rFonts w:ascii="Calibri" w:hAnsi="Calibri" w:cs="Calibri"/>
          <w:i/>
          <w:iCs/>
          <w:sz w:val="24"/>
          <w:szCs w:val="24"/>
        </w:rPr>
        <w:t>Built-up area, Halifax census metropolitan area (CMA) and census metropolitan area-ecosystem (CMA-E)</w:t>
      </w:r>
      <w:r w:rsidRPr="00A47A5B">
        <w:rPr>
          <w:rFonts w:ascii="Calibri" w:hAnsi="Calibri" w:cs="Calibri"/>
          <w:sz w:val="24"/>
          <w:szCs w:val="24"/>
        </w:rPr>
        <w:t xml:space="preserve"> [Data set]. Statistics Canada. </w:t>
      </w:r>
      <w:hyperlink r:id="rId30" w:history="1">
        <w:r w:rsidRPr="0095181A">
          <w:rPr>
            <w:rStyle w:val="Hyperlink"/>
            <w:rFonts w:ascii="Calibri" w:hAnsi="Calibri" w:cs="Calibri"/>
            <w:sz w:val="24"/>
            <w:szCs w:val="24"/>
          </w:rPr>
          <w:t>https://www150.statcan.gc.ca/n1/pub/16-201-x/2016000/m-c/map3.8-eng.htm</w:t>
        </w:r>
      </w:hyperlink>
      <w:r>
        <w:rPr>
          <w:rFonts w:ascii="Calibri" w:hAnsi="Calibri" w:cs="Calibri"/>
          <w:sz w:val="24"/>
          <w:szCs w:val="24"/>
        </w:rPr>
        <w:t xml:space="preserve"> </w:t>
      </w:r>
    </w:p>
    <w:p w14:paraId="68DE6804" w14:textId="30C83B37"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Statistics Canada. (2022, February 9). </w:t>
      </w:r>
      <w:r w:rsidRPr="00254E65">
        <w:rPr>
          <w:rFonts w:ascii="Calibri" w:hAnsi="Calibri" w:cs="Calibri"/>
          <w:i/>
          <w:iCs/>
          <w:sz w:val="24"/>
          <w:szCs w:val="24"/>
        </w:rPr>
        <w:t>Canada’s large urban centres continue to grow and spread</w:t>
      </w:r>
      <w:r w:rsidRPr="00A47A5B">
        <w:rPr>
          <w:rFonts w:ascii="Calibri" w:hAnsi="Calibri" w:cs="Calibri"/>
          <w:sz w:val="24"/>
          <w:szCs w:val="24"/>
        </w:rPr>
        <w:t xml:space="preserve">. Statistics Canada. </w:t>
      </w:r>
      <w:hyperlink r:id="rId31" w:history="1">
        <w:r w:rsidRPr="0095181A">
          <w:rPr>
            <w:rStyle w:val="Hyperlink"/>
            <w:rFonts w:ascii="Calibri" w:hAnsi="Calibri" w:cs="Calibri"/>
            <w:sz w:val="24"/>
            <w:szCs w:val="24"/>
          </w:rPr>
          <w:t>https://www150.statcan.gc.ca/n1/daily-quotidien/220209/dq220209b-eng.htm</w:t>
        </w:r>
      </w:hyperlink>
      <w:r>
        <w:rPr>
          <w:rFonts w:ascii="Calibri" w:hAnsi="Calibri" w:cs="Calibri"/>
          <w:sz w:val="24"/>
          <w:szCs w:val="24"/>
        </w:rPr>
        <w:t xml:space="preserve"> </w:t>
      </w:r>
    </w:p>
    <w:p w14:paraId="100CD711" w14:textId="20DF7C4C"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Sutherland, D. (1975). Halifax 1815-1914: Colony to Colony. </w:t>
      </w:r>
      <w:r w:rsidRPr="00254E65">
        <w:rPr>
          <w:rFonts w:ascii="Calibri" w:hAnsi="Calibri" w:cs="Calibri"/>
          <w:i/>
          <w:iCs/>
          <w:sz w:val="24"/>
          <w:szCs w:val="24"/>
        </w:rPr>
        <w:t>Urban History Review, 1-75</w:t>
      </w:r>
      <w:r w:rsidRPr="00A47A5B">
        <w:rPr>
          <w:rFonts w:ascii="Calibri" w:hAnsi="Calibri" w:cs="Calibri"/>
          <w:sz w:val="24"/>
          <w:szCs w:val="24"/>
        </w:rPr>
        <w:t xml:space="preserve">, 7. </w:t>
      </w:r>
      <w:hyperlink r:id="rId32" w:history="1">
        <w:r w:rsidRPr="0095181A">
          <w:rPr>
            <w:rStyle w:val="Hyperlink"/>
            <w:rFonts w:ascii="Calibri" w:hAnsi="Calibri" w:cs="Calibri"/>
            <w:sz w:val="24"/>
            <w:szCs w:val="24"/>
          </w:rPr>
          <w:t>https://doi.org/10.7202/1020577ar</w:t>
        </w:r>
      </w:hyperlink>
      <w:r>
        <w:rPr>
          <w:rFonts w:ascii="Calibri" w:hAnsi="Calibri" w:cs="Calibri"/>
          <w:sz w:val="24"/>
          <w:szCs w:val="24"/>
        </w:rPr>
        <w:t xml:space="preserve"> </w:t>
      </w:r>
    </w:p>
    <w:p w14:paraId="328B96D0" w14:textId="3A58C6D7" w:rsidR="00A47A5B" w:rsidRPr="00A47A5B" w:rsidRDefault="00A47A5B" w:rsidP="001346B6">
      <w:pPr>
        <w:ind w:left="567" w:hanging="567"/>
        <w:rPr>
          <w:rFonts w:ascii="Calibri" w:hAnsi="Calibri" w:cs="Calibri"/>
          <w:sz w:val="24"/>
          <w:szCs w:val="24"/>
        </w:rPr>
      </w:pPr>
      <w:r w:rsidRPr="00A47A5B">
        <w:rPr>
          <w:rFonts w:ascii="Calibri" w:hAnsi="Calibri" w:cs="Calibri"/>
          <w:sz w:val="24"/>
          <w:szCs w:val="24"/>
        </w:rPr>
        <w:t xml:space="preserve">Webster, T. (2015). </w:t>
      </w:r>
      <w:r w:rsidRPr="00254E65">
        <w:rPr>
          <w:rFonts w:ascii="Calibri" w:hAnsi="Calibri" w:cs="Calibri"/>
          <w:i/>
          <w:iCs/>
          <w:sz w:val="24"/>
          <w:szCs w:val="24"/>
        </w:rPr>
        <w:t xml:space="preserve">Halifax Harbour Sunset Skyline, Nova Scotia. </w:t>
      </w:r>
      <w:hyperlink r:id="rId33" w:history="1">
        <w:r w:rsidRPr="0095181A">
          <w:rPr>
            <w:rStyle w:val="Hyperlink"/>
            <w:rFonts w:ascii="Calibri" w:hAnsi="Calibri" w:cs="Calibri"/>
            <w:sz w:val="24"/>
            <w:szCs w:val="24"/>
          </w:rPr>
          <w:t>https://en.m.wikipedia.org/wiki/File:Halifax_Harbour_Sunset_Skyline,_Nova_Scotia_(24237034620).jpg</w:t>
        </w:r>
      </w:hyperlink>
      <w:r>
        <w:rPr>
          <w:rFonts w:ascii="Calibri" w:hAnsi="Calibri" w:cs="Calibri"/>
          <w:sz w:val="24"/>
          <w:szCs w:val="24"/>
        </w:rPr>
        <w:t xml:space="preserve"> </w:t>
      </w:r>
    </w:p>
    <w:p w14:paraId="15F9D7BF" w14:textId="255CC9C3" w:rsidR="00122F96" w:rsidRDefault="00A47A5B" w:rsidP="001346B6">
      <w:pPr>
        <w:ind w:left="567" w:hanging="567"/>
        <w:rPr>
          <w:rFonts w:ascii="Calibri" w:hAnsi="Calibri" w:cs="Calibri"/>
          <w:sz w:val="24"/>
          <w:szCs w:val="24"/>
        </w:rPr>
      </w:pPr>
      <w:r w:rsidRPr="00A47A5B">
        <w:rPr>
          <w:rFonts w:ascii="Calibri" w:hAnsi="Calibri" w:cs="Calibri"/>
          <w:sz w:val="24"/>
          <w:szCs w:val="24"/>
        </w:rPr>
        <w:t xml:space="preserve">Wooden box factory owned by E. M. Comeau and Sons. (1912). In </w:t>
      </w:r>
      <w:r w:rsidRPr="00254E65">
        <w:rPr>
          <w:rFonts w:ascii="Calibri" w:hAnsi="Calibri" w:cs="Calibri"/>
          <w:i/>
          <w:iCs/>
          <w:sz w:val="24"/>
          <w:szCs w:val="24"/>
        </w:rPr>
        <w:t xml:space="preserve">Harold Robichaud Collection Centre </w:t>
      </w:r>
      <w:proofErr w:type="spellStart"/>
      <w:r w:rsidRPr="00254E65">
        <w:rPr>
          <w:rFonts w:ascii="Calibri" w:hAnsi="Calibri" w:cs="Calibri"/>
          <w:i/>
          <w:iCs/>
          <w:sz w:val="24"/>
          <w:szCs w:val="24"/>
        </w:rPr>
        <w:t>Acadien</w:t>
      </w:r>
      <w:proofErr w:type="spellEnd"/>
      <w:r w:rsidRPr="00254E65">
        <w:rPr>
          <w:rFonts w:ascii="Calibri" w:hAnsi="Calibri" w:cs="Calibri"/>
          <w:i/>
          <w:iCs/>
          <w:sz w:val="24"/>
          <w:szCs w:val="24"/>
        </w:rPr>
        <w:t xml:space="preserve"> Series B, photo 15</w:t>
      </w:r>
      <w:r w:rsidRPr="00A47A5B">
        <w:rPr>
          <w:rFonts w:ascii="Calibri" w:hAnsi="Calibri" w:cs="Calibri"/>
          <w:sz w:val="24"/>
          <w:szCs w:val="24"/>
        </w:rPr>
        <w:t xml:space="preserve">. </w:t>
      </w:r>
      <w:hyperlink r:id="rId34" w:history="1">
        <w:r w:rsidRPr="0095181A">
          <w:rPr>
            <w:rStyle w:val="Hyperlink"/>
            <w:rFonts w:ascii="Calibri" w:hAnsi="Calibri" w:cs="Calibri"/>
            <w:sz w:val="24"/>
            <w:szCs w:val="24"/>
          </w:rPr>
          <w:t>https://archives.novascotia.ca/communityalbums/Sainte-Anne/archives/?ID=1057</w:t>
        </w:r>
      </w:hyperlink>
      <w:r>
        <w:rPr>
          <w:rFonts w:ascii="Calibri" w:hAnsi="Calibri" w:cs="Calibri"/>
          <w:sz w:val="24"/>
          <w:szCs w:val="24"/>
        </w:rPr>
        <w:t xml:space="preserve"> </w:t>
      </w:r>
    </w:p>
    <w:p w14:paraId="4ED4C12A" w14:textId="77777777" w:rsidR="00122F96" w:rsidRDefault="00122F96">
      <w:pPr>
        <w:rPr>
          <w:rFonts w:ascii="Calibri" w:hAnsi="Calibri" w:cs="Calibri"/>
          <w:sz w:val="24"/>
          <w:szCs w:val="24"/>
        </w:rPr>
      </w:pPr>
    </w:p>
    <w:p w14:paraId="17CE4D62" w14:textId="77777777" w:rsidR="00D20FCC" w:rsidRPr="00D20FCC" w:rsidRDefault="00D20FCC">
      <w:pPr>
        <w:rPr>
          <w:rFonts w:ascii="Calibri" w:hAnsi="Calibri" w:cs="Calibri"/>
          <w:sz w:val="24"/>
          <w:szCs w:val="24"/>
        </w:rPr>
      </w:pPr>
    </w:p>
    <w:sectPr w:rsidR="00D20FCC" w:rsidRPr="00D20F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CC"/>
    <w:rsid w:val="000360FE"/>
    <w:rsid w:val="000363FB"/>
    <w:rsid w:val="00071AD0"/>
    <w:rsid w:val="00080FD1"/>
    <w:rsid w:val="00091C95"/>
    <w:rsid w:val="000A5874"/>
    <w:rsid w:val="000C5961"/>
    <w:rsid w:val="00122F96"/>
    <w:rsid w:val="00126258"/>
    <w:rsid w:val="001346B6"/>
    <w:rsid w:val="00243380"/>
    <w:rsid w:val="00254E65"/>
    <w:rsid w:val="0029021A"/>
    <w:rsid w:val="00290B40"/>
    <w:rsid w:val="002D76F4"/>
    <w:rsid w:val="00396D60"/>
    <w:rsid w:val="0039772F"/>
    <w:rsid w:val="003C2348"/>
    <w:rsid w:val="003D363D"/>
    <w:rsid w:val="003D50FD"/>
    <w:rsid w:val="003D5BE6"/>
    <w:rsid w:val="00437B54"/>
    <w:rsid w:val="004A739B"/>
    <w:rsid w:val="00585263"/>
    <w:rsid w:val="005E74BA"/>
    <w:rsid w:val="006549D9"/>
    <w:rsid w:val="00670A61"/>
    <w:rsid w:val="006C7ADF"/>
    <w:rsid w:val="00725BFA"/>
    <w:rsid w:val="00764EE0"/>
    <w:rsid w:val="007D2A03"/>
    <w:rsid w:val="0082434D"/>
    <w:rsid w:val="008D43F8"/>
    <w:rsid w:val="009D620B"/>
    <w:rsid w:val="009F709C"/>
    <w:rsid w:val="00A47A5B"/>
    <w:rsid w:val="00A716D5"/>
    <w:rsid w:val="00A72E29"/>
    <w:rsid w:val="00C00210"/>
    <w:rsid w:val="00C1458E"/>
    <w:rsid w:val="00C32A2C"/>
    <w:rsid w:val="00C755D8"/>
    <w:rsid w:val="00CA34D5"/>
    <w:rsid w:val="00CD49B6"/>
    <w:rsid w:val="00CD5916"/>
    <w:rsid w:val="00CF208F"/>
    <w:rsid w:val="00D11867"/>
    <w:rsid w:val="00D20FCC"/>
    <w:rsid w:val="00E007A6"/>
    <w:rsid w:val="00E71539"/>
    <w:rsid w:val="00EC1D23"/>
    <w:rsid w:val="00F27795"/>
    <w:rsid w:val="00F6492A"/>
    <w:rsid w:val="00FC30F1"/>
    <w:rsid w:val="00FD5D6F"/>
    <w:rsid w:val="00FE24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B8F3"/>
  <w15:chartTrackingRefBased/>
  <w15:docId w15:val="{64010E9F-2B74-4F82-B624-C21FE1DB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FCC"/>
    <w:rPr>
      <w:rFonts w:eastAsiaTheme="majorEastAsia" w:cstheme="majorBidi"/>
      <w:color w:val="272727" w:themeColor="text1" w:themeTint="D8"/>
    </w:rPr>
  </w:style>
  <w:style w:type="paragraph" w:styleId="Title">
    <w:name w:val="Title"/>
    <w:basedOn w:val="Normal"/>
    <w:next w:val="Normal"/>
    <w:link w:val="TitleChar"/>
    <w:uiPriority w:val="10"/>
    <w:qFormat/>
    <w:rsid w:val="00D20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FCC"/>
    <w:pPr>
      <w:spacing w:before="160"/>
      <w:jc w:val="center"/>
    </w:pPr>
    <w:rPr>
      <w:i/>
      <w:iCs/>
      <w:color w:val="404040" w:themeColor="text1" w:themeTint="BF"/>
    </w:rPr>
  </w:style>
  <w:style w:type="character" w:customStyle="1" w:styleId="QuoteChar">
    <w:name w:val="Quote Char"/>
    <w:basedOn w:val="DefaultParagraphFont"/>
    <w:link w:val="Quote"/>
    <w:uiPriority w:val="29"/>
    <w:rsid w:val="00D20FCC"/>
    <w:rPr>
      <w:i/>
      <w:iCs/>
      <w:color w:val="404040" w:themeColor="text1" w:themeTint="BF"/>
    </w:rPr>
  </w:style>
  <w:style w:type="paragraph" w:styleId="ListParagraph">
    <w:name w:val="List Paragraph"/>
    <w:basedOn w:val="Normal"/>
    <w:uiPriority w:val="34"/>
    <w:qFormat/>
    <w:rsid w:val="00D20FCC"/>
    <w:pPr>
      <w:ind w:left="720"/>
      <w:contextualSpacing/>
    </w:pPr>
  </w:style>
  <w:style w:type="character" w:styleId="IntenseEmphasis">
    <w:name w:val="Intense Emphasis"/>
    <w:basedOn w:val="DefaultParagraphFont"/>
    <w:uiPriority w:val="21"/>
    <w:qFormat/>
    <w:rsid w:val="00D20FCC"/>
    <w:rPr>
      <w:i/>
      <w:iCs/>
      <w:color w:val="0F4761" w:themeColor="accent1" w:themeShade="BF"/>
    </w:rPr>
  </w:style>
  <w:style w:type="paragraph" w:styleId="IntenseQuote">
    <w:name w:val="Intense Quote"/>
    <w:basedOn w:val="Normal"/>
    <w:next w:val="Normal"/>
    <w:link w:val="IntenseQuoteChar"/>
    <w:uiPriority w:val="30"/>
    <w:qFormat/>
    <w:rsid w:val="00D20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FCC"/>
    <w:rPr>
      <w:i/>
      <w:iCs/>
      <w:color w:val="0F4761" w:themeColor="accent1" w:themeShade="BF"/>
    </w:rPr>
  </w:style>
  <w:style w:type="character" w:styleId="IntenseReference">
    <w:name w:val="Intense Reference"/>
    <w:basedOn w:val="DefaultParagraphFont"/>
    <w:uiPriority w:val="32"/>
    <w:qFormat/>
    <w:rsid w:val="00D20FCC"/>
    <w:rPr>
      <w:b/>
      <w:bCs/>
      <w:smallCaps/>
      <w:color w:val="0F4761" w:themeColor="accent1" w:themeShade="BF"/>
      <w:spacing w:val="5"/>
    </w:rPr>
  </w:style>
  <w:style w:type="character" w:styleId="Hyperlink">
    <w:name w:val="Hyperlink"/>
    <w:basedOn w:val="DefaultParagraphFont"/>
    <w:uiPriority w:val="99"/>
    <w:unhideWhenUsed/>
    <w:rsid w:val="00A47A5B"/>
    <w:rPr>
      <w:color w:val="467886" w:themeColor="hyperlink"/>
      <w:u w:val="single"/>
    </w:rPr>
  </w:style>
  <w:style w:type="character" w:styleId="UnresolvedMention">
    <w:name w:val="Unresolved Mention"/>
    <w:basedOn w:val="DefaultParagraphFont"/>
    <w:uiPriority w:val="99"/>
    <w:semiHidden/>
    <w:unhideWhenUsed/>
    <w:rsid w:val="00A47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880945">
      <w:bodyDiv w:val="1"/>
      <w:marLeft w:val="0"/>
      <w:marRight w:val="0"/>
      <w:marTop w:val="0"/>
      <w:marBottom w:val="0"/>
      <w:divBdr>
        <w:top w:val="none" w:sz="0" w:space="0" w:color="auto"/>
        <w:left w:val="none" w:sz="0" w:space="0" w:color="auto"/>
        <w:bottom w:val="none" w:sz="0" w:space="0" w:color="auto"/>
        <w:right w:val="none" w:sz="0" w:space="0" w:color="auto"/>
      </w:divBdr>
      <w:divsChild>
        <w:div w:id="1813907799">
          <w:marLeft w:val="0"/>
          <w:marRight w:val="0"/>
          <w:marTop w:val="0"/>
          <w:marBottom w:val="0"/>
          <w:divBdr>
            <w:top w:val="none" w:sz="0" w:space="0" w:color="auto"/>
            <w:left w:val="none" w:sz="0" w:space="0" w:color="auto"/>
            <w:bottom w:val="none" w:sz="0" w:space="0" w:color="auto"/>
            <w:right w:val="none" w:sz="0" w:space="0" w:color="auto"/>
          </w:divBdr>
          <w:divsChild>
            <w:div w:id="1365137443">
              <w:marLeft w:val="0"/>
              <w:marRight w:val="0"/>
              <w:marTop w:val="0"/>
              <w:marBottom w:val="0"/>
              <w:divBdr>
                <w:top w:val="none" w:sz="0" w:space="0" w:color="auto"/>
                <w:left w:val="none" w:sz="0" w:space="0" w:color="auto"/>
                <w:bottom w:val="none" w:sz="0" w:space="0" w:color="auto"/>
                <w:right w:val="none" w:sz="0" w:space="0" w:color="auto"/>
              </w:divBdr>
              <w:divsChild>
                <w:div w:id="1499343457">
                  <w:marLeft w:val="0"/>
                  <w:marRight w:val="0"/>
                  <w:marTop w:val="0"/>
                  <w:marBottom w:val="0"/>
                  <w:divBdr>
                    <w:top w:val="none" w:sz="0" w:space="0" w:color="auto"/>
                    <w:left w:val="none" w:sz="0" w:space="0" w:color="auto"/>
                    <w:bottom w:val="none" w:sz="0" w:space="0" w:color="auto"/>
                    <w:right w:val="none" w:sz="0" w:space="0" w:color="auto"/>
                  </w:divBdr>
                  <w:divsChild>
                    <w:div w:id="1224562733">
                      <w:marLeft w:val="0"/>
                      <w:marRight w:val="0"/>
                      <w:marTop w:val="0"/>
                      <w:marBottom w:val="0"/>
                      <w:divBdr>
                        <w:top w:val="none" w:sz="0" w:space="0" w:color="auto"/>
                        <w:left w:val="none" w:sz="0" w:space="0" w:color="auto"/>
                        <w:bottom w:val="none" w:sz="0" w:space="0" w:color="auto"/>
                        <w:right w:val="none" w:sz="0" w:space="0" w:color="auto"/>
                      </w:divBdr>
                      <w:divsChild>
                        <w:div w:id="86662286">
                          <w:marLeft w:val="0"/>
                          <w:marRight w:val="0"/>
                          <w:marTop w:val="0"/>
                          <w:marBottom w:val="0"/>
                          <w:divBdr>
                            <w:top w:val="none" w:sz="0" w:space="0" w:color="auto"/>
                            <w:left w:val="none" w:sz="0" w:space="0" w:color="auto"/>
                            <w:bottom w:val="none" w:sz="0" w:space="0" w:color="auto"/>
                            <w:right w:val="none" w:sz="0" w:space="0" w:color="auto"/>
                          </w:divBdr>
                          <w:divsChild>
                            <w:div w:id="462621987">
                              <w:marLeft w:val="0"/>
                              <w:marRight w:val="0"/>
                              <w:marTop w:val="0"/>
                              <w:marBottom w:val="0"/>
                              <w:divBdr>
                                <w:top w:val="none" w:sz="0" w:space="0" w:color="auto"/>
                                <w:left w:val="none" w:sz="0" w:space="0" w:color="auto"/>
                                <w:bottom w:val="none" w:sz="0" w:space="0" w:color="auto"/>
                                <w:right w:val="none" w:sz="0" w:space="0" w:color="auto"/>
                              </w:divBdr>
                              <w:divsChild>
                                <w:div w:id="2115325254">
                                  <w:marLeft w:val="0"/>
                                  <w:marRight w:val="0"/>
                                  <w:marTop w:val="0"/>
                                  <w:marBottom w:val="0"/>
                                  <w:divBdr>
                                    <w:top w:val="none" w:sz="0" w:space="0" w:color="auto"/>
                                    <w:left w:val="none" w:sz="0" w:space="0" w:color="auto"/>
                                    <w:bottom w:val="none" w:sz="0" w:space="0" w:color="auto"/>
                                    <w:right w:val="none" w:sz="0" w:space="0" w:color="auto"/>
                                  </w:divBdr>
                                  <w:divsChild>
                                    <w:div w:id="683216380">
                                      <w:marLeft w:val="0"/>
                                      <w:marRight w:val="0"/>
                                      <w:marTop w:val="0"/>
                                      <w:marBottom w:val="0"/>
                                      <w:divBdr>
                                        <w:top w:val="none" w:sz="0" w:space="0" w:color="auto"/>
                                        <w:left w:val="none" w:sz="0" w:space="0" w:color="auto"/>
                                        <w:bottom w:val="none" w:sz="0" w:space="0" w:color="auto"/>
                                        <w:right w:val="none" w:sz="0" w:space="0" w:color="auto"/>
                                      </w:divBdr>
                                      <w:divsChild>
                                        <w:div w:id="1299845145">
                                          <w:marLeft w:val="0"/>
                                          <w:marRight w:val="0"/>
                                          <w:marTop w:val="0"/>
                                          <w:marBottom w:val="0"/>
                                          <w:divBdr>
                                            <w:top w:val="none" w:sz="0" w:space="0" w:color="auto"/>
                                            <w:left w:val="none" w:sz="0" w:space="0" w:color="auto"/>
                                            <w:bottom w:val="none" w:sz="0" w:space="0" w:color="auto"/>
                                            <w:right w:val="none" w:sz="0" w:space="0" w:color="auto"/>
                                          </w:divBdr>
                                          <w:divsChild>
                                            <w:div w:id="843398083">
                                              <w:marLeft w:val="0"/>
                                              <w:marRight w:val="0"/>
                                              <w:marTop w:val="0"/>
                                              <w:marBottom w:val="0"/>
                                              <w:divBdr>
                                                <w:top w:val="none" w:sz="0" w:space="0" w:color="auto"/>
                                                <w:left w:val="none" w:sz="0" w:space="0" w:color="auto"/>
                                                <w:bottom w:val="none" w:sz="0" w:space="0" w:color="auto"/>
                                                <w:right w:val="none" w:sz="0" w:space="0" w:color="auto"/>
                                              </w:divBdr>
                                              <w:divsChild>
                                                <w:div w:id="1750344858">
                                                  <w:marLeft w:val="0"/>
                                                  <w:marRight w:val="0"/>
                                                  <w:marTop w:val="0"/>
                                                  <w:marBottom w:val="0"/>
                                                  <w:divBdr>
                                                    <w:top w:val="none" w:sz="0" w:space="0" w:color="auto"/>
                                                    <w:left w:val="none" w:sz="0" w:space="0" w:color="auto"/>
                                                    <w:bottom w:val="none" w:sz="0" w:space="0" w:color="auto"/>
                                                    <w:right w:val="none" w:sz="0" w:space="0" w:color="auto"/>
                                                  </w:divBdr>
                                                  <w:divsChild>
                                                    <w:div w:id="7488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eoryandpractice.planning.dal.ca/_pdf/neighbourhood_change/mplan_projects/wgregory_thesis_2014.pdf" TargetMode="External"/><Relationship Id="rId18" Type="http://schemas.openxmlformats.org/officeDocument/2006/relationships/hyperlink" Target="https://cdn.halifax.ca/sites/default/files/documents/about-the-city/archives/102-3-L-1Demolition%20totals1958-01-01%20to%201965-03-31.pdf" TargetMode="External"/><Relationship Id="rId26" Type="http://schemas.openxmlformats.org/officeDocument/2006/relationships/hyperlink" Target="https://youtu.be/mxNoPe5xSQM?si=mFiwOxdaEyNxzUyv" TargetMode="External"/><Relationship Id="rId3" Type="http://schemas.openxmlformats.org/officeDocument/2006/relationships/webSettings" Target="webSettings.xml"/><Relationship Id="rId21" Type="http://schemas.openxmlformats.org/officeDocument/2006/relationships/hyperlink" Target="https://flic.kr/p/Thf3cu" TargetMode="External"/><Relationship Id="rId34" Type="http://schemas.openxmlformats.org/officeDocument/2006/relationships/hyperlink" Target="https://archives.novascotia.ca/communityalbums/Sainte-Anne/archives/?ID=1057" TargetMode="External"/><Relationship Id="rId7" Type="http://schemas.openxmlformats.org/officeDocument/2006/relationships/hyperlink" Target="https://archives.novascotia.ca/halifax/archives/?ID=22" TargetMode="External"/><Relationship Id="rId12" Type="http://schemas.openxmlformats.org/officeDocument/2006/relationships/hyperlink" Target="https://doi.org/10.7202/1009193ar" TargetMode="External"/><Relationship Id="rId17" Type="http://schemas.openxmlformats.org/officeDocument/2006/relationships/hyperlink" Target="https://arcg.is/0DyKXL0" TargetMode="External"/><Relationship Id="rId25" Type="http://schemas.openxmlformats.org/officeDocument/2006/relationships/hyperlink" Target="https://open.canada.ca/data/en/dataset/522b07b9-78e2-4819-b736-ad9208eb1067" TargetMode="External"/><Relationship Id="rId33" Type="http://schemas.openxmlformats.org/officeDocument/2006/relationships/hyperlink" Target="https://en.m.wikipedia.org/wiki/File:Halifax_Harbour_Sunset_Skyline,_Nova_Scotia_(24237034620).jpg" TargetMode="External"/><Relationship Id="rId2" Type="http://schemas.openxmlformats.org/officeDocument/2006/relationships/settings" Target="settings.xml"/><Relationship Id="rId16" Type="http://schemas.openxmlformats.org/officeDocument/2006/relationships/hyperlink" Target="https://arcg.is/0mH9X" TargetMode="External"/><Relationship Id="rId20" Type="http://schemas.openxmlformats.org/officeDocument/2006/relationships/hyperlink" Target="https://flic.kr/p/TiUxuA" TargetMode="External"/><Relationship Id="rId29" Type="http://schemas.openxmlformats.org/officeDocument/2006/relationships/hyperlink" Target="https://archives.novascotia.ca/african-heritage/archives/?ID=666" TargetMode="External"/><Relationship Id="rId1" Type="http://schemas.openxmlformats.org/officeDocument/2006/relationships/styles" Target="styles.xml"/><Relationship Id="rId6" Type="http://schemas.openxmlformats.org/officeDocument/2006/relationships/hyperlink" Target="https://archives.novascotia.ca/africville/archives/?ID=6" TargetMode="External"/><Relationship Id="rId11" Type="http://schemas.openxmlformats.org/officeDocument/2006/relationships/hyperlink" Target="https://doi.org/10.1080/13563475.2015.1115340" TargetMode="External"/><Relationship Id="rId24" Type="http://schemas.openxmlformats.org/officeDocument/2006/relationships/hyperlink" Target="https://archives.novascotia.ca/maps/archives/?ID=60" TargetMode="External"/><Relationship Id="rId32" Type="http://schemas.openxmlformats.org/officeDocument/2006/relationships/hyperlink" Target="https://doi.org/10.7202/1020577ar" TargetMode="External"/><Relationship Id="rId5" Type="http://schemas.openxmlformats.org/officeDocument/2006/relationships/hyperlink" Target="https://journals.lib.unb.ca/index.php/Acadiensis/article/view/11541" TargetMode="External"/><Relationship Id="rId15" Type="http://schemas.openxmlformats.org/officeDocument/2006/relationships/hyperlink" Target="https://arcg.is/0Ofi9" TargetMode="External"/><Relationship Id="rId23" Type="http://schemas.openxmlformats.org/officeDocument/2006/relationships/hyperlink" Target="https://cdn.halifax.ca/sites/default/files/documents/about-the-city/archives/711.45.H17-1945_MasterPlan%5BNewPg5%5D.pdf" TargetMode="External"/><Relationship Id="rId28" Type="http://schemas.openxmlformats.org/officeDocument/2006/relationships/hyperlink" Target="https://www.halifax.ca/about-halifax/municipal-archives/source-guides/reference-maps-plans" TargetMode="External"/><Relationship Id="rId36" Type="http://schemas.openxmlformats.org/officeDocument/2006/relationships/theme" Target="theme/theme1.xml"/><Relationship Id="rId10" Type="http://schemas.openxmlformats.org/officeDocument/2006/relationships/hyperlink" Target="https://open.canada.ca/data/en/dataset/b6567c5c-8339-4055-99fa-63f92114d9e4/resource/559e9138-f818-46e3-8875-3efca9361413" TargetMode="External"/><Relationship Id="rId19" Type="http://schemas.openxmlformats.org/officeDocument/2006/relationships/hyperlink" Target="https://flic.kr/p/T8G7Qq" TargetMode="External"/><Relationship Id="rId31" Type="http://schemas.openxmlformats.org/officeDocument/2006/relationships/hyperlink" Target="https://www150.statcan.gc.ca/n1/daily-quotidien/220209/dq220209b-eng.htm" TargetMode="External"/><Relationship Id="rId4" Type="http://schemas.openxmlformats.org/officeDocument/2006/relationships/hyperlink" Target="https://open.canada.ca/data/en/dataset/fa84a70f-03ad-4946-b0f8-a3b481dd5248" TargetMode="External"/><Relationship Id="rId9" Type="http://schemas.openxmlformats.org/officeDocument/2006/relationships/hyperlink" Target="https://archives.novascotia.ca/african-heritage/archives/?ID=600&amp;Page=202005531" TargetMode="External"/><Relationship Id="rId14" Type="http://schemas.openxmlformats.org/officeDocument/2006/relationships/hyperlink" Target="https://arcg.is/1OHqPn1" TargetMode="External"/><Relationship Id="rId22" Type="http://schemas.openxmlformats.org/officeDocument/2006/relationships/hyperlink" Target="https://www.youtube.com/watch?v=BE0FoVCZJzM" TargetMode="External"/><Relationship Id="rId27" Type="http://schemas.openxmlformats.org/officeDocument/2006/relationships/hyperlink" Target="https://novascotia.ca/abor/aboriginal-people/demographics/" TargetMode="External"/><Relationship Id="rId30" Type="http://schemas.openxmlformats.org/officeDocument/2006/relationships/hyperlink" Target="https://www150.statcan.gc.ca/n1/pub/16-201-x/2016000/m-c/map3.8-eng.htm" TargetMode="External"/><Relationship Id="rId35" Type="http://schemas.openxmlformats.org/officeDocument/2006/relationships/fontTable" Target="fontTable.xml"/><Relationship Id="rId8" Type="http://schemas.openxmlformats.org/officeDocument/2006/relationships/hyperlink" Target="http://theoryandpractice.planning.dal.ca/_pdf/history/sdube_masterplan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Hartigan-Go</dc:creator>
  <cp:keywords/>
  <dc:description/>
  <cp:lastModifiedBy>Kaylee Hartigan-Go</cp:lastModifiedBy>
  <cp:revision>54</cp:revision>
  <dcterms:created xsi:type="dcterms:W3CDTF">2024-03-09T12:05:00Z</dcterms:created>
  <dcterms:modified xsi:type="dcterms:W3CDTF">2024-03-09T13:02:00Z</dcterms:modified>
</cp:coreProperties>
</file>