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Statement of Characteristics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 is designed to empower users to explore and analyze the existing and potential demand for EV charging infrastructure in the City of Toronto. Here are some of its key strengths and benefits: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Data-Driven Decision-Making</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incorporating relevant datasets from multiple sources, including the 2021 Census and EV registration data in the city, our app provides accurate and comprehensive information on demographic characteristics, the state of existing EV charging infrastructure, and transit accessibility across Toronto. This helps users make strategic decisions to expand EV charging stations effectively.</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User-Friendly Interface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easily select different layers to explore variables of interest. Additionally, our team has developed an index called the EV Demand Score, which neatly summarizes the potential demand for EV charging infrastructure. This allows users to readily identify underserved areas that would benefit most from increased investment.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Equity Impact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demographic variables used in the app are selected based on the City of Toronto’s Approach to Public Electric Vehicle (EV) Charging to 2030. Our app provides clear visualizations and analyses of inequitable access highlighted in this document, promoting actions that enhance equity in growing EV investments across the city.</w:t>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