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BD" w:rsidRPr="00F95FBD" w:rsidRDefault="00F95FBD" w:rsidP="003763EA">
      <w:pPr>
        <w:pStyle w:val="Titre1"/>
        <w:rPr>
          <w:sz w:val="144"/>
        </w:rPr>
      </w:pPr>
      <w:r w:rsidRPr="00F95FBD">
        <w:rPr>
          <w:sz w:val="144"/>
        </w:rPr>
        <w:t>Groupe A</w:t>
      </w:r>
    </w:p>
    <w:p w:rsidR="00A21823" w:rsidRDefault="00A21823" w:rsidP="003763EA">
      <w:pPr>
        <w:pStyle w:val="Titre1"/>
      </w:pPr>
      <w:r>
        <w:t>A1. 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3763EA">
        <w:tc>
          <w:tcPr>
            <w:tcW w:w="4531" w:type="dxa"/>
          </w:tcPr>
          <w:p w:rsidR="00A21823" w:rsidRDefault="00A21823" w:rsidP="003763EA">
            <w:r>
              <w:t>Nom</w:t>
            </w:r>
          </w:p>
        </w:tc>
        <w:tc>
          <w:tcPr>
            <w:tcW w:w="4531" w:type="dxa"/>
          </w:tcPr>
          <w:p w:rsidR="00A21823" w:rsidRDefault="00A21823" w:rsidP="003763EA">
            <w:r>
              <w:t>Fonction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Ikram El Aissaoui</w:t>
            </w:r>
          </w:p>
        </w:tc>
        <w:tc>
          <w:tcPr>
            <w:tcW w:w="4531" w:type="dxa"/>
          </w:tcPr>
          <w:p w:rsidR="00A21823" w:rsidRDefault="00A21823" w:rsidP="003763EA">
            <w:r>
              <w:t>Tuteur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r>
              <w:t xml:space="preserve">Soukaina </w:t>
            </w:r>
            <w:proofErr w:type="spellStart"/>
            <w:r>
              <w:t>Hnin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Rapporteur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r>
              <w:t xml:space="preserve">Ahmed </w:t>
            </w:r>
            <w:proofErr w:type="spellStart"/>
            <w:r>
              <w:t>chaarou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D1510">
            <w:r>
              <w:t xml:space="preserve">Yassine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A21823" w:rsidRDefault="00A21823" w:rsidP="003D1510">
            <w:r>
              <w:t>Apprenant</w:t>
            </w:r>
          </w:p>
        </w:tc>
      </w:tr>
    </w:tbl>
    <w:p w:rsidR="00A21823" w:rsidRDefault="00A21823" w:rsidP="003763EA"/>
    <w:p w:rsidR="00A21823" w:rsidRPr="002228B4" w:rsidRDefault="00A21823" w:rsidP="002228B4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3763EA">
        <w:tc>
          <w:tcPr>
            <w:tcW w:w="4531" w:type="dxa"/>
          </w:tcPr>
          <w:p w:rsidR="00A21823" w:rsidRDefault="00A21823" w:rsidP="003763EA">
            <w:r>
              <w:t>Date séance</w:t>
            </w:r>
          </w:p>
        </w:tc>
        <w:tc>
          <w:tcPr>
            <w:tcW w:w="4531" w:type="dxa"/>
          </w:tcPr>
          <w:p w:rsidR="00A21823" w:rsidRDefault="00A21823" w:rsidP="003763EA">
            <w:r>
              <w:t>Absents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11/09/2019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12/09/2019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  <w:tr w:rsidR="00A21823" w:rsidTr="003763EA">
        <w:tc>
          <w:tcPr>
            <w:tcW w:w="4531" w:type="dxa"/>
          </w:tcPr>
          <w:p w:rsidR="00A21823" w:rsidRDefault="00A21823" w:rsidP="003763EA">
            <w:r>
              <w:t>13/09/2019</w:t>
            </w:r>
          </w:p>
        </w:tc>
        <w:tc>
          <w:tcPr>
            <w:tcW w:w="4531" w:type="dxa"/>
          </w:tcPr>
          <w:p w:rsidR="00A21823" w:rsidRDefault="00A21823" w:rsidP="003763EA">
            <w:r>
              <w:t>-</w:t>
            </w:r>
          </w:p>
        </w:tc>
      </w:tr>
    </w:tbl>
    <w:p w:rsidR="00A21823" w:rsidRPr="003763EA" w:rsidRDefault="00A21823" w:rsidP="003763EA"/>
    <w:p w:rsidR="00A21823" w:rsidRDefault="00A21823" w:rsidP="00DD5FF9">
      <w:pPr>
        <w:pStyle w:val="Titre1"/>
      </w:pPr>
      <w:r>
        <w:t>A2. Affectation des tâches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21823" w:rsidTr="002A2D97">
        <w:tc>
          <w:tcPr>
            <w:tcW w:w="4531" w:type="dxa"/>
          </w:tcPr>
          <w:p w:rsidR="00A21823" w:rsidRDefault="00A21823" w:rsidP="00DD5FF9">
            <w:r>
              <w:t>Nom</w:t>
            </w:r>
          </w:p>
        </w:tc>
        <w:tc>
          <w:tcPr>
            <w:tcW w:w="4531" w:type="dxa"/>
          </w:tcPr>
          <w:p w:rsidR="00A21823" w:rsidRDefault="00A21823" w:rsidP="00DD5FF9">
            <w:r>
              <w:t>Tâche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r>
              <w:t xml:space="preserve">Yassine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A21823" w:rsidRPr="00517BE7" w:rsidRDefault="00A21823" w:rsidP="00603445">
            <w:r>
              <w:t xml:space="preserve">A11. </w:t>
            </w:r>
            <w:r w:rsidRPr="002A2D97">
              <w:t>Recherche documentaire</w:t>
            </w:r>
            <w:r>
              <w:t xml:space="preserve"> +il a écrit la définition sur le tableau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proofErr w:type="spellStart"/>
            <w:r>
              <w:t>Ikram</w:t>
            </w:r>
            <w:proofErr w:type="spellEnd"/>
            <w:r>
              <w:t xml:space="preserve"> el </w:t>
            </w:r>
            <w:proofErr w:type="spellStart"/>
            <w:r>
              <w:t>aissaoui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A21823" w:rsidRDefault="00A21823" w:rsidP="002A2D97">
            <w:r>
              <w:t>A12.</w:t>
            </w:r>
            <w:r w:rsidRPr="002A2D97">
              <w:t xml:space="preserve">Lecture et </w:t>
            </w:r>
            <w:r>
              <w:t xml:space="preserve">choix </w:t>
            </w:r>
            <w:proofErr w:type="gramStart"/>
            <w:r>
              <w:t>des tuteur</w:t>
            </w:r>
            <w:proofErr w:type="gramEnd"/>
          </w:p>
        </w:tc>
      </w:tr>
      <w:tr w:rsidR="00A21823" w:rsidTr="002A2D97">
        <w:tc>
          <w:tcPr>
            <w:tcW w:w="4531" w:type="dxa"/>
          </w:tcPr>
          <w:p w:rsidR="00A21823" w:rsidRPr="00517BE7" w:rsidRDefault="00A21823" w:rsidP="002A2D97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A21823" w:rsidRDefault="00A21823" w:rsidP="002A2D97">
            <w:r>
              <w:t>A13.Explication + il a écrit les définitions sur le cahier</w:t>
            </w:r>
          </w:p>
        </w:tc>
      </w:tr>
      <w:tr w:rsidR="00A21823" w:rsidTr="002A2D97">
        <w:tc>
          <w:tcPr>
            <w:tcW w:w="4531" w:type="dxa"/>
          </w:tcPr>
          <w:p w:rsidR="00A21823" w:rsidRDefault="00A21823" w:rsidP="002A2D97">
            <w:r>
              <w:lastRenderedPageBreak/>
              <w:t xml:space="preserve">Ahmed </w:t>
            </w:r>
            <w:proofErr w:type="spellStart"/>
            <w:r>
              <w:t>chaarou</w:t>
            </w:r>
            <w:proofErr w:type="spellEnd"/>
          </w:p>
        </w:tc>
        <w:tc>
          <w:tcPr>
            <w:tcW w:w="4531" w:type="dxa"/>
          </w:tcPr>
          <w:p w:rsidR="00A21823" w:rsidRDefault="00A21823" w:rsidP="002A2D97">
            <w:r>
              <w:t>A14.Orientation du formateur + il a écrit les définitions sur le cahier</w:t>
            </w:r>
          </w:p>
        </w:tc>
      </w:tr>
    </w:tbl>
    <w:p w:rsidR="00A21823" w:rsidRPr="00DD5FF9" w:rsidRDefault="00A21823" w:rsidP="00DD5FF9"/>
    <w:p w:rsidR="00A21823" w:rsidRDefault="00A21823" w:rsidP="0032594C">
      <w:pPr>
        <w:pStyle w:val="Titre1"/>
      </w:pPr>
      <w:r>
        <w:t>A10. Description de projet</w:t>
      </w:r>
    </w:p>
    <w:p w:rsidR="00A21823" w:rsidRDefault="00A21823" w:rsidP="00485664">
      <w:pPr>
        <w:pStyle w:val="Titre2"/>
      </w:pPr>
      <w:r>
        <w:t>Nom de projet : Définition de la programmation</w:t>
      </w:r>
    </w:p>
    <w:p w:rsidR="00A21823" w:rsidRPr="00900350" w:rsidRDefault="00A21823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La programmation est l’écriture d’un algorithme par un langage de programmation.</w:t>
      </w:r>
    </w:p>
    <w:p w:rsidR="00A21823" w:rsidRPr="00900350" w:rsidRDefault="00A21823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L’algorithme est une séquence d’instruction compréhensible par l’ordinateur.</w:t>
      </w:r>
    </w:p>
    <w:p w:rsidR="00A21823" w:rsidRDefault="00A21823" w:rsidP="005C5ED9">
      <w:pPr>
        <w:pStyle w:val="Titre1"/>
      </w:pPr>
      <w:r>
        <w:t>A11. Recherche documentaire</w:t>
      </w:r>
    </w:p>
    <w:p w:rsidR="00A21823" w:rsidRPr="005C5ED9" w:rsidRDefault="00A21823" w:rsidP="00587AEF">
      <w:pPr>
        <w:pStyle w:val="Titre2"/>
      </w:pPr>
      <w:r>
        <w:t>Les liens de documents</w:t>
      </w:r>
    </w:p>
    <w:p w:rsidR="00A21823" w:rsidRDefault="00F95FBD" w:rsidP="009C4BFF">
      <w:hyperlink r:id="rId5" w:history="1">
        <w:r w:rsidR="00A21823" w:rsidRPr="006C77FE">
          <w:rPr>
            <w:rStyle w:val="Lienhypertexte"/>
          </w:rPr>
          <w:t>https://lesdefinitions.fr/</w:t>
        </w:r>
      </w:hyperlink>
    </w:p>
    <w:p w:rsidR="00A21823" w:rsidRDefault="00F95FBD" w:rsidP="009C4BFF">
      <w:hyperlink r:id="rId6" w:history="1">
        <w:r w:rsidR="00A21823" w:rsidRPr="006C77FE">
          <w:rPr>
            <w:rStyle w:val="Lienhypertexte"/>
          </w:rPr>
          <w:t>https://fr.wikipedia.org/w/index.php?title=Programmation_informatique&amp;oldid=158724312</w:t>
        </w:r>
      </w:hyperlink>
    </w:p>
    <w:p w:rsidR="00A21823" w:rsidRPr="009C4BFF" w:rsidRDefault="00F95FBD" w:rsidP="000A2404">
      <w:hyperlink r:id="rId7" w:history="1">
        <w:r w:rsidR="00A21823" w:rsidRPr="006C77FE">
          <w:rPr>
            <w:rStyle w:val="Lienhypertexte"/>
          </w:rPr>
          <w:t>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</w:t>
        </w:r>
      </w:hyperlink>
    </w:p>
    <w:p w:rsidR="00A21823" w:rsidRDefault="00A21823" w:rsidP="009E4FFE">
      <w:pPr>
        <w:pStyle w:val="Titre1"/>
      </w:pPr>
      <w:r>
        <w:lastRenderedPageBreak/>
        <w:t xml:space="preserve">A12. </w:t>
      </w:r>
      <w:r w:rsidRPr="00EA70D9">
        <w:t xml:space="preserve">Lecture et </w:t>
      </w:r>
      <w:r>
        <w:t>c</w:t>
      </w:r>
      <w:bookmarkStart w:id="0" w:name="_GoBack"/>
      <w:bookmarkEnd w:id="0"/>
      <w:r>
        <w:t>hoix de tuteur :</w:t>
      </w:r>
    </w:p>
    <w:p w:rsidR="00A21823" w:rsidRPr="00D37E16" w:rsidRDefault="00A21823" w:rsidP="00D37E16">
      <w:pPr>
        <w:pStyle w:val="Titre2"/>
      </w:pPr>
      <w:r>
        <w:t>Définition de la programmation :</w:t>
      </w:r>
    </w:p>
    <w:p w:rsidR="00A21823" w:rsidRDefault="00A21823" w:rsidP="00D37E16">
      <w:r>
        <w:rPr>
          <w:noProof/>
          <w:lang w:eastAsia="fr-FR"/>
        </w:rPr>
        <w:drawing>
          <wp:inline distT="0" distB="0" distL="0" distR="0" wp14:anchorId="18C4A88A" wp14:editId="4B8265C9">
            <wp:extent cx="5762625" cy="3267075"/>
            <wp:effectExtent l="95250" t="95250" r="104775" b="10953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9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D37E1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Les étapes de criation d’un </w:t>
      </w:r>
      <w:r>
        <w:t>programme :</w:t>
      </w:r>
    </w:p>
    <w:p w:rsidR="00A21823" w:rsidRDefault="00A21823" w:rsidP="00D37E16">
      <w:r>
        <w:rPr>
          <w:noProof/>
          <w:lang w:eastAsia="fr-FR"/>
        </w:rPr>
        <w:drawing>
          <wp:inline distT="0" distB="0" distL="0" distR="0" wp14:anchorId="55A010F9" wp14:editId="78B810EC">
            <wp:extent cx="5762625" cy="4600575"/>
            <wp:effectExtent l="95250" t="76200" r="104775" b="14954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05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D37E16">
      <w:pPr>
        <w:pStyle w:val="Titre2"/>
      </w:pPr>
      <w:r>
        <w:lastRenderedPageBreak/>
        <w:t>Les mots clés :</w:t>
      </w:r>
    </w:p>
    <w:p w:rsidR="00A21823" w:rsidRPr="009E4FFE" w:rsidRDefault="00A21823" w:rsidP="009E4FFE">
      <w:r>
        <w:rPr>
          <w:noProof/>
          <w:lang w:eastAsia="fr-FR"/>
        </w:rPr>
        <w:drawing>
          <wp:inline distT="0" distB="0" distL="0" distR="0">
            <wp:extent cx="5760720" cy="3079115"/>
            <wp:effectExtent l="95250" t="76200" r="106680" b="10356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6-13 1136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21823" w:rsidRDefault="00A21823" w:rsidP="0022614E">
      <w:pPr>
        <w:pStyle w:val="Titre1"/>
      </w:pPr>
      <w:r w:rsidRPr="00103F93">
        <w:t>A</w:t>
      </w:r>
      <w:r>
        <w:t>13</w:t>
      </w:r>
      <w:r w:rsidRPr="00103F93">
        <w:t>. Explication de la présentation</w:t>
      </w:r>
      <w:r>
        <w:t xml:space="preserve"> </w:t>
      </w:r>
    </w:p>
    <w:p w:rsidR="00A21823" w:rsidRPr="0022614E" w:rsidRDefault="00A21823" w:rsidP="007E2FF1">
      <w:pPr>
        <w:pStyle w:val="Titre2"/>
      </w:pPr>
      <w:r>
        <w:t xml:space="preserve"> Schéma des étapes de création d’un programme</w:t>
      </w:r>
      <w:r w:rsidR="00F95FBD">
        <w:rPr>
          <w:noProof/>
        </w:rPr>
        <w:pict>
          <v:rect id="_x0000_s1030" style="position:absolute;margin-left:433.15pt;margin-top:38.5pt;width:88.5pt;height:54pt;z-index:251653632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0">
              <w:txbxContent>
                <w:p w:rsidR="00A21823" w:rsidRPr="008862FE" w:rsidRDefault="00A21823" w:rsidP="006D28CD">
                  <w:pPr>
                    <w:jc w:val="center"/>
                    <w:rPr>
                      <w:sz w:val="22"/>
                      <w:szCs w:val="20"/>
                    </w:rPr>
                  </w:pPr>
                  <w:r w:rsidRPr="008862FE">
                    <w:rPr>
                      <w:sz w:val="22"/>
                      <w:szCs w:val="20"/>
                    </w:rPr>
                    <w:t xml:space="preserve">Le </w:t>
                  </w:r>
                  <w:proofErr w:type="spellStart"/>
                  <w:r w:rsidRPr="008862FE">
                    <w:rPr>
                      <w:sz w:val="22"/>
                      <w:szCs w:val="20"/>
                    </w:rPr>
                    <w:t>Debug</w:t>
                  </w:r>
                  <w:proofErr w:type="spellEnd"/>
                </w:p>
              </w:txbxContent>
            </v:textbox>
          </v:rect>
        </w:pict>
      </w:r>
      <w:r w:rsidR="00F95FBD">
        <w:rPr>
          <w:noProof/>
        </w:rPr>
        <w:pict>
          <v:rect id="_x0000_s1031" style="position:absolute;margin-left:311.65pt;margin-top:38.5pt;width:96pt;height:57pt;z-index:251654656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1">
              <w:txbxContent>
                <w:p w:rsidR="00A21823" w:rsidRPr="008862FE" w:rsidRDefault="00A21823" w:rsidP="006D28CD">
                  <w:pPr>
                    <w:jc w:val="center"/>
                    <w:rPr>
                      <w:sz w:val="22"/>
                    </w:rPr>
                  </w:pPr>
                  <w:r w:rsidRPr="008862FE">
                    <w:rPr>
                      <w:sz w:val="22"/>
                    </w:rPr>
                    <w:t>Le chargement</w:t>
                  </w:r>
                </w:p>
              </w:txbxContent>
            </v:textbox>
          </v:rect>
        </w:pict>
      </w:r>
      <w:r w:rsidR="00F95FBD">
        <w:rPr>
          <w:noProof/>
        </w:rPr>
        <w:pict>
          <v:rect id="_x0000_s1029" style="position:absolute;margin-left:187.9pt;margin-top:37pt;width:98.25pt;height:58.5pt;z-index:25165568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9">
              <w:txbxContent>
                <w:p w:rsidR="00A21823" w:rsidRPr="006D28CD" w:rsidRDefault="00A21823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de liens</w:t>
                  </w:r>
                </w:p>
              </w:txbxContent>
            </v:textbox>
          </v:rect>
        </w:pict>
      </w:r>
      <w:r w:rsidR="00F95FBD">
        <w:rPr>
          <w:noProof/>
        </w:rPr>
        <w:pict>
          <v:rect id="_x0000_s1028" style="position:absolute;margin-left:59.65pt;margin-top:37pt;width:103.5pt;height:57.75pt;z-index:251658752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8">
              <w:txbxContent>
                <w:p w:rsidR="00A21823" w:rsidRPr="006D28CD" w:rsidRDefault="00A21823" w:rsidP="006D28CD">
                  <w:pPr>
                    <w:spacing w:after="100" w:afterAutospacing="1" w:line="240" w:lineRule="auto"/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La traduction en langage machine</w:t>
                  </w:r>
                </w:p>
              </w:txbxContent>
            </v:textbox>
          </v:rect>
        </w:pict>
      </w:r>
      <w:r w:rsidR="00F95FBD">
        <w:rPr>
          <w:noProof/>
        </w:rPr>
        <w:pict>
          <v:rect id="_x0000_s1026" style="position:absolute;margin-left:-66.35pt;margin-top:37pt;width:101.25pt;height:57pt;z-index:251656704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6">
              <w:txbxContent>
                <w:p w:rsidR="00A21823" w:rsidRPr="006D28CD" w:rsidRDefault="00A21823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du code source</w:t>
                  </w:r>
                </w:p>
                <w:p w:rsidR="00A21823" w:rsidRDefault="00A21823"/>
              </w:txbxContent>
            </v:textbox>
          </v:rect>
        </w:pict>
      </w:r>
    </w:p>
    <w:p w:rsidR="00A21823" w:rsidRDefault="00F95FBD" w:rsidP="007E2FF1">
      <w:pPr>
        <w:pStyle w:val="Paragraphedeliste"/>
        <w:ind w:left="1515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409.9pt;margin-top:18.35pt;width:23.25pt;height:13.5pt;z-index:251661824"/>
        </w:pict>
      </w:r>
      <w:r>
        <w:rPr>
          <w:noProof/>
        </w:rPr>
        <w:pict>
          <v:shape id="_x0000_s1033" type="#_x0000_t13" style="position:absolute;left:0;text-align:left;margin-left:288.4pt;margin-top:18.35pt;width:23.25pt;height:13.5pt;z-index:251660800"/>
        </w:pict>
      </w:r>
      <w:r>
        <w:rPr>
          <w:noProof/>
        </w:rPr>
        <w:pict>
          <v:shape id="_x0000_s1032" type="#_x0000_t13" style="position:absolute;left:0;text-align:left;margin-left:164.65pt;margin-top:19.1pt;width:23.25pt;height:13.5pt;z-index:251659776"/>
        </w:pict>
      </w:r>
      <w:r>
        <w:rPr>
          <w:noProof/>
        </w:rPr>
        <w:pict>
          <v:shape id="_x0000_s1027" type="#_x0000_t13" style="position:absolute;left:0;text-align:left;margin-left:36.4pt;margin-top:17.6pt;width:23.25pt;height:13.5pt;z-index:251657728"/>
        </w:pict>
      </w:r>
    </w:p>
    <w:p w:rsidR="00A21823" w:rsidRDefault="00A21823" w:rsidP="007E2FF1">
      <w:pPr>
        <w:pStyle w:val="Paragraphedeliste"/>
        <w:ind w:left="1515"/>
      </w:pPr>
    </w:p>
    <w:p w:rsidR="00A21823" w:rsidRDefault="00A21823" w:rsidP="007E2FF1">
      <w:pPr>
        <w:pStyle w:val="Paragraphedeliste"/>
        <w:ind w:left="1515"/>
      </w:pPr>
    </w:p>
    <w:p w:rsidR="00A21823" w:rsidRDefault="00A21823" w:rsidP="008862FE">
      <w:pPr>
        <w:pStyle w:val="Titre2"/>
      </w:pPr>
      <w:r>
        <w:tab/>
        <w:t>Classification :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>
        <w:t>A</w:t>
      </w:r>
      <w:r w:rsidRPr="00E84C64">
        <w:t>lgorithmes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 xml:space="preserve">La compilation 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>Le Debug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lastRenderedPageBreak/>
        <w:t>Labels</w:t>
      </w:r>
    </w:p>
    <w:p w:rsidR="00A21823" w:rsidRDefault="00A21823" w:rsidP="00A21823">
      <w:pPr>
        <w:pStyle w:val="Paragraphedeliste"/>
        <w:numPr>
          <w:ilvl w:val="0"/>
          <w:numId w:val="3"/>
        </w:numPr>
      </w:pPr>
      <w:r w:rsidRPr="00E84C64">
        <w:t>L’analyse lexicographique</w:t>
      </w:r>
    </w:p>
    <w:p w:rsidR="00A21823" w:rsidRDefault="00A21823" w:rsidP="002A0B4F">
      <w:pPr>
        <w:pStyle w:val="Titre1"/>
        <w:rPr>
          <w:bCs w:val="0"/>
          <w:color w:val="2F5496" w:themeColor="accent5" w:themeShade="BF"/>
        </w:rPr>
      </w:pPr>
      <w:r w:rsidRPr="002A0B4F">
        <w:rPr>
          <w:color w:val="2F5496" w:themeColor="accent5" w:themeShade="BF"/>
        </w:rPr>
        <w:t>A</w:t>
      </w:r>
      <w:r>
        <w:rPr>
          <w:color w:val="2F5496" w:themeColor="accent5" w:themeShade="BF"/>
        </w:rPr>
        <w:t>14</w:t>
      </w:r>
      <w:r w:rsidRPr="002A0B4F">
        <w:rPr>
          <w:color w:val="2F5496" w:themeColor="accent5" w:themeShade="BF"/>
        </w:rPr>
        <w:t xml:space="preserve">. </w:t>
      </w:r>
      <w:r>
        <w:rPr>
          <w:color w:val="2F5496" w:themeColor="accent5" w:themeShade="BF"/>
        </w:rPr>
        <w:t>Orientation du formateur</w:t>
      </w:r>
    </w:p>
    <w:p w:rsidR="00A21823" w:rsidRDefault="00A21823" w:rsidP="00AE5AB0">
      <w:pPr>
        <w:pStyle w:val="Titre2"/>
        <w:rPr>
          <w:bCs w:val="0"/>
        </w:rPr>
      </w:pPr>
      <w:r w:rsidRPr="00AE5AB0">
        <w:t>Définition :</w:t>
      </w:r>
    </w:p>
    <w:p w:rsidR="00A21823" w:rsidRPr="00AE5AB0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AE5AB0">
        <w:rPr>
          <w:sz w:val="28"/>
          <w:szCs w:val="28"/>
        </w:rPr>
        <w:t>La programmation est l’écriture d’un algorithme par un langage de programmation.</w:t>
      </w:r>
    </w:p>
    <w:p w:rsidR="00A21823" w:rsidRPr="00605A2C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AE5AB0">
        <w:rPr>
          <w:sz w:val="28"/>
          <w:szCs w:val="28"/>
        </w:rPr>
        <w:t xml:space="preserve">L’algorithme est une séquence d’instruction </w:t>
      </w:r>
      <w:r>
        <w:rPr>
          <w:sz w:val="28"/>
          <w:szCs w:val="28"/>
        </w:rPr>
        <w:t>compréhensible par l’ordinateur.</w:t>
      </w:r>
    </w:p>
    <w:p w:rsidR="00A21823" w:rsidRPr="000C6701" w:rsidRDefault="00A21823" w:rsidP="000C6701">
      <w:pPr>
        <w:pStyle w:val="Titre2"/>
        <w:rPr>
          <w:bCs w:val="0"/>
        </w:rPr>
      </w:pPr>
      <w:r>
        <w:t>L’algorithme</w:t>
      </w:r>
      <w:r w:rsidRPr="000C6701">
        <w:t> :</w:t>
      </w:r>
    </w:p>
    <w:p w:rsidR="00A21823" w:rsidRPr="00AB7201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L’algorithme</w:t>
      </w:r>
    </w:p>
    <w:p w:rsidR="00A21823" w:rsidRPr="00AB7201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Ecrire</w:t>
      </w:r>
    </w:p>
    <w:p w:rsidR="00A21823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 w:rsidRPr="00EC3AE4">
        <w:rPr>
          <w:sz w:val="28"/>
          <w:szCs w:val="28"/>
        </w:rPr>
        <w:t xml:space="preserve"> </w:t>
      </w:r>
      <w:r>
        <w:rPr>
          <w:sz w:val="28"/>
          <w:szCs w:val="28"/>
        </w:rPr>
        <w:t>Taches</w:t>
      </w:r>
    </w:p>
    <w:p w:rsidR="00A21823" w:rsidRPr="00EC3AE4" w:rsidRDefault="00A21823" w:rsidP="00A21823">
      <w:pPr>
        <w:pStyle w:val="Paragraphedeliste"/>
        <w:numPr>
          <w:ilvl w:val="0"/>
          <w:numId w:val="4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Traitement</w:t>
      </w:r>
    </w:p>
    <w:p w:rsidR="00A21823" w:rsidRPr="00EC3AE4" w:rsidRDefault="00A21823" w:rsidP="00C2768E">
      <w:pPr>
        <w:pStyle w:val="Titre2"/>
        <w:rPr>
          <w:bCs w:val="0"/>
        </w:rPr>
      </w:pPr>
      <w:r>
        <w:t>Programmation</w:t>
      </w:r>
      <w:r w:rsidRPr="00EC3AE4">
        <w:t> :</w:t>
      </w:r>
    </w:p>
    <w:p w:rsidR="00A21823" w:rsidRPr="008472AE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</w:pPr>
      <w:r>
        <w:rPr>
          <w:rStyle w:val="Emphaseintense"/>
          <w:color w:val="000000" w:themeColor="text1"/>
          <w:sz w:val="28"/>
          <w:szCs w:val="28"/>
        </w:rPr>
        <w:t>Langage</w:t>
      </w:r>
      <w:r w:rsidRPr="00A87EB3">
        <w:rPr>
          <w:rStyle w:val="Emphaseintense"/>
          <w:color w:val="000000" w:themeColor="text1"/>
          <w:sz w:val="28"/>
          <w:szCs w:val="28"/>
        </w:rPr>
        <w:t xml:space="preserve"> </w:t>
      </w:r>
      <w:r>
        <w:rPr>
          <w:rStyle w:val="Emphaseintense"/>
          <w:color w:val="000000" w:themeColor="text1"/>
          <w:sz w:val="28"/>
          <w:szCs w:val="28"/>
        </w:rPr>
        <w:t>informatique</w:t>
      </w:r>
    </w:p>
    <w:p w:rsidR="00A21823" w:rsidRPr="00F07CFD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Compiler</w:t>
      </w:r>
    </w:p>
    <w:p w:rsidR="00A21823" w:rsidRPr="0077361E" w:rsidRDefault="00A21823" w:rsidP="00A21823">
      <w:pPr>
        <w:pStyle w:val="Paragraphedeliste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>
        <w:rPr>
          <w:rStyle w:val="lev"/>
          <w:sz w:val="28"/>
          <w:szCs w:val="28"/>
        </w:rPr>
        <w:t>Programme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Application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Logiciel</w:t>
      </w:r>
    </w:p>
    <w:p w:rsidR="00A21823" w:rsidRPr="00EC3AE4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Codage</w:t>
      </w:r>
    </w:p>
    <w:p w:rsidR="00A21823" w:rsidRPr="00F07CFD" w:rsidRDefault="00A21823" w:rsidP="00A21823">
      <w:pPr>
        <w:pStyle w:val="Paragraphedeliste"/>
        <w:numPr>
          <w:ilvl w:val="0"/>
          <w:numId w:val="5"/>
        </w:numPr>
        <w:spacing w:before="0" w:after="240" w:line="259" w:lineRule="auto"/>
      </w:pPr>
      <w:r>
        <w:rPr>
          <w:sz w:val="28"/>
          <w:szCs w:val="28"/>
        </w:rPr>
        <w:t>Code source</w:t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bookmarkStart w:id="1" w:name="_Hlk19046018"/>
      <w:r w:rsidRPr="00F07CFD">
        <w:rPr>
          <w:rStyle w:val="lev"/>
          <w:sz w:val="28"/>
          <w:szCs w:val="28"/>
        </w:rPr>
        <w:tab/>
      </w:r>
      <w:r w:rsidRPr="00F07CFD">
        <w:rPr>
          <w:rStyle w:val="lev"/>
          <w:sz w:val="28"/>
          <w:szCs w:val="28"/>
        </w:rPr>
        <w:tab/>
      </w:r>
      <w:bookmarkEnd w:id="1"/>
    </w:p>
    <w:p w:rsidR="00A21823" w:rsidRPr="000C6701" w:rsidRDefault="00A21823" w:rsidP="000C6701">
      <w:pPr>
        <w:pStyle w:val="Titre2"/>
        <w:rPr>
          <w:bCs w:val="0"/>
        </w:rPr>
      </w:pPr>
      <w:r>
        <w:t>En relation avec la programmation</w:t>
      </w:r>
      <w:r w:rsidRPr="000C6701">
        <w:t>:</w:t>
      </w:r>
    </w:p>
    <w:p w:rsidR="00A21823" w:rsidRPr="00A87EB3" w:rsidRDefault="00A21823" w:rsidP="00A21823">
      <w:pPr>
        <w:pStyle w:val="Paragraphedeliste"/>
        <w:numPr>
          <w:ilvl w:val="0"/>
          <w:numId w:val="6"/>
        </w:numPr>
        <w:tabs>
          <w:tab w:val="left" w:pos="1230"/>
        </w:tabs>
        <w:spacing w:before="0" w:after="160" w:line="259" w:lineRule="auto"/>
        <w:rPr>
          <w:rStyle w:val="lev"/>
          <w:b w:val="0"/>
          <w:bCs w:val="0"/>
          <w:sz w:val="28"/>
          <w:szCs w:val="28"/>
        </w:rPr>
      </w:pPr>
      <w:bookmarkStart w:id="2" w:name="_Hlk19047488"/>
      <w:r>
        <w:rPr>
          <w:rStyle w:val="lev"/>
          <w:sz w:val="28"/>
          <w:szCs w:val="28"/>
        </w:rPr>
        <w:t>L’analyse</w:t>
      </w:r>
      <w:bookmarkEnd w:id="2"/>
    </w:p>
    <w:p w:rsidR="00FE4C11" w:rsidRDefault="00FE4C11"/>
    <w:sectPr w:rsidR="00FE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873A46D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A39"/>
    <w:multiLevelType w:val="hybridMultilevel"/>
    <w:tmpl w:val="C374B5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EF56E85"/>
    <w:multiLevelType w:val="hybridMultilevel"/>
    <w:tmpl w:val="63B8FA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4A39FD"/>
    <w:multiLevelType w:val="hybridMultilevel"/>
    <w:tmpl w:val="CD8AC2EA"/>
    <w:lvl w:ilvl="0" w:tplc="040C000F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77CC0FE1"/>
    <w:multiLevelType w:val="hybridMultilevel"/>
    <w:tmpl w:val="CA12CA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0"/>
    <w:rsid w:val="00892F00"/>
    <w:rsid w:val="00A21823"/>
    <w:rsid w:val="00F95FBD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C39BD7B-7E83-4394-9D19-B0F5B442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2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82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82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82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82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1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18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18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18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18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A2182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A2182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A2182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2182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A2182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2182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A2182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2182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2182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A2182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2182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2182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A218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2182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A2182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2182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2182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2182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A2182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2182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2182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2182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A2182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2182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A2182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A2182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2182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2182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2182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A2182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A21823"/>
  </w:style>
  <w:style w:type="character" w:customStyle="1" w:styleId="TitrePartieCar">
    <w:name w:val="Titre_Partie Car"/>
    <w:basedOn w:val="Titre1Car"/>
    <w:link w:val="TitrePartie"/>
    <w:rsid w:val="00A2182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2182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2182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2182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2182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2182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2182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2182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2182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A218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2182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2182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2182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2182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2182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2182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2182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A2182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2182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2182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2182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2182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2182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2182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2182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A2182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A2182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A2182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A2182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A2182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A2182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A21823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A2182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A2182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A2182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A2182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A2182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A2182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A2182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A2182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A2182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A2182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A21823"/>
  </w:style>
  <w:style w:type="character" w:customStyle="1" w:styleId="CSSCCar">
    <w:name w:val="CSS_C Car"/>
    <w:basedOn w:val="CCsharpCar"/>
    <w:link w:val="CSSC"/>
    <w:rsid w:val="00A2182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A21823"/>
  </w:style>
  <w:style w:type="character" w:customStyle="1" w:styleId="SyntaxeBlocCar">
    <w:name w:val="Syntaxe_Bloc Car"/>
    <w:basedOn w:val="CCsharpCar"/>
    <w:link w:val="SyntaxeBloc"/>
    <w:rsid w:val="00A21823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2182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2182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2182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2182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218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21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2182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2182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2182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182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182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182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21823"/>
    <w:rPr>
      <w:b/>
      <w:bCs/>
    </w:rPr>
  </w:style>
  <w:style w:type="character" w:styleId="Accentuation">
    <w:name w:val="Emphasis"/>
    <w:basedOn w:val="Policepardfaut"/>
    <w:uiPriority w:val="20"/>
    <w:qFormat/>
    <w:rsid w:val="00A21823"/>
    <w:rPr>
      <w:i/>
      <w:iCs/>
    </w:rPr>
  </w:style>
  <w:style w:type="paragraph" w:styleId="Sansinterligne">
    <w:name w:val="No Spacing"/>
    <w:link w:val="SansinterligneCar"/>
    <w:uiPriority w:val="1"/>
    <w:qFormat/>
    <w:rsid w:val="00A2182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182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2182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2182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2182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18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182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2182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2182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2182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2182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2182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21823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A2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2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ms1-ib.adnxs.com/click?iO_ErBdD7D-I78SsF0PsPwAAAIDC9RBAiO_ErBdD7D-I78SsF0PsPyKdpHssyjUOKqmjzLE_5STMOHhdAAAAABU3agDJDAAAyQwAAAIAAACU1IsKLqMOAAAAAABVU0QARVVSACwBWALyYwAAAAAGAQICAAAAAKoACic35wAAAAA./bcr=AAAAAAAA8D8=/cnd=%21uxbM9AjfmMoGENKn7BcYrsY6IAQoADGamZmZmZnpPzoJQU1TMTozOTk0QIMSSep4zEBl_Ow_UQAAAAAAAAAAWQAAAAAAAAAAYQAAAAAAAAAAaQAAAAAAAAAAcQAAAAAAAAAAeAA./cca=MzI3MyNBTVMxOjM5OTQ=/bn=88765/clickenc=https%3A%2F%2Fwww.ccmbenchmark.com%2Fformation%2Fcatalogue%3Futm_source%3Dlinternaute%26utm_medium%3Dcpc%26utm_campaign%3DcatalogueFormations2020_free-inventai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/index.php?title=Programmation_informatique&amp;oldid=1587243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sdefinitions.f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84470E-84CB-4BE3-90CE-FF41B4137914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462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3</cp:revision>
  <dcterms:created xsi:type="dcterms:W3CDTF">2019-09-14T11:27:00Z</dcterms:created>
  <dcterms:modified xsi:type="dcterms:W3CDTF">2019-09-14T11:43:00Z</dcterms:modified>
</cp:coreProperties>
</file>