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4D315F" w:rsidP="00DD5FF9">
      <w:pPr>
        <w:pStyle w:val="Titre1"/>
      </w:pPr>
      <w:r>
        <w:t xml:space="preserve">A2. </w:t>
      </w:r>
      <w:r w:rsidR="00DD5FF9">
        <w:t>Affectation des tâches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D5FF9" w:rsidTr="002A2D97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2A2D97" w:rsidTr="002A2D97">
        <w:tc>
          <w:tcPr>
            <w:tcW w:w="4531" w:type="dxa"/>
          </w:tcPr>
          <w:p w:rsidR="00B67DC9" w:rsidRDefault="00B67DC9" w:rsidP="002A2D97">
            <w:r>
              <w:t>Soukaina Hnin</w:t>
            </w:r>
          </w:p>
        </w:tc>
        <w:tc>
          <w:tcPr>
            <w:tcW w:w="4531" w:type="dxa"/>
          </w:tcPr>
          <w:p w:rsidR="002A2D97" w:rsidRPr="00517BE7" w:rsidRDefault="00B67DC9" w:rsidP="00603445">
            <w:r>
              <w:t>A21 : Recherche de documentaire</w:t>
            </w:r>
          </w:p>
        </w:tc>
      </w:tr>
      <w:tr w:rsidR="002A2D97" w:rsidTr="002A2D97">
        <w:tc>
          <w:tcPr>
            <w:tcW w:w="4531" w:type="dxa"/>
          </w:tcPr>
          <w:p w:rsidR="002A2D97" w:rsidRDefault="00B67DC9" w:rsidP="002A2D97">
            <w:r>
              <w:t xml:space="preserve">Omar </w:t>
            </w:r>
            <w:r>
              <w:t>Z</w:t>
            </w:r>
            <w:r>
              <w:t>aoujal</w:t>
            </w:r>
          </w:p>
        </w:tc>
        <w:tc>
          <w:tcPr>
            <w:tcW w:w="4531" w:type="dxa"/>
          </w:tcPr>
          <w:p w:rsidR="002A2D97" w:rsidRDefault="00B67DC9" w:rsidP="002A2D97">
            <w:r>
              <w:t>A22 : Lecture de tuteur</w:t>
            </w:r>
          </w:p>
        </w:tc>
      </w:tr>
      <w:tr w:rsidR="002A2D97" w:rsidTr="002A2D97">
        <w:tc>
          <w:tcPr>
            <w:tcW w:w="4531" w:type="dxa"/>
          </w:tcPr>
          <w:p w:rsidR="002A2D97" w:rsidRPr="00517BE7" w:rsidRDefault="00B67DC9" w:rsidP="002A2D97">
            <w:r>
              <w:t xml:space="preserve">Wissal </w:t>
            </w:r>
            <w:r>
              <w:t>S</w:t>
            </w:r>
            <w:r>
              <w:t>amaka</w:t>
            </w:r>
          </w:p>
        </w:tc>
        <w:tc>
          <w:tcPr>
            <w:tcW w:w="4531" w:type="dxa"/>
          </w:tcPr>
          <w:p w:rsidR="002A2D97" w:rsidRDefault="00B67DC9" w:rsidP="002A2D97">
            <w:r>
              <w:t>A23 : Explication du tuteur</w:t>
            </w:r>
          </w:p>
        </w:tc>
      </w:tr>
      <w:tr w:rsidR="00B67DC9" w:rsidTr="002A2D97">
        <w:tc>
          <w:tcPr>
            <w:tcW w:w="4531" w:type="dxa"/>
          </w:tcPr>
          <w:p w:rsidR="00B67DC9" w:rsidRDefault="00B67DC9" w:rsidP="00B67DC9">
            <w:r>
              <w:t xml:space="preserve">Mohammed </w:t>
            </w:r>
            <w:r>
              <w:t>Y</w:t>
            </w:r>
            <w:r>
              <w:t xml:space="preserve">oussef </w:t>
            </w:r>
            <w:r>
              <w:t>F</w:t>
            </w:r>
            <w:r>
              <w:t>araj</w:t>
            </w:r>
            <w:bookmarkStart w:id="0" w:name="_GoBack"/>
            <w:bookmarkEnd w:id="0"/>
          </w:p>
        </w:tc>
        <w:tc>
          <w:tcPr>
            <w:tcW w:w="4531" w:type="dxa"/>
          </w:tcPr>
          <w:p w:rsidR="00B67DC9" w:rsidRDefault="00B67DC9" w:rsidP="00B67DC9">
            <w:r>
              <w:t xml:space="preserve">A24 : Orientation du formateur </w:t>
            </w:r>
          </w:p>
        </w:tc>
      </w:tr>
    </w:tbl>
    <w:p w:rsidR="00DD5FF9" w:rsidRPr="00DD5FF9" w:rsidRDefault="00DD5FF9" w:rsidP="00DD5FF9"/>
    <w:sectPr w:rsidR="00DD5FF9" w:rsidRPr="00DD5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57E"/>
    <w:rsid w:val="000575CC"/>
    <w:rsid w:val="000B0B80"/>
    <w:rsid w:val="002A2D97"/>
    <w:rsid w:val="002A5E60"/>
    <w:rsid w:val="003266A2"/>
    <w:rsid w:val="003D2C84"/>
    <w:rsid w:val="004D315F"/>
    <w:rsid w:val="00603445"/>
    <w:rsid w:val="0089494B"/>
    <w:rsid w:val="008C757E"/>
    <w:rsid w:val="00A6019E"/>
    <w:rsid w:val="00B67DC9"/>
    <w:rsid w:val="00DD5FF9"/>
    <w:rsid w:val="00F14BAF"/>
    <w:rsid w:val="00F8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EF39"/>
  <w15:docId w15:val="{C679CC1D-E9C4-43D4-9AFD-54102446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12</cp:revision>
  <dcterms:created xsi:type="dcterms:W3CDTF">2019-09-10T14:25:00Z</dcterms:created>
  <dcterms:modified xsi:type="dcterms:W3CDTF">2019-09-17T15:42:00Z</dcterms:modified>
</cp:coreProperties>
</file>