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4691D89" w14:textId="38CCD24E" w:rsidR="00C80835" w:rsidRPr="00845E66" w:rsidRDefault="00FA3B2C" w:rsidP="00845E66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КР-ПР-3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  <w:r w:rsidRPr="00C4746A">
        <w:rPr>
          <w:rFonts w:cs="Times New Roman"/>
          <w:sz w:val="32"/>
          <w:szCs w:val="32"/>
          <w:highlight w:val="yellow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C4746A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C8DD482" w14:textId="77777777" w:rsidR="00D2737D" w:rsidRPr="00B3219E" w:rsidRDefault="00D2737D" w:rsidP="00D2737D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КП-ПР-3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845E66">
      <w:pPr>
        <w:ind w:firstLine="0"/>
        <w:rPr>
          <w:rFonts w:cs="Times New Roman"/>
          <w:sz w:val="32"/>
          <w:szCs w:val="32"/>
        </w:rPr>
      </w:pPr>
    </w:p>
    <w:p w14:paraId="105C623B" w14:textId="64720303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bookmarkEnd w:id="0"/>
      <w:r w:rsidR="009B6415">
        <w:rPr>
          <w:rFonts w:cs="Times New Roman"/>
          <w:sz w:val="32"/>
          <w:szCs w:val="32"/>
          <w:highlight w:val="yellow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369469EC" w14:textId="68948A93" w:rsidR="00DF033C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064096" w:history="1">
            <w:r w:rsidR="00DF033C" w:rsidRPr="0085210F">
              <w:rPr>
                <w:rStyle w:val="aa"/>
                <w:rFonts w:cs="Times New Roman"/>
                <w:noProof/>
              </w:rPr>
              <w:t>Введение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_Toc131064096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4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76B0505B" w14:textId="085B5938" w:rsidR="00DF033C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097" w:history="1">
            <w:r w:rsidR="00DF033C" w:rsidRPr="0085210F">
              <w:rPr>
                <w:rStyle w:val="aa"/>
                <w:rFonts w:cs="Times New Roman"/>
                <w:noProof/>
              </w:rPr>
              <w:t>1 Постановка задачи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_Toc131064097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5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507BA27" w14:textId="1564D644" w:rsidR="00DF033C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098" w:history="1">
            <w:r w:rsidR="00DF033C" w:rsidRPr="0085210F">
              <w:rPr>
                <w:rStyle w:val="aa"/>
                <w:rFonts w:cs="Times New Roman"/>
                <w:noProof/>
              </w:rPr>
              <w:t>1.1</w:t>
            </w:r>
            <w:r w:rsidR="00DF03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033C" w:rsidRPr="0085210F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_Toc131064098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5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747D5730" w14:textId="0DC2963A" w:rsidR="00DF033C" w:rsidRDefault="00000000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31064099" w:history="1">
            <w:r w:rsidR="00DF033C" w:rsidRPr="0085210F">
              <w:rPr>
                <w:rStyle w:val="aa"/>
                <w:rFonts w:cs="Times New Roman"/>
                <w:noProof/>
              </w:rPr>
              <w:t>Направления клиники: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_Toc131064099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5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0786B14B" w14:textId="7800622D" w:rsidR="00DF033C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0" w:history="1">
            <w:r w:rsidR="00DF033C" w:rsidRPr="0085210F">
              <w:rPr>
                <w:rStyle w:val="aa"/>
                <w:rFonts w:cs="Times New Roman"/>
                <w:noProof/>
              </w:rPr>
              <w:t>1.2</w:t>
            </w:r>
            <w:r w:rsidR="00DF03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033C" w:rsidRPr="0085210F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_Toc131064100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7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554C509A" w14:textId="3F250EB4" w:rsidR="00DF033C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1" w:history="1">
            <w:r w:rsidR="00DF033C" w:rsidRPr="0085210F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_Toc131064101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10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BBD1349" w14:textId="62D62C13" w:rsidR="00DF033C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2" w:history="1">
            <w:r w:rsidR="00DF033C" w:rsidRPr="0085210F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_Toc131064102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18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4F99D493" w14:textId="36872146" w:rsidR="00DF033C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3" w:history="1">
            <w:r w:rsidR="00DF033C" w:rsidRPr="0085210F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_Toc131064103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18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5B7CEB62" w14:textId="02197FF9" w:rsidR="00DF033C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4" w:history="1">
            <w:r w:rsidR="00DF033C" w:rsidRPr="0085210F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_Toc131064104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20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25F0297" w14:textId="3A63556F" w:rsidR="00DF033C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5" w:history="1">
            <w:r w:rsidR="00DF033C" w:rsidRPr="0085210F">
              <w:rPr>
                <w:rStyle w:val="aa"/>
                <w:rFonts w:cs="Times New Roman"/>
                <w:noProof/>
              </w:rPr>
              <w:t>4 Тестирование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_Toc131064105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21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71F33B96" w14:textId="5469E285" w:rsidR="00DF033C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6" w:history="1">
            <w:r w:rsidR="00DF033C" w:rsidRPr="0085210F">
              <w:rPr>
                <w:rStyle w:val="aa"/>
                <w:rFonts w:cs="Times New Roman"/>
                <w:noProof/>
              </w:rPr>
              <w:t>Заключение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_Toc131064106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22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1B41D671" w14:textId="0AD8BD78" w:rsidR="00DF033C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7" w:history="1">
            <w:r w:rsidR="00DF033C" w:rsidRPr="0085210F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_Toc131064107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23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45FF819" w14:textId="66BB32B0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19569984" w14:textId="77777777" w:rsidR="0000486F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43FC73A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71D9D5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15E12A3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33F67B82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D5A2AF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2FCB32A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67F0EC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2618EB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83FBE2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7673A31E" w14:textId="606F8622" w:rsidR="00D2737D" w:rsidRPr="00D2737D" w:rsidRDefault="00D2737D" w:rsidP="00D2737D">
      <w:pPr>
        <w:tabs>
          <w:tab w:val="center" w:pos="5315"/>
        </w:tabs>
        <w:rPr>
          <w:rFonts w:cs="Times New Roman"/>
          <w:szCs w:val="28"/>
        </w:rPr>
        <w:sectPr w:rsidR="00D2737D" w:rsidRPr="00D2737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lastRenderedPageBreak/>
        <w:tab/>
      </w:r>
    </w:p>
    <w:p w14:paraId="344AC222" w14:textId="34C846C0" w:rsidR="004B3166" w:rsidRDefault="0000486F" w:rsidP="0000486F">
      <w:pPr>
        <w:pStyle w:val="1"/>
        <w:rPr>
          <w:rFonts w:cs="Times New Roman"/>
        </w:rPr>
      </w:pPr>
      <w:bookmarkStart w:id="1" w:name="_Toc131064096"/>
      <w:r w:rsidRPr="00B3219E">
        <w:rPr>
          <w:rFonts w:cs="Times New Roman"/>
        </w:rPr>
        <w:lastRenderedPageBreak/>
        <w:t>Введение</w:t>
      </w:r>
      <w:bookmarkEnd w:id="1"/>
    </w:p>
    <w:p w14:paraId="40B3FA10" w14:textId="41825155" w:rsidR="00B12813" w:rsidRPr="00B12813" w:rsidRDefault="00B12813" w:rsidP="00B12813">
      <w:r>
        <w:t xml:space="preserve">Сейчас в медицинской клинике уже используется </w:t>
      </w:r>
      <w:r>
        <w:rPr>
          <w:lang w:val="en-US"/>
        </w:rPr>
        <w:t>CRM</w:t>
      </w:r>
      <w:r w:rsidRPr="00B12813">
        <w:t xml:space="preserve"> </w:t>
      </w:r>
      <w:r>
        <w:t>система, но она имеет несколько недостатков. В ней очень сложно разобраться, она имеет множество кнопок, выпадающие списки и из-за этого в данной системе не легко ориентироваться. Я собираюсь написать новую, более удобную и практичную систему, состоящую из нескольких подсистем, при этом сохранив весь основной функционал. В моей системе будет максимально легко найти нужную вкладку, страницу.</w:t>
      </w:r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1064097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1064098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>
        <w:t xml:space="preserve">Клиника семейной медицины «Ваш доктор» — это частный медицинский </w:t>
      </w:r>
      <w:r w:rsidRPr="00DF033C">
        <w:t xml:space="preserve">центр для всей семьи, основанный в 2011 году. В данной клинике работают опытные доктора – </w:t>
      </w:r>
      <w:r w:rsidRPr="00DF033C">
        <w:rPr>
          <w:rFonts w:cs="Times New Roman"/>
          <w:szCs w:val="28"/>
        </w:rPr>
        <w:t xml:space="preserve">терапевты, </w:t>
      </w:r>
      <w:r w:rsidRPr="00DF033C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 w:rsidRPr="00DF033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10100D" w:rsidRDefault="00EA3680" w:rsidP="00DF033C">
      <w:bookmarkStart w:id="4" w:name="_Toc131064099"/>
      <w:r w:rsidRPr="0010100D">
        <w:t>Направления клиники:</w:t>
      </w:r>
      <w:bookmarkEnd w:id="4"/>
    </w:p>
    <w:p w14:paraId="517AAF99" w14:textId="1C21DB36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EA3680" w:rsidRPr="0010100D">
        <w:rPr>
          <w:rFonts w:cs="Times New Roman"/>
          <w:szCs w:val="28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 w:rsidRPr="0010100D">
        <w:rPr>
          <w:rFonts w:cs="Times New Roman"/>
          <w:szCs w:val="28"/>
          <w:lang w:val="en-US"/>
        </w:rPr>
        <w:t>;</w:t>
      </w:r>
    </w:p>
    <w:p w14:paraId="6AAF6223" w14:textId="054896C3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в</w:t>
      </w:r>
      <w:r w:rsidR="00EA3680" w:rsidRPr="0010100D">
        <w:rPr>
          <w:rFonts w:cs="Times New Roman"/>
          <w:szCs w:val="28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10100D">
        <w:rPr>
          <w:rFonts w:cs="Times New Roman"/>
          <w:szCs w:val="28"/>
        </w:rPr>
        <w:t>;</w:t>
      </w:r>
    </w:p>
    <w:p w14:paraId="3A861889" w14:textId="5787E913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A078FF" w:rsidRPr="0010100D">
        <w:rPr>
          <w:rFonts w:cs="Times New Roman"/>
          <w:szCs w:val="28"/>
        </w:rPr>
        <w:t xml:space="preserve">иагностика. </w:t>
      </w:r>
      <w:r w:rsidR="00A078FF" w:rsidRPr="0010100D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277D7D9" w14:textId="2B8E0B00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к</w:t>
      </w:r>
      <w:r w:rsidR="00A078FF" w:rsidRPr="0010100D">
        <w:rPr>
          <w:rFonts w:cs="Times New Roman"/>
          <w:szCs w:val="28"/>
          <w:shd w:val="clear" w:color="auto" w:fill="FFFFFF"/>
        </w:rPr>
        <w:t>осметология. Аппаратная и инъекционная косметология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4F47C70" w14:textId="2A624C94" w:rsidR="00A078FF" w:rsidRPr="0010100D" w:rsidRDefault="00F835DB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м</w:t>
      </w:r>
      <w:r w:rsidR="00A078FF" w:rsidRPr="0010100D">
        <w:rPr>
          <w:rFonts w:cs="Times New Roman"/>
          <w:szCs w:val="28"/>
          <w:shd w:val="clear" w:color="auto" w:fill="FFFFFF"/>
        </w:rPr>
        <w:t>едосмотры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5085FBA0" w14:textId="372B833D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ф</w:t>
      </w:r>
      <w:r w:rsidR="00A078FF" w:rsidRPr="0010100D">
        <w:rPr>
          <w:rFonts w:cs="Times New Roman"/>
          <w:szCs w:val="28"/>
          <w:shd w:val="clear" w:color="auto" w:fill="FFFFFF"/>
        </w:rPr>
        <w:t>изиотерапия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7212105A" w14:textId="1D6D9BB1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CRM</w:t>
      </w:r>
      <w:r w:rsidRPr="00A9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commentRangeStart w:id="5"/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54C0C25F" w14:textId="45201813" w:rsidR="00654442" w:rsidRDefault="00C515E1" w:rsidP="00D2737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  <w:commentRangeEnd w:id="5"/>
      <w:r w:rsidR="00DF033C">
        <w:rPr>
          <w:rStyle w:val="af0"/>
        </w:rPr>
        <w:commentReference w:id="5"/>
      </w:r>
    </w:p>
    <w:p w14:paraId="2586FD70" w14:textId="6215F53E" w:rsidR="00D2737D" w:rsidRPr="00D2737D" w:rsidRDefault="00D2737D" w:rsidP="00D2737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выбирать дни, в которые будет работать врач, а также время начала и конца работы и время обеда. Врач же сможет только просматривать данную информацию и не будет иметь возможности редактировать ее</w:t>
      </w:r>
    </w:p>
    <w:p w14:paraId="15461E9B" w14:textId="564204D2" w:rsidR="00FF4DD7" w:rsidRPr="00C515E1" w:rsidRDefault="00FF4DD7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6" w:name="_Toc131064100"/>
      <w:r w:rsidRPr="00B3219E">
        <w:rPr>
          <w:rFonts w:cs="Times New Roman"/>
        </w:rPr>
        <w:lastRenderedPageBreak/>
        <w:t>Требования к программному продукту</w:t>
      </w:r>
      <w:bookmarkEnd w:id="6"/>
    </w:p>
    <w:p w14:paraId="0559559A" w14:textId="775EEC86" w:rsidR="002550DC" w:rsidRDefault="002550DC" w:rsidP="00774A39">
      <w:pPr>
        <w:pStyle w:val="ab"/>
        <w:ind w:left="0" w:firstLine="357"/>
      </w:pPr>
      <w:commentRangeStart w:id="7"/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EB18048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0818CE">
        <w:t>амилия, имя, отчество пациента в строковом формате</w:t>
      </w:r>
      <w:r w:rsidR="006D204A" w:rsidRPr="006D204A">
        <w:t>;</w:t>
      </w:r>
    </w:p>
    <w:p w14:paraId="145A985B" w14:textId="6BE6C7CA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п</w:t>
      </w:r>
      <w:r w:rsidR="006D204A">
        <w:t>ол – ссылочный тип</w:t>
      </w:r>
      <w:r w:rsidR="006D204A">
        <w:rPr>
          <w:lang w:val="en-US"/>
        </w:rPr>
        <w:t>;</w:t>
      </w:r>
    </w:p>
    <w:p w14:paraId="276AF710" w14:textId="7673509D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д</w:t>
      </w:r>
      <w:r w:rsidR="000818CE">
        <w:t>ата рождения в формате даты</w:t>
      </w:r>
      <w:r w:rsidR="006D204A" w:rsidRPr="006D204A">
        <w:t>;</w:t>
      </w:r>
    </w:p>
    <w:p w14:paraId="14D3EB05" w14:textId="373DE2A1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0818CE">
        <w:t>омер телефона для связи в строковом формате</w:t>
      </w:r>
      <w:r w:rsidR="006D204A" w:rsidRPr="006D204A">
        <w:t>;</w:t>
      </w:r>
    </w:p>
    <w:p w14:paraId="48E5D38B" w14:textId="1ECA7215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х</w:t>
      </w:r>
      <w:r w:rsidR="00E36DB5">
        <w:t>ронические заболевания в строковом формате</w:t>
      </w:r>
      <w:r w:rsidR="006D204A" w:rsidRPr="006D204A">
        <w:t>;</w:t>
      </w:r>
    </w:p>
    <w:p w14:paraId="32C99E3F" w14:textId="7DCF75D4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с</w:t>
      </w:r>
      <w:r w:rsidR="00E36DB5">
        <w:t>ерия и номер паспорта в строковом формате</w:t>
      </w:r>
      <w:r w:rsidR="006D204A" w:rsidRPr="006D204A">
        <w:t>;</w:t>
      </w:r>
    </w:p>
    <w:p w14:paraId="70270B62" w14:textId="52EB0461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proofErr w:type="spellStart"/>
      <w:r>
        <w:t>снилс</w:t>
      </w:r>
      <w:proofErr w:type="spellEnd"/>
      <w:r>
        <w:t xml:space="preserve"> </w:t>
      </w:r>
      <w:r w:rsidR="00654442">
        <w:t>в строковом формате</w:t>
      </w:r>
      <w:r w:rsidR="00E36DB5">
        <w:t xml:space="preserve"> (по желанию пациента)</w:t>
      </w:r>
      <w:r w:rsidR="006D204A" w:rsidRPr="006D204A">
        <w:t>;</w:t>
      </w:r>
    </w:p>
    <w:p w14:paraId="4339C119" w14:textId="1BC79C1B" w:rsidR="00654442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654442">
        <w:t>ото пациента (по желанию пациента)</w:t>
      </w:r>
      <w:r w:rsidR="006D204A" w:rsidRPr="006D204A">
        <w:t>;</w:t>
      </w:r>
    </w:p>
    <w:p w14:paraId="10E31061" w14:textId="00D0E5A6" w:rsidR="00C636C8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C636C8">
        <w:t>омер полиса в строковом формате</w:t>
      </w:r>
      <w:r w:rsidR="006D204A" w:rsidRPr="006D204A">
        <w:t>;</w:t>
      </w:r>
    </w:p>
    <w:p w14:paraId="4C809F4C" w14:textId="1FA7511E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6D204A">
        <w:t>есто регистрации – строковый тип</w:t>
      </w:r>
      <w:r>
        <w:rPr>
          <w:lang w:val="en-US"/>
        </w:rPr>
        <w:t>;</w:t>
      </w:r>
    </w:p>
    <w:p w14:paraId="7F33D542" w14:textId="2DF261ED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371D88">
        <w:t>едицинская карта – ссылочный тип</w:t>
      </w:r>
      <w:r w:rsidR="00371D88">
        <w:rPr>
          <w:lang w:val="en-US"/>
        </w:rPr>
        <w:t>.</w:t>
      </w:r>
    </w:p>
    <w:p w14:paraId="23CDD1C3" w14:textId="03E18EE7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7E0EEDAC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D2737D"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D2737D"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2B4DF831" w:rsidR="009333C8" w:rsidRDefault="00774A39" w:rsidP="007B336A"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7B336A">
        <w:t xml:space="preserve"> Окно расписания будет иметься у врача и у администратора. Администратор сможет редактировать таблицу расписания любого врача, выбирая время работы, а врач же сможет только просматривать свое расписание.</w:t>
      </w:r>
    </w:p>
    <w:p w14:paraId="06BE5EDD" w14:textId="591556AF" w:rsidR="00AD301B" w:rsidRDefault="00AD301B" w:rsidP="00D2737D"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637D577D" w14:textId="06AA553E" w:rsidR="00D56391" w:rsidRDefault="006D20B2" w:rsidP="006B7D4F"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  <w:commentRangeEnd w:id="7"/>
      <w:r w:rsidR="00DF033C">
        <w:rPr>
          <w:rStyle w:val="af0"/>
        </w:rPr>
        <w:commentReference w:id="7"/>
      </w:r>
    </w:p>
    <w:p w14:paraId="24CA3BA4" w14:textId="45F98E33" w:rsidR="000818CE" w:rsidRDefault="00ED46AB" w:rsidP="00D2737D">
      <w:r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commentRangeStart w:id="8"/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Количество препарата.</w:t>
      </w:r>
      <w:commentRangeEnd w:id="8"/>
      <w:r w:rsidR="00DF033C">
        <w:rPr>
          <w:rStyle w:val="af0"/>
        </w:rPr>
        <w:commentReference w:id="8"/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0955E726" w14:textId="4FE2BB3A" w:rsidR="007B336A" w:rsidRPr="007B336A" w:rsidRDefault="007B336A" w:rsidP="00B556BD">
      <w:r>
        <w:t xml:space="preserve">Подсистема логирования склада. В данной подсистеме будут показываться все траты расходных материалов со склада. После завершения приема врач будет указывать сколько и чего было потрачено за время приема, затем эти данные будут добавляться в таблицу </w:t>
      </w:r>
      <w:proofErr w:type="spellStart"/>
      <w:r>
        <w:rPr>
          <w:lang w:val="en-US"/>
        </w:rPr>
        <w:t>StorageLog</w:t>
      </w:r>
      <w:proofErr w:type="spellEnd"/>
      <w:r>
        <w:t>.</w:t>
      </w:r>
    </w:p>
    <w:p w14:paraId="3FDE50B4" w14:textId="6F545548" w:rsidR="008038B8" w:rsidRDefault="0000486F" w:rsidP="007B336A">
      <w:pPr>
        <w:pStyle w:val="1"/>
        <w:numPr>
          <w:ilvl w:val="0"/>
          <w:numId w:val="1"/>
        </w:numPr>
        <w:rPr>
          <w:rFonts w:cs="Times New Roman"/>
        </w:rPr>
      </w:pPr>
      <w:bookmarkStart w:id="9" w:name="_Toc131064101"/>
      <w:commentRangeStart w:id="10"/>
      <w:r w:rsidRPr="00B3219E">
        <w:rPr>
          <w:rFonts w:cs="Times New Roman"/>
        </w:rPr>
        <w:lastRenderedPageBreak/>
        <w:t>Проектирование логической структуры</w:t>
      </w:r>
      <w:bookmarkEnd w:id="9"/>
      <w:commentRangeEnd w:id="10"/>
      <w:r w:rsidR="00DF033C">
        <w:rPr>
          <w:rStyle w:val="af0"/>
          <w:rFonts w:eastAsiaTheme="minorHAnsi" w:cstheme="minorBidi"/>
          <w:b w:val="0"/>
          <w:caps w:val="0"/>
        </w:rPr>
        <w:commentReference w:id="10"/>
      </w:r>
    </w:p>
    <w:p w14:paraId="71021D79" w14:textId="77777777" w:rsidR="007B336A" w:rsidRPr="00D66EB8" w:rsidRDefault="007B336A" w:rsidP="007B336A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19AF2613" w14:textId="77777777" w:rsidR="007B336A" w:rsidRPr="007B336A" w:rsidRDefault="007B336A" w:rsidP="007B336A"/>
    <w:p w14:paraId="427037EB" w14:textId="7891EC86" w:rsidR="00E03DE0" w:rsidRDefault="007B336A" w:rsidP="00E03DE0">
      <w:pPr>
        <w:keepNext/>
      </w:pPr>
      <w:r w:rsidRPr="007B336A">
        <w:rPr>
          <w:noProof/>
        </w:rPr>
        <w:drawing>
          <wp:inline distT="0" distB="0" distL="0" distR="0" wp14:anchorId="112BC01A" wp14:editId="319B5A1E">
            <wp:extent cx="5723890" cy="6467475"/>
            <wp:effectExtent l="19050" t="19050" r="10160" b="28575"/>
            <wp:docPr id="14201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6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342" cy="647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A7FAA" w14:textId="3A6D49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9B6415" w:rsidRPr="00D2737D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79F9EB15" w:rsidR="00292071" w:rsidRDefault="00292071" w:rsidP="00D2737D">
      <w:r>
        <w:lastRenderedPageBreak/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75F603BA" w:rsidR="00C1574D" w:rsidRDefault="00C1574D" w:rsidP="00D2737D">
      <w:r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commentRangeStart w:id="11"/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  <w:commentRangeEnd w:id="11"/>
      <w:r w:rsidR="00DF033C">
        <w:rPr>
          <w:rStyle w:val="af0"/>
        </w:rPr>
        <w:commentReference w:id="11"/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commentRangeStart w:id="12"/>
      <w:proofErr w:type="spellStart"/>
      <w:r>
        <w:rPr>
          <w:lang w:val="en-US"/>
        </w:rPr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r>
        <w:rPr>
          <w:lang w:val="en-US"/>
        </w:rPr>
        <w:t xml:space="preserve">Count – </w:t>
      </w:r>
      <w:r>
        <w:t>количество выданного товара.</w:t>
      </w:r>
      <w:commentRangeEnd w:id="12"/>
      <w:r w:rsidR="00DF033C">
        <w:rPr>
          <w:rStyle w:val="af0"/>
        </w:rPr>
        <w:commentReference w:id="12"/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5F360BF6" w14:textId="77777777" w:rsidR="00FF4DD7" w:rsidRDefault="00723D80" w:rsidP="00FF4DD7">
      <w:pPr>
        <w:keepNext/>
        <w:ind w:firstLine="0"/>
      </w:pPr>
      <w:commentRangeStart w:id="13"/>
      <w:r w:rsidRPr="00723D80">
        <w:rPr>
          <w:noProof/>
          <w:lang w:val="en-US"/>
        </w:rPr>
        <w:drawing>
          <wp:inline distT="0" distB="0" distL="0" distR="0" wp14:anchorId="3FE27A8C" wp14:editId="07E1EA45">
            <wp:extent cx="6181725" cy="3152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3"/>
    </w:p>
    <w:p w14:paraId="3775D753" w14:textId="222C984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2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диаграмма </w:t>
      </w:r>
      <w:r w:rsidR="009B6415" w:rsidRPr="00FF4DD7">
        <w:rPr>
          <w:i w:val="0"/>
          <w:color w:val="auto"/>
          <w:sz w:val="28"/>
          <w:szCs w:val="28"/>
        </w:rPr>
        <w:t>прецедентов</w:t>
      </w:r>
    </w:p>
    <w:p w14:paraId="494C5B17" w14:textId="720C5C18" w:rsidR="00683163" w:rsidRPr="00D2737D" w:rsidRDefault="00665E19" w:rsidP="006F288D">
      <w:pPr>
        <w:ind w:firstLine="0"/>
      </w:pPr>
      <w:r>
        <w:rPr>
          <w:rStyle w:val="af0"/>
        </w:rPr>
        <w:commentReference w:id="13"/>
      </w:r>
    </w:p>
    <w:p w14:paraId="45D8AE4D" w14:textId="1A68B3EA" w:rsidR="006010C9" w:rsidRDefault="006010C9" w:rsidP="00D2737D"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3DCAD3A7" w:rsidR="006010C9" w:rsidRDefault="006010C9" w:rsidP="00D2737D"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введённых данных, основываясь на базу данных. Далее доктор может перейти на </w:t>
      </w:r>
      <w:r>
        <w:lastRenderedPageBreak/>
        <w:t>окно расписания. На данном окне он увидит в какие дни он работает, а также временные промежутки работы и обеда.</w:t>
      </w:r>
    </w:p>
    <w:p w14:paraId="0F4013A1" w14:textId="292677A0" w:rsidR="006010C9" w:rsidRDefault="006010C9" w:rsidP="00D2737D"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187A4E98" w14:textId="43C7F351" w:rsidR="00D2737D" w:rsidRDefault="00222E16" w:rsidP="00D2737D">
      <w:r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</w:t>
      </w:r>
    </w:p>
    <w:p w14:paraId="12F3EB0B" w14:textId="2725D664" w:rsidR="00222E16" w:rsidRPr="0026179B" w:rsidRDefault="00EA11F0" w:rsidP="00D2737D">
      <w:r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7FC2EF" wp14:editId="38369657">
            <wp:extent cx="6299835" cy="4281170"/>
            <wp:effectExtent l="19050" t="19050" r="24765" b="2413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7DDCA" w14:textId="336D4516" w:rsidR="00EA11F0" w:rsidRPr="009B6415" w:rsidRDefault="00FF4DD7" w:rsidP="00FF4DD7">
      <w:pPr>
        <w:pStyle w:val="ac"/>
        <w:jc w:val="center"/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37E234E0" w:rsidR="00EA11F0" w:rsidRDefault="00EA11F0" w:rsidP="00D2737D"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7C133536" w:rsidR="00EA11F0" w:rsidRPr="00EA11F0" w:rsidRDefault="00EA11F0" w:rsidP="00D2737D">
      <w:r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commentRangeStart w:id="14"/>
      <w:r w:rsidRPr="00383206">
        <w:rPr>
          <w:noProof/>
          <w:lang w:val="en-US"/>
        </w:rPr>
        <w:lastRenderedPageBreak/>
        <w:drawing>
          <wp:inline distT="0" distB="0" distL="0" distR="0" wp14:anchorId="14088FA6" wp14:editId="78EAA93D">
            <wp:extent cx="6248400" cy="4130675"/>
            <wp:effectExtent l="19050" t="19050" r="19050" b="222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0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4"/>
    </w:p>
    <w:p w14:paraId="5CD169AF" w14:textId="3B6B1DB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3CB8FF51" w14:textId="5BA5DAC7" w:rsidR="00383206" w:rsidRPr="00FF4DD7" w:rsidRDefault="00665E19" w:rsidP="006F288D">
      <w:pPr>
        <w:ind w:firstLine="0"/>
      </w:pPr>
      <w:r>
        <w:rPr>
          <w:rStyle w:val="af0"/>
        </w:rPr>
        <w:commentReference w:id="14"/>
      </w:r>
    </w:p>
    <w:p w14:paraId="7368F3FC" w14:textId="5758F0FA" w:rsidR="00EA11F0" w:rsidRDefault="00EA11F0" w:rsidP="00D2737D"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</w:t>
      </w:r>
      <w:commentRangeStart w:id="15"/>
      <w:r w:rsidR="005D64E9">
        <w:t>ошибка</w:t>
      </w:r>
      <w:commentRangeEnd w:id="15"/>
      <w:r w:rsidR="00665E19">
        <w:rPr>
          <w:rStyle w:val="af0"/>
        </w:rPr>
        <w:commentReference w:id="15"/>
      </w:r>
      <w:r w:rsidR="005D64E9">
        <w:t>.</w:t>
      </w:r>
    </w:p>
    <w:p w14:paraId="04E85770" w14:textId="77777777" w:rsidR="00665E19" w:rsidRPr="005551C9" w:rsidRDefault="00665E19" w:rsidP="006F288D">
      <w:pPr>
        <w:ind w:firstLine="0"/>
      </w:pPr>
    </w:p>
    <w:p w14:paraId="4D576C7E" w14:textId="77777777" w:rsidR="009B6415" w:rsidRDefault="00A01FDE" w:rsidP="009B6415">
      <w:pPr>
        <w:keepNext/>
        <w:ind w:firstLine="0"/>
      </w:pPr>
      <w:commentRangeStart w:id="16"/>
      <w:r>
        <w:rPr>
          <w:noProof/>
        </w:rPr>
        <w:lastRenderedPageBreak/>
        <w:drawing>
          <wp:inline distT="0" distB="0" distL="0" distR="0" wp14:anchorId="6C5BBBFB" wp14:editId="46056A8B">
            <wp:extent cx="6299835" cy="4261485"/>
            <wp:effectExtent l="19050" t="19050" r="24765" b="2476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6"/>
    </w:p>
    <w:p w14:paraId="2DEA03AD" w14:textId="090DF801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F700103" w14:textId="21FBA0E0" w:rsidR="00383206" w:rsidRPr="009B6415" w:rsidRDefault="00665E19" w:rsidP="006F288D">
      <w:pPr>
        <w:ind w:firstLine="0"/>
      </w:pPr>
      <w:r>
        <w:rPr>
          <w:rStyle w:val="af0"/>
        </w:rPr>
        <w:commentReference w:id="16"/>
      </w:r>
    </w:p>
    <w:p w14:paraId="301E863D" w14:textId="3741B2AD" w:rsidR="005D64E9" w:rsidRPr="00A01FDE" w:rsidRDefault="00A01FDE" w:rsidP="00D2737D"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commentRangeStart w:id="17"/>
      <w:r w:rsidRPr="00383206">
        <w:rPr>
          <w:noProof/>
          <w:lang w:val="en-US"/>
        </w:rPr>
        <w:lastRenderedPageBreak/>
        <w:drawing>
          <wp:inline distT="0" distB="0" distL="0" distR="0" wp14:anchorId="2991F201" wp14:editId="3145CFB6">
            <wp:extent cx="6299835" cy="4239895"/>
            <wp:effectExtent l="19050" t="19050" r="24765" b="273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7"/>
    </w:p>
    <w:p w14:paraId="460129E8" w14:textId="373E75F6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Pr="009B641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30367735" w14:textId="590C4B42" w:rsidR="00383206" w:rsidRPr="009B6415" w:rsidRDefault="00665E19" w:rsidP="006F288D">
      <w:pPr>
        <w:ind w:firstLine="0"/>
      </w:pPr>
      <w:r>
        <w:rPr>
          <w:rStyle w:val="af0"/>
        </w:rPr>
        <w:commentReference w:id="17"/>
      </w:r>
    </w:p>
    <w:p w14:paraId="78A0164B" w14:textId="325212CD" w:rsidR="00A01FDE" w:rsidRPr="00A01FDE" w:rsidRDefault="00A01FDE" w:rsidP="00D2737D"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8" w:name="_Toc131064102"/>
      <w:r w:rsidRPr="00B3219E">
        <w:rPr>
          <w:rFonts w:cs="Times New Roman"/>
        </w:rPr>
        <w:lastRenderedPageBreak/>
        <w:t>3 Техническое проектирование</w:t>
      </w:r>
      <w:bookmarkEnd w:id="18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9" w:name="_Toc131064103"/>
      <w:r w:rsidRPr="00B3219E">
        <w:rPr>
          <w:rFonts w:cs="Times New Roman"/>
        </w:rPr>
        <w:t>3.1 Выбор состава технических программных средств</w:t>
      </w:r>
      <w:bookmarkEnd w:id="19"/>
    </w:p>
    <w:p w14:paraId="1CF3E8C2" w14:textId="76EF7A62" w:rsidR="000B543E" w:rsidRPr="00A63387" w:rsidRDefault="00740BF2" w:rsidP="00D2737D">
      <w:pPr>
        <w:rPr>
          <w:szCs w:val="28"/>
        </w:rPr>
      </w:pPr>
      <w:r w:rsidRPr="00A63387">
        <w:rPr>
          <w:szCs w:val="28"/>
        </w:rPr>
        <w:t xml:space="preserve">Для написания подсистем для </w:t>
      </w:r>
      <w:r w:rsidRPr="00A63387">
        <w:rPr>
          <w:szCs w:val="28"/>
          <w:lang w:val="en-US"/>
        </w:rPr>
        <w:t>CRM</w:t>
      </w:r>
      <w:r w:rsidRPr="00A63387">
        <w:rPr>
          <w:szCs w:val="28"/>
        </w:rPr>
        <w:t xml:space="preserve"> системы я выбрал язык</w:t>
      </w:r>
      <w:r w:rsidR="002C13A4">
        <w:rPr>
          <w:szCs w:val="28"/>
        </w:rPr>
        <w:t xml:space="preserve"> </w:t>
      </w:r>
      <w:r w:rsidRPr="00A63387">
        <w:rPr>
          <w:szCs w:val="28"/>
        </w:rPr>
        <w:t xml:space="preserve">программирования </w:t>
      </w:r>
      <w:r w:rsidRPr="00A63387">
        <w:rPr>
          <w:szCs w:val="28"/>
          <w:lang w:val="en-US"/>
        </w:rPr>
        <w:t>C</w:t>
      </w:r>
      <w:r w:rsidRPr="00A63387">
        <w:rPr>
          <w:szCs w:val="28"/>
        </w:rPr>
        <w:t xml:space="preserve">#. </w:t>
      </w:r>
      <w:r w:rsidR="000B543E" w:rsidRPr="00A63387">
        <w:rPr>
          <w:bCs/>
          <w:szCs w:val="28"/>
        </w:rPr>
        <w:t>C#</w:t>
      </w:r>
      <w:r w:rsidR="002C13A4">
        <w:rPr>
          <w:szCs w:val="28"/>
        </w:rPr>
        <w:t xml:space="preserve"> -</w:t>
      </w:r>
      <w:r w:rsidR="000B543E" w:rsidRPr="00A63387">
        <w:rPr>
          <w:szCs w:val="28"/>
        </w:rPr>
        <w:t> </w:t>
      </w:r>
      <w:hyperlink r:id="rId21" w:tooltip="Объектно-ориентированное программирование" w:history="1">
        <w:r w:rsidR="000B543E" w:rsidRPr="00A63387">
          <w:rPr>
            <w:rStyle w:val="aa"/>
            <w:color w:val="auto"/>
            <w:szCs w:val="28"/>
            <w:u w:val="none"/>
          </w:rPr>
          <w:t>объектно-ориентированный</w:t>
        </w:r>
      </w:hyperlink>
      <w:r w:rsidR="000B543E" w:rsidRPr="00A63387">
        <w:rPr>
          <w:szCs w:val="28"/>
        </w:rPr>
        <w:t> </w:t>
      </w:r>
      <w:hyperlink r:id="rId22" w:tooltip="Язык программирования" w:history="1">
        <w:r w:rsidR="000B543E" w:rsidRPr="00A63387">
          <w:rPr>
            <w:rStyle w:val="aa"/>
            <w:color w:val="auto"/>
            <w:szCs w:val="28"/>
            <w:u w:val="none"/>
          </w:rPr>
          <w:t>язык программирования</w:t>
        </w:r>
      </w:hyperlink>
      <w:r w:rsidR="000B543E" w:rsidRPr="00A63387">
        <w:rPr>
          <w:szCs w:val="28"/>
        </w:rPr>
        <w:t> общего назначения. Разработан в </w:t>
      </w:r>
      <w:hyperlink r:id="rId23" w:tooltip="1998" w:history="1">
        <w:r w:rsidR="000B543E" w:rsidRPr="00A63387">
          <w:rPr>
            <w:rStyle w:val="aa"/>
            <w:color w:val="auto"/>
            <w:szCs w:val="28"/>
            <w:u w:val="none"/>
          </w:rPr>
          <w:t>1998</w:t>
        </w:r>
      </w:hyperlink>
      <w:r w:rsidR="000B543E" w:rsidRPr="00A63387">
        <w:rPr>
          <w:szCs w:val="28"/>
        </w:rPr>
        <w:t>—</w:t>
      </w:r>
      <w:hyperlink r:id="rId24" w:tooltip="2001 год" w:history="1">
        <w:r w:rsidR="000B543E" w:rsidRPr="00A63387">
          <w:rPr>
            <w:rStyle w:val="aa"/>
            <w:color w:val="auto"/>
            <w:szCs w:val="28"/>
            <w:u w:val="none"/>
          </w:rPr>
          <w:t>2001 годах</w:t>
        </w:r>
      </w:hyperlink>
      <w:r w:rsidR="000B543E" w:rsidRPr="00A63387">
        <w:rPr>
          <w:szCs w:val="28"/>
        </w:rPr>
        <w:t> группой инженеров компании </w:t>
      </w:r>
      <w:hyperlink r:id="rId25" w:tooltip="Microsoft" w:history="1">
        <w:r w:rsidR="000B543E" w:rsidRPr="00A63387">
          <w:rPr>
            <w:rStyle w:val="aa"/>
            <w:color w:val="auto"/>
            <w:szCs w:val="28"/>
            <w:u w:val="none"/>
          </w:rPr>
          <w:t>Microsoft</w:t>
        </w:r>
      </w:hyperlink>
      <w:r w:rsidR="000B543E" w:rsidRPr="00A63387">
        <w:rPr>
          <w:szCs w:val="28"/>
        </w:rPr>
        <w:t> под руководством </w:t>
      </w:r>
      <w:hyperlink r:id="rId26" w:tooltip="Хейлсберг, Андерс" w:history="1">
        <w:r w:rsidR="000B543E" w:rsidRPr="00A63387">
          <w:rPr>
            <w:rStyle w:val="aa"/>
            <w:color w:val="auto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Cs w:val="28"/>
        </w:rPr>
        <w:t xml:space="preserve"> и Скотта </w:t>
      </w:r>
      <w:proofErr w:type="spellStart"/>
      <w:r w:rsidR="000B543E" w:rsidRPr="00A63387">
        <w:rPr>
          <w:szCs w:val="28"/>
        </w:rPr>
        <w:t>Вильтаумота</w:t>
      </w:r>
      <w:proofErr w:type="spellEnd"/>
      <w:r w:rsidR="000B543E" w:rsidRPr="00A63387">
        <w:rPr>
          <w:szCs w:val="28"/>
        </w:rPr>
        <w:t> как язык разработки приложений для платформы </w:t>
      </w:r>
      <w:hyperlink r:id="rId27" w:tooltip=".NET Framework" w:history="1">
        <w:r w:rsidR="000B543E" w:rsidRPr="00A63387">
          <w:rPr>
            <w:rStyle w:val="aa"/>
            <w:color w:val="auto"/>
            <w:szCs w:val="28"/>
            <w:u w:val="none"/>
          </w:rPr>
          <w:t>Microsoft .NET Framework</w:t>
        </w:r>
      </w:hyperlink>
      <w:r w:rsidR="000B543E" w:rsidRPr="00A63387">
        <w:rPr>
          <w:szCs w:val="28"/>
        </w:rPr>
        <w:t> и </w:t>
      </w:r>
      <w:hyperlink r:id="rId28" w:tooltip=".NET Core" w:history="1">
        <w:r w:rsidR="000B543E" w:rsidRPr="00A63387">
          <w:rPr>
            <w:rStyle w:val="aa"/>
            <w:color w:val="auto"/>
            <w:szCs w:val="28"/>
            <w:u w:val="none"/>
          </w:rPr>
          <w:t>.NET Core</w:t>
        </w:r>
      </w:hyperlink>
      <w:r w:rsidR="000B543E" w:rsidRPr="00A63387">
        <w:rPr>
          <w:szCs w:val="28"/>
        </w:rPr>
        <w:t xml:space="preserve">. </w:t>
      </w:r>
    </w:p>
    <w:p w14:paraId="54351D3D" w14:textId="08C86E75" w:rsidR="000B543E" w:rsidRDefault="000B543E" w:rsidP="00D2737D">
      <w:pPr>
        <w:rPr>
          <w:szCs w:val="28"/>
        </w:rPr>
      </w:pPr>
      <w:r w:rsidRPr="00A63387">
        <w:rPr>
          <w:szCs w:val="28"/>
        </w:rPr>
        <w:t>C# относится к семье языков с </w:t>
      </w:r>
      <w:hyperlink r:id="rId29" w:tooltip="C-подобный синтаксис" w:history="1">
        <w:r w:rsidRPr="00A63387">
          <w:rPr>
            <w:rStyle w:val="aa"/>
            <w:color w:val="auto"/>
            <w:szCs w:val="28"/>
            <w:u w:val="none"/>
          </w:rPr>
          <w:t>C-подобным синтаксисом</w:t>
        </w:r>
      </w:hyperlink>
      <w:r w:rsidRPr="00A63387">
        <w:rPr>
          <w:szCs w:val="28"/>
        </w:rPr>
        <w:t>, из них его синтаксис наиболее близок к </w:t>
      </w:r>
      <w:hyperlink r:id="rId30" w:tooltip="C++" w:history="1">
        <w:r w:rsidRPr="00A63387">
          <w:rPr>
            <w:rStyle w:val="aa"/>
            <w:color w:val="auto"/>
            <w:szCs w:val="28"/>
            <w:u w:val="none"/>
          </w:rPr>
          <w:t>C++</w:t>
        </w:r>
      </w:hyperlink>
      <w:r w:rsidRPr="00A63387">
        <w:rPr>
          <w:szCs w:val="28"/>
        </w:rPr>
        <w:t> и </w:t>
      </w:r>
      <w:hyperlink r:id="rId31" w:tooltip="Java" w:history="1">
        <w:r w:rsidRPr="00A63387">
          <w:rPr>
            <w:rStyle w:val="aa"/>
            <w:color w:val="auto"/>
            <w:szCs w:val="28"/>
            <w:u w:val="none"/>
          </w:rPr>
          <w:t>Java</w:t>
        </w:r>
      </w:hyperlink>
      <w:r w:rsidRPr="00A63387">
        <w:rPr>
          <w:szCs w:val="28"/>
        </w:rPr>
        <w:t>. Язык имеет </w:t>
      </w:r>
      <w:hyperlink r:id="rId32" w:tooltip="Статическая типизация" w:history="1">
        <w:r w:rsidRPr="00A63387">
          <w:rPr>
            <w:rStyle w:val="aa"/>
            <w:color w:val="auto"/>
            <w:szCs w:val="28"/>
            <w:u w:val="none"/>
          </w:rPr>
          <w:t>статическую типизацию</w:t>
        </w:r>
      </w:hyperlink>
      <w:r w:rsidRPr="00A63387">
        <w:rPr>
          <w:szCs w:val="28"/>
        </w:rPr>
        <w:t>, поддерживает </w:t>
      </w:r>
      <w:hyperlink r:id="rId33" w:tooltip="Полиморфизм (информатика)" w:history="1">
        <w:r w:rsidRPr="00A63387">
          <w:rPr>
            <w:rStyle w:val="aa"/>
            <w:color w:val="auto"/>
            <w:szCs w:val="28"/>
            <w:u w:val="none"/>
          </w:rPr>
          <w:t>полиморфизм</w:t>
        </w:r>
      </w:hyperlink>
      <w:r w:rsidRPr="00A63387">
        <w:rPr>
          <w:szCs w:val="28"/>
        </w:rPr>
        <w:t>, </w:t>
      </w:r>
      <w:hyperlink r:id="rId34" w:tooltip="Перегрузка операторов" w:history="1">
        <w:r w:rsidRPr="00A63387">
          <w:rPr>
            <w:rStyle w:val="aa"/>
            <w:color w:val="auto"/>
            <w:szCs w:val="28"/>
            <w:u w:val="none"/>
          </w:rPr>
          <w:t>перегрузку операторов</w:t>
        </w:r>
      </w:hyperlink>
      <w:r w:rsidRPr="00A63387">
        <w:rPr>
          <w:szCs w:val="28"/>
        </w:rPr>
        <w:t> (в том числе операторов явного и неявного приведения типа), </w:t>
      </w:r>
      <w:hyperlink r:id="rId35" w:tooltip="Делегат (программирование)" w:history="1">
        <w:r w:rsidRPr="00A63387">
          <w:rPr>
            <w:rStyle w:val="aa"/>
            <w:color w:val="auto"/>
            <w:szCs w:val="28"/>
            <w:u w:val="none"/>
          </w:rPr>
          <w:t>делегаты</w:t>
        </w:r>
      </w:hyperlink>
      <w:r w:rsidRPr="00A63387">
        <w:rPr>
          <w:szCs w:val="28"/>
        </w:rPr>
        <w:t>, атрибуты, </w:t>
      </w:r>
      <w:hyperlink r:id="rId36" w:tooltip="Событийно-ориентирова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события</w:t>
        </w:r>
      </w:hyperlink>
      <w:r w:rsidRPr="00A63387">
        <w:rPr>
          <w:szCs w:val="28"/>
        </w:rPr>
        <w:t>, </w:t>
      </w:r>
      <w:hyperlink r:id="rId37" w:tooltip="Переменная (программирование)" w:history="1">
        <w:r w:rsidRPr="00A63387">
          <w:rPr>
            <w:rStyle w:val="aa"/>
            <w:color w:val="auto"/>
            <w:szCs w:val="28"/>
            <w:u w:val="none"/>
          </w:rPr>
          <w:t>переменные</w:t>
        </w:r>
      </w:hyperlink>
      <w:r w:rsidRPr="00A63387">
        <w:rPr>
          <w:szCs w:val="28"/>
        </w:rPr>
        <w:t>, </w:t>
      </w:r>
      <w:hyperlink r:id="rId38" w:tooltip="Свойство (программирование)" w:history="1">
        <w:r w:rsidRPr="00A63387">
          <w:rPr>
            <w:rStyle w:val="aa"/>
            <w:color w:val="auto"/>
            <w:szCs w:val="28"/>
            <w:u w:val="none"/>
          </w:rPr>
          <w:t>свойства</w:t>
        </w:r>
      </w:hyperlink>
      <w:r w:rsidRPr="00A63387">
        <w:rPr>
          <w:szCs w:val="28"/>
        </w:rPr>
        <w:t>, </w:t>
      </w:r>
      <w:hyperlink r:id="rId39" w:tooltip="Обобщё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обобщённые</w:t>
        </w:r>
      </w:hyperlink>
      <w:r w:rsidRPr="00A63387">
        <w:rPr>
          <w:szCs w:val="28"/>
        </w:rPr>
        <w:t> типы и методы, </w:t>
      </w:r>
      <w:hyperlink r:id="rId40" w:tooltip="Итератор" w:history="1">
        <w:r w:rsidRPr="00A63387">
          <w:rPr>
            <w:rStyle w:val="aa"/>
            <w:color w:val="auto"/>
            <w:szCs w:val="28"/>
            <w:u w:val="none"/>
          </w:rPr>
          <w:t>итераторы</w:t>
        </w:r>
      </w:hyperlink>
      <w:r w:rsidRPr="00A63387">
        <w:rPr>
          <w:szCs w:val="28"/>
        </w:rPr>
        <w:t>, </w:t>
      </w:r>
      <w:hyperlink r:id="rId41" w:tooltip="Анонимная функция" w:history="1">
        <w:r w:rsidRPr="00A63387">
          <w:rPr>
            <w:rStyle w:val="aa"/>
            <w:color w:val="auto"/>
            <w:szCs w:val="28"/>
            <w:u w:val="none"/>
          </w:rPr>
          <w:t>анонимные функции</w:t>
        </w:r>
      </w:hyperlink>
      <w:r w:rsidRPr="00A63387">
        <w:rPr>
          <w:szCs w:val="28"/>
        </w:rPr>
        <w:t> с поддержкой </w:t>
      </w:r>
      <w:hyperlink r:id="rId42" w:tooltip="Замыкание (программирование)" w:history="1">
        <w:r w:rsidRPr="00A63387">
          <w:rPr>
            <w:rStyle w:val="aa"/>
            <w:color w:val="auto"/>
            <w:szCs w:val="28"/>
            <w:u w:val="none"/>
          </w:rPr>
          <w:t>замыканий</w:t>
        </w:r>
      </w:hyperlink>
      <w:r w:rsidRPr="00A63387">
        <w:rPr>
          <w:szCs w:val="28"/>
        </w:rPr>
        <w:t>, </w:t>
      </w:r>
      <w:hyperlink r:id="rId43" w:tooltip="Language Integrated Query" w:history="1">
        <w:r w:rsidRPr="00A63387">
          <w:rPr>
            <w:rStyle w:val="aa"/>
            <w:color w:val="auto"/>
            <w:szCs w:val="28"/>
            <w:u w:val="none"/>
          </w:rPr>
          <w:t>LINQ</w:t>
        </w:r>
      </w:hyperlink>
      <w:r w:rsidRPr="00A63387">
        <w:rPr>
          <w:szCs w:val="28"/>
        </w:rPr>
        <w:t>, </w:t>
      </w:r>
      <w:hyperlink r:id="rId44" w:tooltip="Обработка исключений" w:history="1">
        <w:r w:rsidRPr="00A63387">
          <w:rPr>
            <w:rStyle w:val="aa"/>
            <w:color w:val="auto"/>
            <w:szCs w:val="28"/>
            <w:u w:val="none"/>
          </w:rPr>
          <w:t>исключения</w:t>
        </w:r>
      </w:hyperlink>
      <w:r w:rsidRPr="00A63387">
        <w:rPr>
          <w:szCs w:val="28"/>
        </w:rPr>
        <w:t>, </w:t>
      </w:r>
      <w:hyperlink r:id="rId45" w:tooltip="Комментарии (программирование)" w:history="1">
        <w:r w:rsidRPr="00A63387">
          <w:rPr>
            <w:rStyle w:val="aa"/>
            <w:color w:val="auto"/>
            <w:szCs w:val="28"/>
            <w:u w:val="none"/>
          </w:rPr>
          <w:t>комментарии</w:t>
        </w:r>
      </w:hyperlink>
      <w:r w:rsidRPr="00A63387">
        <w:rPr>
          <w:szCs w:val="28"/>
        </w:rPr>
        <w:t> в формате </w:t>
      </w:r>
      <w:hyperlink r:id="rId46" w:tooltip="XML" w:history="1">
        <w:r w:rsidRPr="00A63387">
          <w:rPr>
            <w:rStyle w:val="aa"/>
            <w:color w:val="auto"/>
            <w:szCs w:val="28"/>
            <w:u w:val="none"/>
          </w:rPr>
          <w:t>XML</w:t>
        </w:r>
      </w:hyperlink>
      <w:r w:rsidRPr="00A63387">
        <w:rPr>
          <w:szCs w:val="28"/>
        </w:rPr>
        <w:t>.</w:t>
      </w:r>
    </w:p>
    <w:p w14:paraId="0C423B1D" w14:textId="5C370A0B" w:rsidR="0097085A" w:rsidRPr="000808DD" w:rsidRDefault="0097085A" w:rsidP="00D2737D">
      <w:pPr>
        <w:rPr>
          <w:szCs w:val="28"/>
        </w:rPr>
      </w:pPr>
      <w:r>
        <w:rPr>
          <w:szCs w:val="28"/>
          <w:lang w:val="en-US"/>
        </w:rPr>
        <w:t>C</w:t>
      </w:r>
      <w:r w:rsidRPr="0097085A">
        <w:rPr>
          <w:szCs w:val="28"/>
        </w:rPr>
        <w:t>#</w:t>
      </w:r>
      <w:r>
        <w:rPr>
          <w:szCs w:val="28"/>
        </w:rPr>
        <w:t xml:space="preserve"> довольно прост в изучении, но это не мешает быть ему </w:t>
      </w:r>
      <w:r w:rsidR="00C14FC3">
        <w:rPr>
          <w:szCs w:val="28"/>
        </w:rPr>
        <w:t>хорошим языком</w:t>
      </w:r>
      <w:r w:rsidR="000808DD">
        <w:rPr>
          <w:szCs w:val="28"/>
        </w:rPr>
        <w:t xml:space="preserve"> программирования </w:t>
      </w:r>
      <w:r w:rsidR="00C14FC3">
        <w:rPr>
          <w:szCs w:val="28"/>
        </w:rPr>
        <w:t>для написания всевозможных приложений для персональных компьютеров.</w:t>
      </w:r>
      <w:r w:rsidR="002C13A4">
        <w:rPr>
          <w:szCs w:val="28"/>
        </w:rPr>
        <w:t xml:space="preserve"> </w:t>
      </w:r>
      <w:r w:rsidR="002C13A4">
        <w:rPr>
          <w:szCs w:val="28"/>
          <w:lang w:val="en-US"/>
        </w:rPr>
        <w:t>C</w:t>
      </w:r>
      <w:r w:rsidR="002C13A4" w:rsidRPr="002C13A4">
        <w:rPr>
          <w:szCs w:val="28"/>
        </w:rPr>
        <w:t xml:space="preserve"># </w:t>
      </w:r>
      <w:r w:rsidR="002C13A4">
        <w:rPr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Cs w:val="28"/>
          <w:lang w:val="en-US"/>
        </w:rPr>
        <w:t>CRM</w:t>
      </w:r>
      <w:r w:rsidR="002C13A4" w:rsidRPr="002C13A4">
        <w:rPr>
          <w:szCs w:val="28"/>
        </w:rPr>
        <w:t xml:space="preserve"> </w:t>
      </w:r>
      <w:r w:rsidR="002C13A4">
        <w:rPr>
          <w:szCs w:val="28"/>
        </w:rPr>
        <w:t>системы.</w:t>
      </w:r>
    </w:p>
    <w:p w14:paraId="17A7449E" w14:textId="46893F5B" w:rsidR="00390298" w:rsidRPr="00390298" w:rsidRDefault="00390298" w:rsidP="00D2737D">
      <w:pPr>
        <w:rPr>
          <w:szCs w:val="28"/>
        </w:rPr>
      </w:pPr>
      <w:r w:rsidRPr="00390298">
        <w:rPr>
          <w:szCs w:val="28"/>
        </w:rPr>
        <w:t xml:space="preserve">Технология WPF (Windows </w:t>
      </w:r>
      <w:proofErr w:type="spellStart"/>
      <w:r w:rsidRPr="00390298">
        <w:rPr>
          <w:szCs w:val="28"/>
        </w:rPr>
        <w:t>Presentation</w:t>
      </w:r>
      <w:proofErr w:type="spellEnd"/>
      <w:r w:rsidRPr="00390298">
        <w:rPr>
          <w:szCs w:val="28"/>
        </w:rPr>
        <w:t xml:space="preserve"> Foundation)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D2737D">
      <w:pPr>
        <w:rPr>
          <w:szCs w:val="28"/>
        </w:rPr>
      </w:pPr>
    </w:p>
    <w:p w14:paraId="1363C754" w14:textId="68F4B05B" w:rsidR="005551C9" w:rsidRDefault="00390298" w:rsidP="00D2737D">
      <w:pPr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1A506D76" w:rsidR="00390298" w:rsidRDefault="00390298" w:rsidP="00D2737D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0912465D" w14:textId="4C317FCB" w:rsidR="007942DE" w:rsidRDefault="00B479C8" w:rsidP="00D2737D">
      <w:pPr>
        <w:rPr>
          <w:szCs w:val="28"/>
        </w:rPr>
      </w:pPr>
      <w:r>
        <w:rPr>
          <w:szCs w:val="28"/>
        </w:rPr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</w:t>
      </w:r>
      <w:r w:rsidRPr="00D2737D">
        <w:rPr>
          <w:szCs w:val="28"/>
        </w:rPr>
        <w:t>#.</w:t>
      </w:r>
    </w:p>
    <w:p w14:paraId="3F5EC49D" w14:textId="581F84AB" w:rsidR="007942DE" w:rsidRDefault="007942DE" w:rsidP="00D2737D">
      <w:pPr>
        <w:rPr>
          <w:rFonts w:cs="Times New Roman"/>
          <w:szCs w:val="28"/>
          <w:shd w:val="clear" w:color="auto" w:fill="FFFFFF"/>
        </w:rPr>
      </w:pP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7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8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"https://ru.wikipedia.org/wiki/Transact-SQL" \o "Transact-SQL"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"https://ru.wikipedia.org/wiki/Sybase" \o "Sybase"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9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50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51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22006943" w:rsidR="007942DE" w:rsidRPr="007F6471" w:rsidRDefault="007942DE" w:rsidP="00D2737D">
      <w:pPr>
        <w:rPr>
          <w:rFonts w:cs="Times New Roman"/>
          <w:szCs w:val="28"/>
          <w:shd w:val="clear" w:color="auto" w:fill="FFFFFF"/>
        </w:rPr>
      </w:pP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D2737D">
      <w:pPr>
        <w:rPr>
          <w:lang w:eastAsia="ru-RU"/>
        </w:rPr>
      </w:pPr>
      <w:r w:rsidRPr="007942DE">
        <w:rPr>
          <w:lang w:eastAsia="ru-RU"/>
        </w:rPr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</w:t>
      </w:r>
      <w:r w:rsidRPr="007942DE">
        <w:rPr>
          <w:lang w:eastAsia="ru-RU"/>
        </w:rPr>
        <w:lastRenderedPageBreak/>
        <w:t>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D2737D">
      <w:pPr>
        <w:rPr>
          <w:lang w:eastAsia="ru-RU"/>
        </w:rPr>
      </w:pPr>
      <w:r>
        <w:rPr>
          <w:lang w:eastAsia="ru-RU"/>
        </w:rPr>
        <w:t xml:space="preserve">Для работы с </w:t>
      </w:r>
      <w:r>
        <w:rPr>
          <w:lang w:val="en-US" w:eastAsia="ru-RU"/>
        </w:rPr>
        <w:t>SQL</w:t>
      </w:r>
      <w:r w:rsidRPr="007F6471">
        <w:rPr>
          <w:lang w:eastAsia="ru-RU"/>
        </w:rPr>
        <w:t xml:space="preserve"> </w:t>
      </w:r>
      <w:r>
        <w:rPr>
          <w:lang w:eastAsia="ru-RU"/>
        </w:rPr>
        <w:t xml:space="preserve">запросами через </w:t>
      </w:r>
      <w:r>
        <w:rPr>
          <w:lang w:val="en-US" w:eastAsia="ru-RU"/>
        </w:rPr>
        <w:t>C</w:t>
      </w:r>
      <w:r w:rsidRPr="007F6471">
        <w:rPr>
          <w:lang w:eastAsia="ru-RU"/>
        </w:rPr>
        <w:t xml:space="preserve"># </w:t>
      </w:r>
      <w:r>
        <w:rPr>
          <w:lang w:eastAsia="ru-RU"/>
        </w:rPr>
        <w:t xml:space="preserve">я использую пакеты </w:t>
      </w:r>
      <w:r>
        <w:rPr>
          <w:lang w:val="en-US" w:eastAsia="ru-RU"/>
        </w:rPr>
        <w:t>NuGet</w:t>
      </w:r>
      <w:r>
        <w:rPr>
          <w:lang w:eastAsia="ru-RU"/>
        </w:rPr>
        <w:t>:</w:t>
      </w:r>
    </w:p>
    <w:p w14:paraId="5BD3D1DF" w14:textId="02FFE3F6" w:rsidR="007942DE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</w:p>
    <w:p w14:paraId="2DD910C3" w14:textId="6F8A8B83" w:rsid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20" w:name="_Toc131064104"/>
      <w:r w:rsidRPr="00B3219E">
        <w:rPr>
          <w:rFonts w:cs="Times New Roman"/>
        </w:rPr>
        <w:t>3.2 Физическая структура программы</w:t>
      </w:r>
      <w:bookmarkEnd w:id="20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21" w:name="_Toc131064105"/>
      <w:r w:rsidRPr="00B3219E">
        <w:rPr>
          <w:rFonts w:cs="Times New Roman"/>
        </w:rPr>
        <w:lastRenderedPageBreak/>
        <w:t>4 Тестирование</w:t>
      </w:r>
      <w:bookmarkEnd w:id="21"/>
    </w:p>
    <w:p w14:paraId="794742CB" w14:textId="3DDA710A" w:rsidR="006C4CB9" w:rsidRDefault="0000486F" w:rsidP="006C4CB9">
      <w:pPr>
        <w:pStyle w:val="1"/>
        <w:rPr>
          <w:rFonts w:cs="Times New Roman"/>
        </w:rPr>
      </w:pPr>
      <w:bookmarkStart w:id="22" w:name="_Toc131064106"/>
      <w:r w:rsidRPr="00B3219E">
        <w:rPr>
          <w:rFonts w:cs="Times New Roman"/>
        </w:rPr>
        <w:lastRenderedPageBreak/>
        <w:t>Заключение</w:t>
      </w:r>
      <w:bookmarkEnd w:id="22"/>
    </w:p>
    <w:p w14:paraId="3398175B" w14:textId="44FEB1BE" w:rsidR="006C4CB9" w:rsidRDefault="006C4CB9" w:rsidP="006C4CB9">
      <w:r>
        <w:t xml:space="preserve">В ходе выполнения курсовой работы мною были разработаны </w:t>
      </w:r>
      <w:r w:rsidR="00F11892">
        <w:t xml:space="preserve">подсистемы </w:t>
      </w:r>
      <w:r w:rsidR="00F11892">
        <w:rPr>
          <w:lang w:val="en-US"/>
        </w:rPr>
        <w:t>CRM</w:t>
      </w:r>
      <w:r w:rsidR="00F11892" w:rsidRPr="00F11892">
        <w:t xml:space="preserve"> </w:t>
      </w:r>
      <w:r w:rsidR="00F11892">
        <w:t xml:space="preserve">системы для медицинской клиники. Я сохранил весь основной функционал </w:t>
      </w:r>
      <w:r w:rsidR="00F11892">
        <w:rPr>
          <w:lang w:val="en-US"/>
        </w:rPr>
        <w:t>CRM</w:t>
      </w:r>
      <w:r w:rsidR="00F11892" w:rsidRPr="00F11892">
        <w:t xml:space="preserve"> </w:t>
      </w:r>
      <w:r w:rsidR="00F11892">
        <w:t>системы, которая используется сейчас, улучшил дизайн, упростил ориентацию внутри программы.</w:t>
      </w:r>
    </w:p>
    <w:p w14:paraId="4E900081" w14:textId="15BD0E19" w:rsidR="007E386F" w:rsidRDefault="007E386F" w:rsidP="006C4CB9">
      <w:r>
        <w:t>В подсистеме пациентов реализован вывод всех пациентов из базы данных. Их данные администратор может редактировать, а также переходить на окно записи пациента на прием к врачу и просматривать медицинские книжки. Врачи же просто видят список всех пациентов и могут переходить на их медицинские книжки.</w:t>
      </w:r>
    </w:p>
    <w:p w14:paraId="520CEE3A" w14:textId="06EEBDCF" w:rsidR="007E386F" w:rsidRDefault="007E386F" w:rsidP="007E386F">
      <w:r>
        <w:t>В подсистеме расписания администратор может составлять расписание работы врачей, а именно выбирать работает врач в тот или иной день или нет, выбирать время начала и конца работы, выбирать время обеда. Врачи же могут только просматривать свое расписание и не могут его редактировать.</w:t>
      </w:r>
    </w:p>
    <w:p w14:paraId="2E50F024" w14:textId="7DAF5FC0" w:rsidR="007E386F" w:rsidRPr="004728FD" w:rsidRDefault="007E386F" w:rsidP="007E386F">
      <w:r>
        <w:t xml:space="preserve">В подсистеме логирования склада я реализовал вывод </w:t>
      </w:r>
      <w:r w:rsidR="004728FD">
        <w:t>информации, о трате материалов со склада. После завершения приема врач указывает что и сколько было потрачено и эта информация сохраняется в базе данных.</w:t>
      </w:r>
    </w:p>
    <w:p w14:paraId="74ED74F5" w14:textId="77777777" w:rsidR="00F11892" w:rsidRPr="006C4CB9" w:rsidRDefault="00F11892" w:rsidP="006C4CB9"/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23" w:name="_Toc131064107"/>
      <w:r w:rsidRPr="00B3219E">
        <w:rPr>
          <w:rFonts w:cs="Times New Roman"/>
        </w:rPr>
        <w:lastRenderedPageBreak/>
        <w:t>Список использованной литературы</w:t>
      </w:r>
      <w:bookmarkEnd w:id="23"/>
    </w:p>
    <w:sectPr w:rsidR="00372DC3" w:rsidRPr="00B3219E" w:rsidSect="008865A2">
      <w:headerReference w:type="default" r:id="rId5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312-P" w:date="2023-03-30T10:24:00Z" w:initials="3">
    <w:p w14:paraId="5E3A4B91" w14:textId="43F27C21" w:rsidR="00DF033C" w:rsidRPr="00DF033C" w:rsidRDefault="00DF033C">
      <w:pPr>
        <w:pStyle w:val="af1"/>
      </w:pPr>
      <w:r>
        <w:rPr>
          <w:rStyle w:val="af0"/>
        </w:rPr>
        <w:annotationRef/>
      </w:r>
      <w:r>
        <w:t xml:space="preserve">Что за </w:t>
      </w:r>
      <w:r>
        <w:rPr>
          <w:lang w:val="en-US"/>
        </w:rPr>
        <w:t>CRM</w:t>
      </w:r>
      <w:r w:rsidRPr="00FF4DD7">
        <w:t xml:space="preserve"> </w:t>
      </w:r>
      <w:r>
        <w:t xml:space="preserve">система? </w:t>
      </w:r>
    </w:p>
  </w:comment>
  <w:comment w:id="7" w:author="312-P" w:date="2023-03-30T10:27:00Z" w:initials="3">
    <w:p w14:paraId="29FFA1DA" w14:textId="6A69E340" w:rsidR="00DF033C" w:rsidRDefault="00DF033C">
      <w:pPr>
        <w:pStyle w:val="af1"/>
      </w:pPr>
      <w:r>
        <w:rPr>
          <w:rStyle w:val="af0"/>
        </w:rPr>
        <w:annotationRef/>
      </w:r>
      <w:r>
        <w:t>Текст оформлен не верно</w:t>
      </w:r>
    </w:p>
  </w:comment>
  <w:comment w:id="8" w:author="312-P" w:date="2023-03-30T10:28:00Z" w:initials="3">
    <w:p w14:paraId="51832070" w14:textId="0B8287F8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0" w:author="312-P" w:date="2023-03-30T10:29:00Z" w:initials="3">
    <w:p w14:paraId="71E7BC46" w14:textId="68A123C5" w:rsidR="00DF033C" w:rsidRDefault="00DF033C">
      <w:pPr>
        <w:pStyle w:val="af1"/>
      </w:pPr>
      <w:r>
        <w:rPr>
          <w:rStyle w:val="af0"/>
        </w:rPr>
        <w:annotationRef/>
      </w:r>
      <w:r>
        <w:t xml:space="preserve">Глава не может начинаться с рисунка, рисунок не может занимать целый лист – перенести в приложение  </w:t>
      </w:r>
    </w:p>
  </w:comment>
  <w:comment w:id="11" w:author="312-P" w:date="2023-03-30T10:30:00Z" w:initials="3">
    <w:p w14:paraId="08E637E7" w14:textId="6234CD53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2" w:author="312-P" w:date="2023-03-30T10:30:00Z" w:initials="3">
    <w:p w14:paraId="1EB5DF04" w14:textId="331ACB32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3" w:author="312-P" w:date="2023-03-30T10:31:00Z" w:initials="3">
    <w:p w14:paraId="5DFFEDC8" w14:textId="63219EB8" w:rsidR="00665E19" w:rsidRDefault="00665E19" w:rsidP="00665E19">
      <w:pPr>
        <w:pStyle w:val="af1"/>
        <w:ind w:firstLine="0"/>
      </w:pPr>
      <w:r>
        <w:rPr>
          <w:rStyle w:val="af0"/>
        </w:rPr>
        <w:annotationRef/>
      </w:r>
      <w:r>
        <w:t>Нет названия рисунка</w:t>
      </w:r>
    </w:p>
  </w:comment>
  <w:comment w:id="14" w:author="312-P" w:date="2023-03-30T10:32:00Z" w:initials="3">
    <w:p w14:paraId="42A2563C" w14:textId="488DB0A9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5" w:author="312-P" w:date="2023-03-30T10:32:00Z" w:initials="3">
    <w:p w14:paraId="7631DF6A" w14:textId="16D235D9" w:rsidR="00665E19" w:rsidRDefault="00665E19">
      <w:pPr>
        <w:pStyle w:val="af1"/>
      </w:pPr>
      <w:r>
        <w:rPr>
          <w:rStyle w:val="af0"/>
        </w:rPr>
        <w:annotationRef/>
      </w:r>
      <w:r>
        <w:t>Не допускается внутри главы столько пустого места, максимум 3 строки</w:t>
      </w:r>
    </w:p>
  </w:comment>
  <w:comment w:id="16" w:author="312-P" w:date="2023-03-30T10:33:00Z" w:initials="3">
    <w:p w14:paraId="19688A18" w14:textId="15D292BE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7" w:author="312-P" w:date="2023-03-30T10:33:00Z" w:initials="3">
    <w:p w14:paraId="4A544E67" w14:textId="14D942F4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A4B91" w15:done="0"/>
  <w15:commentEx w15:paraId="29FFA1DA" w15:done="0"/>
  <w15:commentEx w15:paraId="51832070" w15:done="0"/>
  <w15:commentEx w15:paraId="71E7BC46" w15:done="0"/>
  <w15:commentEx w15:paraId="08E637E7" w15:done="0"/>
  <w15:commentEx w15:paraId="1EB5DF04" w15:done="0"/>
  <w15:commentEx w15:paraId="5DFFEDC8" w15:done="0"/>
  <w15:commentEx w15:paraId="42A2563C" w15:done="0"/>
  <w15:commentEx w15:paraId="7631DF6A" w15:done="0"/>
  <w15:commentEx w15:paraId="19688A18" w15:done="0"/>
  <w15:commentEx w15:paraId="4A544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A4B91" w16cid:durableId="27CFE1CF"/>
  <w16cid:commentId w16cid:paraId="29FFA1DA" w16cid:durableId="27CFE2AF"/>
  <w16cid:commentId w16cid:paraId="51832070" w16cid:durableId="27CFE2D2"/>
  <w16cid:commentId w16cid:paraId="71E7BC46" w16cid:durableId="27CFE2FF"/>
  <w16cid:commentId w16cid:paraId="08E637E7" w16cid:durableId="27CFE347"/>
  <w16cid:commentId w16cid:paraId="1EB5DF04" w16cid:durableId="27CFE361"/>
  <w16cid:commentId w16cid:paraId="5DFFEDC8" w16cid:durableId="27CFE38B"/>
  <w16cid:commentId w16cid:paraId="42A2563C" w16cid:durableId="27CFE3CA"/>
  <w16cid:commentId w16cid:paraId="7631DF6A" w16cid:durableId="27CFE3D6"/>
  <w16cid:commentId w16cid:paraId="19688A18" w16cid:durableId="27CFE3FA"/>
  <w16cid:commentId w16cid:paraId="4A544E67" w16cid:durableId="27CFE4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2F3C" w14:textId="77777777" w:rsidR="005B0D69" w:rsidRDefault="005B0D69" w:rsidP="004C45C5">
      <w:pPr>
        <w:spacing w:line="240" w:lineRule="auto"/>
      </w:pPr>
      <w:r>
        <w:separator/>
      </w:r>
    </w:p>
  </w:endnote>
  <w:endnote w:type="continuationSeparator" w:id="0">
    <w:p w14:paraId="3E40C9DA" w14:textId="77777777" w:rsidR="005B0D69" w:rsidRDefault="005B0D69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E249" w14:textId="77777777" w:rsidR="005B0D69" w:rsidRDefault="005B0D69" w:rsidP="004C45C5">
      <w:pPr>
        <w:spacing w:line="240" w:lineRule="auto"/>
      </w:pPr>
      <w:r>
        <w:separator/>
      </w:r>
    </w:p>
  </w:footnote>
  <w:footnote w:type="continuationSeparator" w:id="0">
    <w:p w14:paraId="03BE17E8" w14:textId="77777777" w:rsidR="005B0D69" w:rsidRDefault="005B0D69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E894D" w14:textId="77777777" w:rsidR="00D2737D" w:rsidRPr="008865A2" w:rsidRDefault="00D2737D" w:rsidP="00D2737D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52D91780" w14:textId="653E59B8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E7C20D1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694E894D" w14:textId="77777777" w:rsidR="00D2737D" w:rsidRPr="008865A2" w:rsidRDefault="00D2737D" w:rsidP="00D2737D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D91780" w14:textId="653E59B8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E7C20D1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01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592AEC02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9536340">
    <w:abstractNumId w:val="2"/>
  </w:num>
  <w:num w:numId="2" w16cid:durableId="1564215363">
    <w:abstractNumId w:val="9"/>
  </w:num>
  <w:num w:numId="3" w16cid:durableId="681011012">
    <w:abstractNumId w:val="0"/>
  </w:num>
  <w:num w:numId="4" w16cid:durableId="668410071">
    <w:abstractNumId w:val="6"/>
  </w:num>
  <w:num w:numId="5" w16cid:durableId="639501911">
    <w:abstractNumId w:val="7"/>
  </w:num>
  <w:num w:numId="6" w16cid:durableId="1228297241">
    <w:abstractNumId w:val="10"/>
  </w:num>
  <w:num w:numId="7" w16cid:durableId="1023170008">
    <w:abstractNumId w:val="11"/>
  </w:num>
  <w:num w:numId="8" w16cid:durableId="1142773660">
    <w:abstractNumId w:val="12"/>
  </w:num>
  <w:num w:numId="9" w16cid:durableId="1064596690">
    <w:abstractNumId w:val="8"/>
  </w:num>
  <w:num w:numId="10" w16cid:durableId="958070941">
    <w:abstractNumId w:val="1"/>
  </w:num>
  <w:num w:numId="11" w16cid:durableId="2027707103">
    <w:abstractNumId w:val="5"/>
  </w:num>
  <w:num w:numId="12" w16cid:durableId="690228259">
    <w:abstractNumId w:val="4"/>
  </w:num>
  <w:num w:numId="13" w16cid:durableId="78789205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0085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0100D"/>
    <w:rsid w:val="00112DFD"/>
    <w:rsid w:val="00131D78"/>
    <w:rsid w:val="00143019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13A4"/>
    <w:rsid w:val="002C13BE"/>
    <w:rsid w:val="002C3EE0"/>
    <w:rsid w:val="002E045C"/>
    <w:rsid w:val="002E18F1"/>
    <w:rsid w:val="002F55F2"/>
    <w:rsid w:val="003003F9"/>
    <w:rsid w:val="0033763A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728FD"/>
    <w:rsid w:val="004B3166"/>
    <w:rsid w:val="004B7F1D"/>
    <w:rsid w:val="004C45C5"/>
    <w:rsid w:val="004E717A"/>
    <w:rsid w:val="004F243C"/>
    <w:rsid w:val="0052075B"/>
    <w:rsid w:val="00553272"/>
    <w:rsid w:val="005551C9"/>
    <w:rsid w:val="00561A5A"/>
    <w:rsid w:val="00585498"/>
    <w:rsid w:val="005A5440"/>
    <w:rsid w:val="005B0D69"/>
    <w:rsid w:val="005D64E9"/>
    <w:rsid w:val="006006D5"/>
    <w:rsid w:val="006010C9"/>
    <w:rsid w:val="00637D32"/>
    <w:rsid w:val="00654442"/>
    <w:rsid w:val="0065715A"/>
    <w:rsid w:val="00662ED7"/>
    <w:rsid w:val="00665E19"/>
    <w:rsid w:val="00683163"/>
    <w:rsid w:val="0068671C"/>
    <w:rsid w:val="006A4078"/>
    <w:rsid w:val="006B7D4F"/>
    <w:rsid w:val="006C4CB9"/>
    <w:rsid w:val="006D0D0D"/>
    <w:rsid w:val="006D204A"/>
    <w:rsid w:val="006D20B2"/>
    <w:rsid w:val="006F288D"/>
    <w:rsid w:val="00723D80"/>
    <w:rsid w:val="00740BF2"/>
    <w:rsid w:val="00774A39"/>
    <w:rsid w:val="007942DE"/>
    <w:rsid w:val="007B336A"/>
    <w:rsid w:val="007D4B6C"/>
    <w:rsid w:val="007E386F"/>
    <w:rsid w:val="007E7312"/>
    <w:rsid w:val="007F145D"/>
    <w:rsid w:val="007F1FD4"/>
    <w:rsid w:val="007F6471"/>
    <w:rsid w:val="008038B8"/>
    <w:rsid w:val="008203DA"/>
    <w:rsid w:val="0083671F"/>
    <w:rsid w:val="00845E66"/>
    <w:rsid w:val="0085467F"/>
    <w:rsid w:val="008865A2"/>
    <w:rsid w:val="00912B3F"/>
    <w:rsid w:val="0091479D"/>
    <w:rsid w:val="00916AAE"/>
    <w:rsid w:val="009235BD"/>
    <w:rsid w:val="0093078F"/>
    <w:rsid w:val="009333C8"/>
    <w:rsid w:val="00940755"/>
    <w:rsid w:val="0097085A"/>
    <w:rsid w:val="009A34B1"/>
    <w:rsid w:val="009B6415"/>
    <w:rsid w:val="00A01FDE"/>
    <w:rsid w:val="00A078FF"/>
    <w:rsid w:val="00A63387"/>
    <w:rsid w:val="00A726EE"/>
    <w:rsid w:val="00A8083A"/>
    <w:rsid w:val="00A87412"/>
    <w:rsid w:val="00A9054A"/>
    <w:rsid w:val="00AD301B"/>
    <w:rsid w:val="00AD3DAC"/>
    <w:rsid w:val="00B12813"/>
    <w:rsid w:val="00B3219E"/>
    <w:rsid w:val="00B479C8"/>
    <w:rsid w:val="00B556BD"/>
    <w:rsid w:val="00B61D71"/>
    <w:rsid w:val="00B76034"/>
    <w:rsid w:val="00B90C3A"/>
    <w:rsid w:val="00BD3FC0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2737D"/>
    <w:rsid w:val="00D31943"/>
    <w:rsid w:val="00D56391"/>
    <w:rsid w:val="00D636AB"/>
    <w:rsid w:val="00DA1E4C"/>
    <w:rsid w:val="00DB3B17"/>
    <w:rsid w:val="00DE5756"/>
    <w:rsid w:val="00DF033C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  <w:rsid w:val="00F11892"/>
    <w:rsid w:val="00F835DB"/>
    <w:rsid w:val="00FA3B2C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B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%D0%A5%D0%B5%D0%B9%D0%BB%D1%81%D0%B1%D0%B5%D1%80%D0%B3,_%D0%90%D0%BD%D0%B4%D0%B5%D1%80%D1%81" TargetMode="External"/><Relationship Id="rId3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7" Type="http://schemas.openxmlformats.org/officeDocument/2006/relationships/hyperlink" Target="https://ru.wikipedia.org/wiki/%D0%A0%D0%B5%D0%BB%D1%8F%D1%86%D0%B8%D0%BE%D0%BD%D0%BD%D0%B0%D1%8F_%D0%A1%D0%A3%D0%91%D0%94" TargetMode="External"/><Relationship Id="rId5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C-%D0%BF%D0%BE%D0%B4%D0%BE%D0%B1%D0%BD%D1%8B%D0%B9_%D1%81%D0%B8%D0%BD%D1%82%D0%B0%D0%BA%D1%81%D0%B8%D1%81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2001_%D0%B3%D0%BE%D0%B4" TargetMode="External"/><Relationship Id="rId32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0" Type="http://schemas.openxmlformats.org/officeDocument/2006/relationships/hyperlink" Target="https://ru.wikipedia.org/wiki/%D0%98%D1%82%D0%B5%D1%80%D0%B0%D1%82%D0%BE%D1%80" TargetMode="External"/><Relationship Id="rId4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.NET_Framework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3" Type="http://schemas.openxmlformats.org/officeDocument/2006/relationships/hyperlink" Target="https://ru.wikipedia.org/wiki/Language_Integrated_Query" TargetMode="External"/><Relationship Id="rId48" Type="http://schemas.openxmlformats.org/officeDocument/2006/relationships/hyperlink" Target="https://ru.wikipedia.org/wiki/Microsoft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QL" TargetMode="Externa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Microsoft" TargetMode="External"/><Relationship Id="rId3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6" Type="http://schemas.openxmlformats.org/officeDocument/2006/relationships/hyperlink" Target="https://ru.wikipedia.org/wiki/XML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ru.wikipedia.org/wiki/%D0%90%D0%BD%D0%BE%D0%BD%D0%B8%D0%BC%D0%BD%D0%B0%D1%8F_%D1%84%D1%83%D0%BD%D0%BA%D1%86%D0%B8%D1%8F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1998" TargetMode="External"/><Relationship Id="rId28" Type="http://schemas.openxmlformats.org/officeDocument/2006/relationships/hyperlink" Target="https://ru.wikipedia.org/wiki/.NET_Core" TargetMode="External"/><Relationship Id="rId3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4A56-A465-4859-802D-EA188352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24</Pages>
  <Words>3755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16</cp:revision>
  <dcterms:created xsi:type="dcterms:W3CDTF">2023-03-21T17:30:00Z</dcterms:created>
  <dcterms:modified xsi:type="dcterms:W3CDTF">2023-04-11T06:50:00Z</dcterms:modified>
</cp:coreProperties>
</file>