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pacing w:after="0" w:before="0" w:line="240" w:lineRule="auto"/>
        <w:jc w:val="center"/>
        <w:rPr>
          <w:rFonts w:ascii="Proxima Nova" w:cs="Proxima Nova" w:eastAsia="Proxima Nova" w:hAnsi="Proxima Nova"/>
          <w:b w:val="1"/>
          <w:color w:val="073763"/>
          <w:sz w:val="30"/>
          <w:szCs w:val="30"/>
        </w:rPr>
      </w:pPr>
      <w:r w:rsidDel="00000000" w:rsidR="00000000" w:rsidRPr="00000000">
        <w:rPr>
          <w:rFonts w:ascii="Proxima Nova" w:cs="Proxima Nova" w:eastAsia="Proxima Nova" w:hAnsi="Proxima Nova"/>
          <w:b w:val="1"/>
          <w:color w:val="073763"/>
          <w:sz w:val="30"/>
          <w:szCs w:val="30"/>
          <w:rtl w:val="0"/>
        </w:rPr>
        <w:t xml:space="preserve">ESTHER WANJIRU</w:t>
      </w:r>
    </w:p>
    <w:p w:rsidR="00000000" w:rsidDel="00000000" w:rsidP="00000000" w:rsidRDefault="00000000" w:rsidRPr="00000000" w14:paraId="00000002">
      <w:pPr>
        <w:pageBreakBefore w:val="0"/>
        <w:spacing w:after="0" w:before="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Kenyan /P.O BOX 1253-10400 Nanyuki, Kenya /+254796502241</w:t>
      </w:r>
    </w:p>
    <w:p w:rsidR="00000000" w:rsidDel="00000000" w:rsidP="00000000" w:rsidRDefault="00000000" w:rsidRPr="00000000" w14:paraId="00000003">
      <w:pPr>
        <w:pageBreakBefore w:val="0"/>
        <w:spacing w:after="0" w:before="0"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esthernjeriwanjiru287@gmail.com | LinkedIn </w:t>
      </w:r>
      <w:hyperlink r:id="rId6">
        <w:r w:rsidDel="00000000" w:rsidR="00000000" w:rsidRPr="00000000">
          <w:rPr>
            <w:rFonts w:ascii="Proxima Nova" w:cs="Proxima Nova" w:eastAsia="Proxima Nova" w:hAnsi="Proxima Nova"/>
            <w:color w:val="1155cc"/>
            <w:sz w:val="20"/>
            <w:szCs w:val="20"/>
            <w:u w:val="single"/>
            <w:rtl w:val="0"/>
          </w:rPr>
          <w:t xml:space="preserve">https://www.linkedin.com/in/esther-wanjiru-0396bb1b3</w:t>
        </w:r>
      </w:hyperlink>
      <w:r w:rsidDel="00000000" w:rsidR="00000000" w:rsidRPr="00000000">
        <w:rPr>
          <w:rtl w:val="0"/>
        </w:rPr>
      </w:r>
    </w:p>
    <w:p w:rsidR="00000000" w:rsidDel="00000000" w:rsidP="00000000" w:rsidRDefault="00000000" w:rsidRPr="00000000" w14:paraId="00000004">
      <w:pPr>
        <w:keepNext w:val="1"/>
        <w:keepLines w:val="1"/>
        <w:pageBreakBefore w:val="0"/>
        <w:pBdr>
          <w:bottom w:color="000000" w:space="1" w:sz="4" w:val="single"/>
        </w:pBdr>
        <w:spacing w:lin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5">
      <w:pPr>
        <w:keepNext w:val="1"/>
        <w:keepLines w:val="1"/>
        <w:pageBreakBefore w:val="0"/>
        <w:pBdr>
          <w:bottom w:color="000000" w:space="1" w:sz="4" w:val="single"/>
        </w:pBdr>
        <w:spacing w:line="240" w:lineRule="auto"/>
        <w:rPr>
          <w:rFonts w:ascii="Proxima Nova" w:cs="Proxima Nova" w:eastAsia="Proxima Nova" w:hAnsi="Proxima Nova"/>
          <w:b w:val="1"/>
          <w:color w:val="073763"/>
          <w:sz w:val="20"/>
          <w:szCs w:val="20"/>
        </w:rPr>
      </w:pPr>
      <w:r w:rsidDel="00000000" w:rsidR="00000000" w:rsidRPr="00000000">
        <w:rPr>
          <w:rFonts w:ascii="Proxima Nova" w:cs="Proxima Nova" w:eastAsia="Proxima Nova" w:hAnsi="Proxima Nova"/>
          <w:b w:val="1"/>
          <w:color w:val="073763"/>
          <w:sz w:val="20"/>
          <w:szCs w:val="20"/>
          <w:rtl w:val="0"/>
        </w:rPr>
        <w:t xml:space="preserve">SUMMARY</w:t>
      </w:r>
    </w:p>
    <w:p w:rsidR="00000000" w:rsidDel="00000000" w:rsidP="00000000" w:rsidRDefault="00000000" w:rsidRPr="00000000" w14:paraId="00000006">
      <w:pP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 dedicated and resilient second-year software engineering student with a growing proficiency in programming languages such as Java and Python and foundational skills in CSS and HTML. Demonstrates a determined work ethic and a commitment to continuous improvement in technical abilities. Known for adeptly embracing challenges, fostering effective team communication, and assuming leadership responsibilities when needed. Eager to contribute to dynamic projects and further develop expertise in the field of software engineering. Committed to a personal mission of empowering women through education and technology, aiming to leverage technical skills to create meaningful change and bridge gender disparities in the industry.</w:t>
      </w:r>
    </w:p>
    <w:p w:rsidR="00000000" w:rsidDel="00000000" w:rsidP="00000000" w:rsidRDefault="00000000" w:rsidRPr="00000000" w14:paraId="00000007">
      <w:pPr>
        <w:pageBreakBefore w:val="0"/>
        <w:spacing w:after="0" w:before="0" w:line="240" w:lineRule="auto"/>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8">
      <w:pPr>
        <w:keepNext w:val="1"/>
        <w:keepLines w:val="1"/>
        <w:pageBreakBefore w:val="0"/>
        <w:pBdr>
          <w:bottom w:color="000000" w:space="1" w:sz="4" w:val="single"/>
        </w:pBdr>
        <w:spacing w:after="0" w:before="0" w:line="240" w:lineRule="auto"/>
        <w:rPr>
          <w:rFonts w:ascii="Proxima Nova" w:cs="Proxima Nova" w:eastAsia="Proxima Nova" w:hAnsi="Proxima Nova"/>
          <w:b w:val="1"/>
          <w:color w:val="073763"/>
          <w:sz w:val="20"/>
          <w:szCs w:val="20"/>
        </w:rPr>
      </w:pPr>
      <w:r w:rsidDel="00000000" w:rsidR="00000000" w:rsidRPr="00000000">
        <w:rPr>
          <w:rFonts w:ascii="Proxima Nova" w:cs="Proxima Nova" w:eastAsia="Proxima Nova" w:hAnsi="Proxima Nova"/>
          <w:b w:val="1"/>
          <w:color w:val="073763"/>
          <w:sz w:val="20"/>
          <w:szCs w:val="20"/>
          <w:rtl w:val="0"/>
        </w:rPr>
        <w:t xml:space="preserve">EDUCATIONAL BACKGROUND</w:t>
      </w:r>
    </w:p>
    <w:p w:rsidR="00000000" w:rsidDel="00000000" w:rsidP="00000000" w:rsidRDefault="00000000" w:rsidRPr="00000000" w14:paraId="00000009">
      <w:pPr>
        <w:keepNext w:val="1"/>
        <w:keepLines w:val="1"/>
        <w:pageBreakBefore w:val="0"/>
        <w:tabs>
          <w:tab w:val="right" w:leader="none" w:pos="10800"/>
        </w:tabs>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African Leadership University –                                                                                                May 2022 - present</w:t>
      </w:r>
    </w:p>
    <w:p w:rsidR="00000000" w:rsidDel="00000000" w:rsidP="00000000" w:rsidRDefault="00000000" w:rsidRPr="00000000" w14:paraId="0000000A">
      <w:pPr>
        <w:keepNext w:val="1"/>
        <w:keepLines w:val="1"/>
        <w:pageBreakBefore w:val="0"/>
        <w:tabs>
          <w:tab w:val="right" w:leader="none" w:pos="10800"/>
        </w:tabs>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ab/>
      </w:r>
    </w:p>
    <w:p w:rsidR="00000000" w:rsidDel="00000000" w:rsidP="00000000" w:rsidRDefault="00000000" w:rsidRPr="00000000" w14:paraId="0000000B">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 Software Engineering: Introduction to Computer Science and Programming, WebStack, Enterprise Web Development, Mobile Application Development using Flutter,  Advanced Python programming with Django framework.</w:t>
      </w:r>
    </w:p>
    <w:p w:rsidR="00000000" w:rsidDel="00000000" w:rsidP="00000000" w:rsidRDefault="00000000" w:rsidRPr="00000000" w14:paraId="0000000C">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0D">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Foundation: Learning Processes and Reflective Thinking, Self-Leadership and Team-Dynamics, Responsible Enterprise, Communication for Impact</w:t>
      </w:r>
    </w:p>
    <w:p w:rsidR="00000000" w:rsidDel="00000000" w:rsidP="00000000" w:rsidRDefault="00000000" w:rsidRPr="00000000" w14:paraId="0000000E">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0F">
      <w:pPr>
        <w:pageBreakBefore w:val="0"/>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Kangubiri Girls High School —                                                                                                   February 2016 - November 2019</w:t>
      </w:r>
    </w:p>
    <w:p w:rsidR="00000000" w:rsidDel="00000000" w:rsidP="00000000" w:rsidRDefault="00000000" w:rsidRPr="00000000" w14:paraId="00000010">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1">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Kenya Certificate of Secondary Education  Mean Grade A- (minus) of 76 points</w:t>
      </w:r>
    </w:p>
    <w:p w:rsidR="00000000" w:rsidDel="00000000" w:rsidP="00000000" w:rsidRDefault="00000000" w:rsidRPr="00000000" w14:paraId="00000012">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3">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4">
      <w:pPr>
        <w:pageBreakBefore w:val="0"/>
        <w:spacing w:after="0" w:before="0" w:line="240" w:lineRule="auto"/>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5">
      <w:pPr>
        <w:keepNext w:val="1"/>
        <w:keepLines w:val="1"/>
        <w:pageBreakBefore w:val="0"/>
        <w:pBdr>
          <w:bottom w:color="000000" w:space="1" w:sz="4" w:val="single"/>
        </w:pBdr>
        <w:spacing w:after="0" w:before="0"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color w:val="073763"/>
          <w:sz w:val="20"/>
          <w:szCs w:val="20"/>
          <w:rtl w:val="0"/>
        </w:rPr>
        <w:t xml:space="preserve">PROFESSIONAL WORK EXPERIENCE</w:t>
      </w:r>
      <w:r w:rsidDel="00000000" w:rsidR="00000000" w:rsidRPr="00000000">
        <w:rPr>
          <w:rFonts w:ascii="Proxima Nova" w:cs="Proxima Nova" w:eastAsia="Proxima Nova" w:hAnsi="Proxima Nova"/>
          <w:b w:val="1"/>
          <w:sz w:val="20"/>
          <w:szCs w:val="20"/>
          <w:rtl w:val="0"/>
        </w:rPr>
        <w:tab/>
        <w:t xml:space="preserve"> March 2020 - January 2022</w:t>
      </w:r>
    </w:p>
    <w:p w:rsidR="00000000" w:rsidDel="00000000" w:rsidP="00000000" w:rsidRDefault="00000000" w:rsidRPr="00000000" w14:paraId="00000016">
      <w:pPr>
        <w:keepNext w:val="1"/>
        <w:keepLines w:val="1"/>
        <w:pageBreakBefore w:val="0"/>
        <w:tabs>
          <w:tab w:val="right" w:leader="none" w:pos="10080"/>
        </w:tabs>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Relationship Officer</w:t>
      </w:r>
    </w:p>
    <w:p w:rsidR="00000000" w:rsidDel="00000000" w:rsidP="00000000" w:rsidRDefault="00000000" w:rsidRPr="00000000" w14:paraId="00000017">
      <w:pPr>
        <w:keepNext w:val="1"/>
        <w:keepLines w:val="1"/>
        <w:pageBreakBefore w:val="0"/>
        <w:tabs>
          <w:tab w:val="right" w:leader="none" w:pos="10080"/>
        </w:tabs>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Equity Bank – </w:t>
      </w:r>
      <w:r w:rsidDel="00000000" w:rsidR="00000000" w:rsidRPr="00000000">
        <w:rPr>
          <w:rFonts w:ascii="Proxima Nova" w:cs="Proxima Nova" w:eastAsia="Proxima Nova" w:hAnsi="Proxima Nova"/>
          <w:sz w:val="20"/>
          <w:szCs w:val="20"/>
          <w:rtl w:val="0"/>
        </w:rPr>
        <w:t xml:space="preserve">Nanyuki, Kenya</w:t>
      </w:r>
      <w:r w:rsidDel="00000000" w:rsidR="00000000" w:rsidRPr="00000000">
        <w:rPr>
          <w:rFonts w:ascii="Proxima Nova" w:cs="Proxima Nova" w:eastAsia="Proxima Nova" w:hAnsi="Proxima Nova"/>
          <w:b w:val="1"/>
          <w:sz w:val="20"/>
          <w:szCs w:val="20"/>
          <w:rtl w:val="0"/>
        </w:rPr>
        <w:tab/>
      </w:r>
    </w:p>
    <w:p w:rsidR="00000000" w:rsidDel="00000000" w:rsidP="00000000" w:rsidRDefault="00000000" w:rsidRPr="00000000" w14:paraId="00000018">
      <w:pPr>
        <w:pageBreakBefore w:val="0"/>
        <w:numPr>
          <w:ilvl w:val="0"/>
          <w:numId w:val="1"/>
        </w:numPr>
        <w:spacing w:after="0" w:before="0" w:line="240" w:lineRule="auto"/>
        <w:ind w:left="360" w:hanging="360"/>
        <w:jc w:val="both"/>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Handling various financial transactions on behalf of the bank customers.</w:t>
      </w:r>
    </w:p>
    <w:p w:rsidR="00000000" w:rsidDel="00000000" w:rsidP="00000000" w:rsidRDefault="00000000" w:rsidRPr="00000000" w14:paraId="00000019">
      <w:pPr>
        <w:pageBreakBefore w:val="0"/>
        <w:numPr>
          <w:ilvl w:val="0"/>
          <w:numId w:val="1"/>
        </w:numPr>
        <w:spacing w:after="0" w:before="0" w:line="240" w:lineRule="auto"/>
        <w:ind w:left="360" w:hanging="360"/>
        <w:jc w:val="both"/>
        <w:rPr>
          <w:rFonts w:ascii="Proxima Nova" w:cs="Proxima Nova" w:eastAsia="Proxima Nova" w:hAnsi="Proxima Nova"/>
          <w:sz w:val="20"/>
          <w:szCs w:val="20"/>
          <w:highlight w:val="white"/>
          <w:u w:val="none"/>
        </w:rPr>
      </w:pPr>
      <w:r w:rsidDel="00000000" w:rsidR="00000000" w:rsidRPr="00000000">
        <w:rPr>
          <w:rFonts w:ascii="Proxima Nova" w:cs="Proxima Nova" w:eastAsia="Proxima Nova" w:hAnsi="Proxima Nova"/>
          <w:sz w:val="20"/>
          <w:szCs w:val="20"/>
          <w:highlight w:val="white"/>
          <w:rtl w:val="0"/>
        </w:rPr>
        <w:t xml:space="preserve">Enrolling the bank customers on various digital banking platforms</w:t>
      </w:r>
    </w:p>
    <w:p w:rsidR="00000000" w:rsidDel="00000000" w:rsidP="00000000" w:rsidRDefault="00000000" w:rsidRPr="00000000" w14:paraId="0000001A">
      <w:pPr>
        <w:pageBreakBefore w:val="0"/>
        <w:numPr>
          <w:ilvl w:val="0"/>
          <w:numId w:val="1"/>
        </w:numPr>
        <w:spacing w:after="0" w:before="0" w:line="240" w:lineRule="auto"/>
        <w:ind w:left="360" w:hanging="360"/>
        <w:jc w:val="both"/>
        <w:rPr>
          <w:rFonts w:ascii="Proxima Nova" w:cs="Proxima Nova" w:eastAsia="Proxima Nova" w:hAnsi="Proxima Nova"/>
          <w:sz w:val="20"/>
          <w:szCs w:val="20"/>
          <w:highlight w:val="white"/>
          <w:u w:val="none"/>
        </w:rPr>
      </w:pPr>
      <w:r w:rsidDel="00000000" w:rsidR="00000000" w:rsidRPr="00000000">
        <w:rPr>
          <w:rFonts w:ascii="Proxima Nova" w:cs="Proxima Nova" w:eastAsia="Proxima Nova" w:hAnsi="Proxima Nova"/>
          <w:sz w:val="20"/>
          <w:szCs w:val="20"/>
          <w:highlight w:val="white"/>
          <w:rtl w:val="0"/>
        </w:rPr>
        <w:t xml:space="preserve">Educating customers on fraud prevention.</w:t>
      </w:r>
    </w:p>
    <w:p w:rsidR="00000000" w:rsidDel="00000000" w:rsidP="00000000" w:rsidRDefault="00000000" w:rsidRPr="00000000" w14:paraId="0000001B">
      <w:pPr>
        <w:pageBreakBefore w:val="0"/>
        <w:spacing w:after="0" w:before="0" w:line="240" w:lineRule="auto"/>
        <w:ind w:left="0" w:firstLine="0"/>
        <w:jc w:val="both"/>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14:paraId="0000001C">
      <w:pPr>
        <w:pageBreakBefore w:val="0"/>
        <w:spacing w:after="0" w:before="0" w:line="240" w:lineRule="auto"/>
        <w:ind w:left="0" w:firstLine="0"/>
        <w:jc w:val="both"/>
        <w:rPr>
          <w:rFonts w:ascii="Proxima Nova" w:cs="Proxima Nova" w:eastAsia="Proxima Nova" w:hAnsi="Proxima Nova"/>
          <w:sz w:val="20"/>
          <w:szCs w:val="20"/>
          <w:highlight w:val="white"/>
        </w:rPr>
      </w:pPr>
      <w:r w:rsidDel="00000000" w:rsidR="00000000" w:rsidRPr="00000000">
        <w:rPr>
          <w:rtl w:val="0"/>
        </w:rPr>
      </w:r>
    </w:p>
    <w:p w:rsidR="00000000" w:rsidDel="00000000" w:rsidP="00000000" w:rsidRDefault="00000000" w:rsidRPr="00000000" w14:paraId="0000001D">
      <w:pPr>
        <w:keepNext w:val="1"/>
        <w:keepLines w:val="1"/>
        <w:pageBreakBefore w:val="0"/>
        <w:pBdr>
          <w:bottom w:color="000000" w:space="1" w:sz="4" w:val="single"/>
        </w:pBdr>
        <w:spacing w:after="0" w:before="0" w:line="240" w:lineRule="auto"/>
        <w:rPr>
          <w:rFonts w:ascii="Proxima Nova" w:cs="Proxima Nova" w:eastAsia="Proxima Nova" w:hAnsi="Proxima Nova"/>
          <w:b w:val="1"/>
          <w:color w:val="073763"/>
          <w:sz w:val="20"/>
          <w:szCs w:val="20"/>
        </w:rPr>
      </w:pPr>
      <w:r w:rsidDel="00000000" w:rsidR="00000000" w:rsidRPr="00000000">
        <w:rPr>
          <w:rFonts w:ascii="Proxima Nova" w:cs="Proxima Nova" w:eastAsia="Proxima Nova" w:hAnsi="Proxima Nova"/>
          <w:b w:val="1"/>
          <w:color w:val="073763"/>
          <w:sz w:val="20"/>
          <w:szCs w:val="20"/>
          <w:rtl w:val="0"/>
        </w:rPr>
        <w:t xml:space="preserve">EXTRACURRICULAR ACTIVITIES</w:t>
      </w:r>
    </w:p>
    <w:p w:rsidR="00000000" w:rsidDel="00000000" w:rsidP="00000000" w:rsidRDefault="00000000" w:rsidRPr="00000000" w14:paraId="0000001E">
      <w:pPr>
        <w:keepNext w:val="1"/>
        <w:keepLines w:val="1"/>
        <w:pageBreakBefore w:val="0"/>
        <w:tabs>
          <w:tab w:val="right" w:leader="none" w:pos="10800"/>
        </w:tabs>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Co-Founder, </w:t>
      </w:r>
      <w:r w:rsidDel="00000000" w:rsidR="00000000" w:rsidRPr="00000000">
        <w:rPr>
          <w:rFonts w:ascii="Proxima Nova" w:cs="Proxima Nova" w:eastAsia="Proxima Nova" w:hAnsi="Proxima Nova"/>
          <w:sz w:val="20"/>
          <w:szCs w:val="20"/>
          <w:rtl w:val="0"/>
        </w:rPr>
        <w:t xml:space="preserve">Beyond Worth Foundation</w:t>
      </w:r>
      <w:r w:rsidDel="00000000" w:rsidR="00000000" w:rsidRPr="00000000">
        <w:rPr>
          <w:rFonts w:ascii="Proxima Nova" w:cs="Proxima Nova" w:eastAsia="Proxima Nova" w:hAnsi="Proxima Nova"/>
          <w:b w:val="1"/>
          <w:sz w:val="20"/>
          <w:szCs w:val="20"/>
          <w:rtl w:val="0"/>
        </w:rPr>
        <w:tab/>
        <w:t xml:space="preserve">September 2020 - Present</w:t>
      </w:r>
    </w:p>
    <w:p w:rsidR="00000000" w:rsidDel="00000000" w:rsidP="00000000" w:rsidRDefault="00000000" w:rsidRPr="00000000" w14:paraId="0000001F">
      <w:pPr>
        <w:keepNext w:val="1"/>
        <w:keepLines w:val="1"/>
        <w:pageBreakBefore w:val="0"/>
        <w:numPr>
          <w:ilvl w:val="0"/>
          <w:numId w:val="2"/>
        </w:numPr>
        <w:tabs>
          <w:tab w:val="right" w:leader="none" w:pos="10080"/>
        </w:tabs>
        <w:spacing w:after="0" w:before="0" w:line="240" w:lineRule="auto"/>
        <w:ind w:left="720" w:hanging="360"/>
        <w:jc w:val="both"/>
        <w:rPr>
          <w:rFonts w:ascii="Proxima Nova" w:cs="Proxima Nova" w:eastAsia="Proxima Nova" w:hAnsi="Proxima Nova"/>
          <w:sz w:val="20"/>
          <w:szCs w:val="20"/>
          <w:highlight w:val="white"/>
          <w:u w:val="none"/>
        </w:rPr>
      </w:pPr>
      <w:r w:rsidDel="00000000" w:rsidR="00000000" w:rsidRPr="00000000">
        <w:rPr>
          <w:rFonts w:ascii="Proxima Nova" w:cs="Proxima Nova" w:eastAsia="Proxima Nova" w:hAnsi="Proxima Nova"/>
          <w:sz w:val="20"/>
          <w:szCs w:val="20"/>
          <w:highlight w:val="white"/>
          <w:rtl w:val="0"/>
        </w:rPr>
        <w:t xml:space="preserve">Offering academic mentorship to school-going children in our community.</w:t>
      </w:r>
    </w:p>
    <w:p w:rsidR="00000000" w:rsidDel="00000000" w:rsidP="00000000" w:rsidRDefault="00000000" w:rsidRPr="00000000" w14:paraId="00000020">
      <w:pPr>
        <w:keepNext w:val="1"/>
        <w:keepLines w:val="1"/>
        <w:pageBreakBefore w:val="0"/>
        <w:numPr>
          <w:ilvl w:val="0"/>
          <w:numId w:val="2"/>
        </w:numPr>
        <w:tabs>
          <w:tab w:val="right" w:leader="none" w:pos="10080"/>
        </w:tabs>
        <w:spacing w:after="0" w:before="0" w:line="240" w:lineRule="auto"/>
        <w:ind w:left="720" w:hanging="360"/>
        <w:jc w:val="both"/>
        <w:rPr>
          <w:rFonts w:ascii="Proxima Nova" w:cs="Proxima Nova" w:eastAsia="Proxima Nova" w:hAnsi="Proxima Nova"/>
          <w:sz w:val="20"/>
          <w:szCs w:val="20"/>
          <w:highlight w:val="white"/>
          <w:u w:val="none"/>
        </w:rPr>
      </w:pPr>
      <w:r w:rsidDel="00000000" w:rsidR="00000000" w:rsidRPr="00000000">
        <w:rPr>
          <w:rFonts w:ascii="Proxima Nova" w:cs="Proxima Nova" w:eastAsia="Proxima Nova" w:hAnsi="Proxima Nova"/>
          <w:sz w:val="20"/>
          <w:szCs w:val="20"/>
          <w:highlight w:val="white"/>
          <w:rtl w:val="0"/>
        </w:rPr>
        <w:t xml:space="preserve">Participating in community give-back activities</w:t>
      </w:r>
    </w:p>
    <w:p w:rsidR="00000000" w:rsidDel="00000000" w:rsidP="00000000" w:rsidRDefault="00000000" w:rsidRPr="00000000" w14:paraId="00000021">
      <w:pPr>
        <w:keepNext w:val="1"/>
        <w:keepLines w:val="1"/>
        <w:pageBreakBefore w:val="0"/>
        <w:tabs>
          <w:tab w:val="right" w:leader="none" w:pos="10800"/>
        </w:tabs>
        <w:spacing w:after="0" w:before="0" w:line="240" w:lineRule="auto"/>
        <w:jc w:val="both"/>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2">
      <w:pPr>
        <w:keepNext w:val="1"/>
        <w:keepLines w:val="1"/>
        <w:pageBreakBefore w:val="0"/>
        <w:tabs>
          <w:tab w:val="right" w:leader="none" w:pos="10800"/>
        </w:tabs>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Mentor- </w:t>
      </w:r>
      <w:r w:rsidDel="00000000" w:rsidR="00000000" w:rsidRPr="00000000">
        <w:rPr>
          <w:rFonts w:ascii="Proxima Nova" w:cs="Proxima Nova" w:eastAsia="Proxima Nova" w:hAnsi="Proxima Nova"/>
          <w:sz w:val="20"/>
          <w:szCs w:val="20"/>
          <w:rtl w:val="0"/>
        </w:rPr>
        <w:t xml:space="preserve">Equity Leaders Program</w:t>
      </w:r>
      <w:r w:rsidDel="00000000" w:rsidR="00000000" w:rsidRPr="00000000">
        <w:rPr>
          <w:rFonts w:ascii="Proxima Nova" w:cs="Proxima Nova" w:eastAsia="Proxima Nova" w:hAnsi="Proxima Nova"/>
          <w:b w:val="1"/>
          <w:sz w:val="20"/>
          <w:szCs w:val="20"/>
          <w:rtl w:val="0"/>
        </w:rPr>
        <w:tab/>
        <w:t xml:space="preserve"> September 2020 - Present</w:t>
      </w:r>
    </w:p>
    <w:p w:rsidR="00000000" w:rsidDel="00000000" w:rsidP="00000000" w:rsidRDefault="00000000" w:rsidRPr="00000000" w14:paraId="00000023">
      <w:pPr>
        <w:keepNext w:val="1"/>
        <w:keepLines w:val="1"/>
        <w:pageBreakBefore w:val="0"/>
        <w:tabs>
          <w:tab w:val="right" w:leader="none" w:pos="10080"/>
        </w:tabs>
        <w:spacing w:after="0" w:before="0" w:line="240"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sz w:val="20"/>
          <w:szCs w:val="20"/>
          <w:highlight w:val="white"/>
          <w:rtl w:val="0"/>
        </w:rPr>
        <w:t xml:space="preserve">Mentoring high school students on education matters and career guidance</w:t>
      </w:r>
      <w:r w:rsidDel="00000000" w:rsidR="00000000" w:rsidRPr="00000000">
        <w:rPr>
          <w:rtl w:val="0"/>
        </w:rPr>
      </w:r>
    </w:p>
    <w:p w:rsidR="00000000" w:rsidDel="00000000" w:rsidP="00000000" w:rsidRDefault="00000000" w:rsidRPr="00000000" w14:paraId="00000024">
      <w:pPr>
        <w:keepNext w:val="1"/>
        <w:keepLines w:val="1"/>
        <w:pageBreakBefore w:val="0"/>
        <w:pBdr>
          <w:bottom w:color="000000" w:space="1" w:sz="4" w:val="single"/>
        </w:pBdr>
        <w:spacing w:after="0" w:before="0" w:lin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5">
      <w:pPr>
        <w:keepNext w:val="1"/>
        <w:keepLines w:val="1"/>
        <w:pageBreakBefore w:val="0"/>
        <w:pBdr>
          <w:bottom w:color="000000" w:space="1" w:sz="4" w:val="single"/>
        </w:pBdr>
        <w:spacing w:after="0" w:before="0" w:line="240" w:lineRule="auto"/>
        <w:rPr>
          <w:rFonts w:ascii="Proxima Nova" w:cs="Proxima Nova" w:eastAsia="Proxima Nova" w:hAnsi="Proxima Nova"/>
          <w:b w:val="1"/>
          <w:color w:val="073763"/>
          <w:sz w:val="20"/>
          <w:szCs w:val="20"/>
        </w:rPr>
      </w:pPr>
      <w:r w:rsidDel="00000000" w:rsidR="00000000" w:rsidRPr="00000000">
        <w:rPr>
          <w:rFonts w:ascii="Proxima Nova" w:cs="Proxima Nova" w:eastAsia="Proxima Nova" w:hAnsi="Proxima Nova"/>
          <w:b w:val="1"/>
          <w:color w:val="073763"/>
          <w:sz w:val="20"/>
          <w:szCs w:val="20"/>
          <w:rtl w:val="0"/>
        </w:rPr>
        <w:t xml:space="preserve">SKILLS</w:t>
      </w:r>
    </w:p>
    <w:tbl>
      <w:tblPr>
        <w:tblStyle w:val="Table1"/>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3115"/>
        <w:gridCol w:w="3115"/>
        <w:tblGridChange w:id="0">
          <w:tblGrid>
            <w:gridCol w:w="3130"/>
            <w:gridCol w:w="3115"/>
            <w:gridCol w:w="3115"/>
          </w:tblGrid>
        </w:tblGridChange>
      </w:tblGrid>
      <w:tr>
        <w:trPr>
          <w:cantSplit w:val="0"/>
          <w:tblHeader w:val="0"/>
        </w:trPr>
        <w:tc>
          <w:tcPr/>
          <w:p w:rsidR="00000000" w:rsidDel="00000000" w:rsidP="00000000" w:rsidRDefault="00000000" w:rsidRPr="00000000" w14:paraId="00000026">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Basic Computer skills</w:t>
            </w:r>
          </w:p>
          <w:p w:rsidR="00000000" w:rsidDel="00000000" w:rsidP="00000000" w:rsidRDefault="00000000" w:rsidRPr="00000000" w14:paraId="00000027">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Intermediate Programming in Python and Java</w:t>
            </w:r>
          </w:p>
          <w:p w:rsidR="00000000" w:rsidDel="00000000" w:rsidP="00000000" w:rsidRDefault="00000000" w:rsidRPr="00000000" w14:paraId="00000028">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HTML</w:t>
            </w:r>
          </w:p>
          <w:p w:rsidR="00000000" w:rsidDel="00000000" w:rsidP="00000000" w:rsidRDefault="00000000" w:rsidRPr="00000000" w14:paraId="00000029">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CSS</w:t>
            </w:r>
          </w:p>
        </w:tc>
        <w:tc>
          <w:tcPr/>
          <w:p w:rsidR="00000000" w:rsidDel="00000000" w:rsidP="00000000" w:rsidRDefault="00000000" w:rsidRPr="00000000" w14:paraId="0000002A">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Collaboration</w:t>
            </w:r>
          </w:p>
          <w:p w:rsidR="00000000" w:rsidDel="00000000" w:rsidP="00000000" w:rsidRDefault="00000000" w:rsidRPr="00000000" w14:paraId="0000002B">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Intermediate web developer</w:t>
            </w:r>
          </w:p>
          <w:p w:rsidR="00000000" w:rsidDel="00000000" w:rsidP="00000000" w:rsidRDefault="00000000" w:rsidRPr="00000000" w14:paraId="0000002C">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Flutter</w:t>
            </w:r>
          </w:p>
          <w:p w:rsidR="00000000" w:rsidDel="00000000" w:rsidP="00000000" w:rsidRDefault="00000000" w:rsidRPr="00000000" w14:paraId="0000002D">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MySQL Database</w:t>
            </w:r>
          </w:p>
        </w:tc>
        <w:tc>
          <w:tcPr/>
          <w:p w:rsidR="00000000" w:rsidDel="00000000" w:rsidP="00000000" w:rsidRDefault="00000000" w:rsidRPr="00000000" w14:paraId="0000002E">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Project Coordination</w:t>
            </w:r>
          </w:p>
          <w:p w:rsidR="00000000" w:rsidDel="00000000" w:rsidP="00000000" w:rsidRDefault="00000000" w:rsidRPr="00000000" w14:paraId="0000002F">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Attention to detail</w:t>
            </w:r>
          </w:p>
          <w:p w:rsidR="00000000" w:rsidDel="00000000" w:rsidP="00000000" w:rsidRDefault="00000000" w:rsidRPr="00000000" w14:paraId="00000030">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Data Interpretation</w:t>
            </w:r>
          </w:p>
          <w:p w:rsidR="00000000" w:rsidDel="00000000" w:rsidP="00000000" w:rsidRDefault="00000000" w:rsidRPr="00000000" w14:paraId="00000031">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tl w:val="0"/>
              </w:rPr>
            </w:r>
          </w:p>
        </w:tc>
      </w:tr>
    </w:tbl>
    <w:p w:rsidR="00000000" w:rsidDel="00000000" w:rsidP="00000000" w:rsidRDefault="00000000" w:rsidRPr="00000000" w14:paraId="00000032">
      <w:pPr>
        <w:keepNext w:val="1"/>
        <w:keepLines w:val="1"/>
        <w:pageBreakBefore w:val="0"/>
        <w:pBdr>
          <w:bottom w:color="000000" w:space="1" w:sz="4" w:val="single"/>
        </w:pBdr>
        <w:spacing w:after="0" w:before="0" w:lin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33">
      <w:pPr>
        <w:keepNext w:val="1"/>
        <w:keepLines w:val="1"/>
        <w:pageBreakBefore w:val="0"/>
        <w:pBdr>
          <w:bottom w:color="000000" w:space="1" w:sz="4" w:val="single"/>
        </w:pBdr>
        <w:spacing w:after="0" w:before="0" w:line="240" w:lineRule="auto"/>
        <w:rPr>
          <w:rFonts w:ascii="Proxima Nova" w:cs="Proxima Nova" w:eastAsia="Proxima Nova" w:hAnsi="Proxima Nova"/>
          <w:b w:val="1"/>
          <w:color w:val="073763"/>
          <w:sz w:val="20"/>
          <w:szCs w:val="20"/>
        </w:rPr>
      </w:pPr>
      <w:r w:rsidDel="00000000" w:rsidR="00000000" w:rsidRPr="00000000">
        <w:rPr>
          <w:rFonts w:ascii="Proxima Nova" w:cs="Proxima Nova" w:eastAsia="Proxima Nova" w:hAnsi="Proxima Nova"/>
          <w:b w:val="1"/>
          <w:color w:val="073763"/>
          <w:sz w:val="20"/>
          <w:szCs w:val="20"/>
          <w:rtl w:val="0"/>
        </w:rPr>
        <w:t xml:space="preserve">INTERESTS</w:t>
      </w:r>
    </w:p>
    <w:tbl>
      <w:tblPr>
        <w:tblStyle w:val="Table2"/>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3115"/>
        <w:gridCol w:w="3115"/>
        <w:tblGridChange w:id="0">
          <w:tblGrid>
            <w:gridCol w:w="3130"/>
            <w:gridCol w:w="3115"/>
            <w:gridCol w:w="3115"/>
          </w:tblGrid>
        </w:tblGridChange>
      </w:tblGrid>
      <w:tr>
        <w:trPr>
          <w:cantSplit w:val="0"/>
          <w:trHeight w:val="405" w:hRule="atLeast"/>
          <w:tblHeader w:val="0"/>
        </w:trPr>
        <w:tc>
          <w:tcPr/>
          <w:p w:rsidR="00000000" w:rsidDel="00000000" w:rsidP="00000000" w:rsidRDefault="00000000" w:rsidRPr="00000000" w14:paraId="00000034">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Mentorship</w:t>
            </w:r>
          </w:p>
          <w:p w:rsidR="00000000" w:rsidDel="00000000" w:rsidP="00000000" w:rsidRDefault="00000000" w:rsidRPr="00000000" w14:paraId="00000035">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Traveling</w:t>
            </w:r>
          </w:p>
          <w:p w:rsidR="00000000" w:rsidDel="00000000" w:rsidP="00000000" w:rsidRDefault="00000000" w:rsidRPr="00000000" w14:paraId="00000036">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Cultural exploration</w:t>
            </w:r>
          </w:p>
        </w:tc>
        <w:tc>
          <w:tcPr/>
          <w:p w:rsidR="00000000" w:rsidDel="00000000" w:rsidP="00000000" w:rsidRDefault="00000000" w:rsidRPr="00000000" w14:paraId="00000037">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Women Empowerment</w:t>
            </w:r>
          </w:p>
          <w:p w:rsidR="00000000" w:rsidDel="00000000" w:rsidP="00000000" w:rsidRDefault="00000000" w:rsidRPr="00000000" w14:paraId="00000038">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Football </w:t>
            </w:r>
          </w:p>
          <w:p w:rsidR="00000000" w:rsidDel="00000000" w:rsidP="00000000" w:rsidRDefault="00000000" w:rsidRPr="00000000" w14:paraId="00000039">
            <w:pPr>
              <w:pageBreakBefore w:val="0"/>
              <w:widowControl w:val="0"/>
              <w:numPr>
                <w:ilvl w:val="0"/>
                <w:numId w:val="3"/>
              </w:numPr>
              <w:spacing w:after="0" w:before="0" w:line="240" w:lineRule="auto"/>
              <w:ind w:left="150" w:right="17"/>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Athletic</w:t>
            </w:r>
          </w:p>
          <w:p w:rsidR="00000000" w:rsidDel="00000000" w:rsidP="00000000" w:rsidRDefault="00000000" w:rsidRPr="00000000" w14:paraId="0000003A">
            <w:pPr>
              <w:pageBreakBefore w:val="0"/>
              <w:widowControl w:val="0"/>
              <w:spacing w:after="0" w:before="0" w:line="240" w:lineRule="auto"/>
              <w:ind w:left="720" w:right="17" w:firstLine="0"/>
              <w:jc w:val="both"/>
              <w:rPr>
                <w:rFonts w:ascii="Proxima Nova" w:cs="Proxima Nova" w:eastAsia="Proxima Nova" w:hAnsi="Proxima Nova"/>
                <w:sz w:val="20"/>
                <w:szCs w:val="20"/>
              </w:rPr>
            </w:pPr>
            <w:r w:rsidDel="00000000" w:rsidR="00000000" w:rsidRPr="00000000">
              <w:rPr>
                <w:rtl w:val="0"/>
              </w:rPr>
            </w:r>
          </w:p>
        </w:tc>
        <w:tc>
          <w:tcPr/>
          <w:p w:rsidR="00000000" w:rsidDel="00000000" w:rsidP="00000000" w:rsidRDefault="00000000" w:rsidRPr="00000000" w14:paraId="0000003B">
            <w:pPr>
              <w:pageBreakBefore w:val="0"/>
              <w:widowControl w:val="0"/>
              <w:numPr>
                <w:ilvl w:val="0"/>
                <w:numId w:val="4"/>
              </w:numPr>
              <w:spacing w:after="0" w:before="0" w:line="240" w:lineRule="auto"/>
              <w:ind w:left="720" w:right="17" w:hanging="360"/>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Technology</w:t>
            </w:r>
          </w:p>
          <w:p w:rsidR="00000000" w:rsidDel="00000000" w:rsidP="00000000" w:rsidRDefault="00000000" w:rsidRPr="00000000" w14:paraId="0000003C">
            <w:pPr>
              <w:pageBreakBefore w:val="0"/>
              <w:widowControl w:val="0"/>
              <w:numPr>
                <w:ilvl w:val="0"/>
                <w:numId w:val="4"/>
              </w:numPr>
              <w:spacing w:after="0" w:before="0" w:line="240" w:lineRule="auto"/>
              <w:ind w:left="720" w:right="17" w:hanging="360"/>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Volunteering </w:t>
            </w:r>
          </w:p>
          <w:p w:rsidR="00000000" w:rsidDel="00000000" w:rsidP="00000000" w:rsidRDefault="00000000" w:rsidRPr="00000000" w14:paraId="0000003D">
            <w:pPr>
              <w:pageBreakBefore w:val="0"/>
              <w:widowControl w:val="0"/>
              <w:numPr>
                <w:ilvl w:val="0"/>
                <w:numId w:val="4"/>
              </w:numPr>
              <w:spacing w:after="0" w:before="0" w:line="240" w:lineRule="auto"/>
              <w:ind w:left="720" w:right="17" w:hanging="360"/>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Community involvement</w:t>
            </w:r>
          </w:p>
        </w:tc>
      </w:tr>
    </w:tbl>
    <w:p w:rsidR="00000000" w:rsidDel="00000000" w:rsidP="00000000" w:rsidRDefault="00000000" w:rsidRPr="00000000" w14:paraId="0000003E">
      <w:pPr>
        <w:keepNext w:val="1"/>
        <w:keepLines w:val="1"/>
        <w:pageBreakBefore w:val="0"/>
        <w:pBdr>
          <w:bottom w:color="000000" w:space="1" w:sz="4" w:val="single"/>
        </w:pBdr>
        <w:spacing w:line="240" w:lineRule="auto"/>
        <w:rPr>
          <w:rFonts w:ascii="Proxima Nova" w:cs="Proxima Nova" w:eastAsia="Proxima Nova" w:hAnsi="Proxima Nova"/>
          <w:b w:val="1"/>
          <w:color w:val="073763"/>
          <w:sz w:val="20"/>
          <w:szCs w:val="20"/>
        </w:rPr>
      </w:pPr>
      <w:r w:rsidDel="00000000" w:rsidR="00000000" w:rsidRPr="00000000">
        <w:rPr>
          <w:rFonts w:ascii="Proxima Nova" w:cs="Proxima Nova" w:eastAsia="Proxima Nova" w:hAnsi="Proxima Nova"/>
          <w:b w:val="1"/>
          <w:color w:val="073763"/>
          <w:sz w:val="20"/>
          <w:szCs w:val="20"/>
          <w:rtl w:val="0"/>
        </w:rPr>
        <w:t xml:space="preserve">LANGUAGES</w:t>
      </w:r>
    </w:p>
    <w:tbl>
      <w:tblPr>
        <w:tblStyle w:val="Table3"/>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0"/>
        <w:gridCol w:w="3115"/>
        <w:gridCol w:w="3115"/>
        <w:tblGridChange w:id="0">
          <w:tblGrid>
            <w:gridCol w:w="3130"/>
            <w:gridCol w:w="3115"/>
            <w:gridCol w:w="3115"/>
          </w:tblGrid>
        </w:tblGridChange>
      </w:tblGrid>
      <w:tr>
        <w:trPr>
          <w:cantSplit w:val="0"/>
          <w:tblHeader w:val="0"/>
        </w:trPr>
        <w:tc>
          <w:tcPr/>
          <w:p w:rsidR="00000000" w:rsidDel="00000000" w:rsidP="00000000" w:rsidRDefault="00000000" w:rsidRPr="00000000" w14:paraId="0000003F">
            <w:pPr>
              <w:pageBreakBefore w:val="0"/>
              <w:widowControl w:val="0"/>
              <w:numPr>
                <w:ilvl w:val="0"/>
                <w:numId w:val="3"/>
              </w:numPr>
              <w:spacing w:line="240" w:lineRule="auto"/>
              <w:ind w:left="150" w:right="17"/>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Kiswahili - Native</w:t>
            </w:r>
          </w:p>
          <w:p w:rsidR="00000000" w:rsidDel="00000000" w:rsidP="00000000" w:rsidRDefault="00000000" w:rsidRPr="00000000" w14:paraId="00000040">
            <w:pPr>
              <w:pageBreakBefore w:val="0"/>
              <w:widowControl w:val="0"/>
              <w:spacing w:line="240" w:lineRule="auto"/>
              <w:ind w:left="720" w:right="17" w:firstLine="0"/>
              <w:jc w:val="both"/>
              <w:rPr>
                <w:rFonts w:ascii="Proxima Nova" w:cs="Proxima Nova" w:eastAsia="Proxima Nova" w:hAnsi="Proxima Nova"/>
                <w:sz w:val="20"/>
                <w:szCs w:val="20"/>
              </w:rPr>
            </w:pPr>
            <w:r w:rsidDel="00000000" w:rsidR="00000000" w:rsidRPr="00000000">
              <w:rPr>
                <w:rtl w:val="0"/>
              </w:rPr>
            </w:r>
          </w:p>
        </w:tc>
        <w:tc>
          <w:tcPr/>
          <w:p w:rsidR="00000000" w:rsidDel="00000000" w:rsidP="00000000" w:rsidRDefault="00000000" w:rsidRPr="00000000" w14:paraId="00000041">
            <w:pPr>
              <w:pageBreakBefore w:val="0"/>
              <w:widowControl w:val="0"/>
              <w:numPr>
                <w:ilvl w:val="0"/>
                <w:numId w:val="3"/>
              </w:numPr>
              <w:spacing w:line="240" w:lineRule="auto"/>
              <w:ind w:left="150" w:right="17"/>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English - Expert</w:t>
            </w:r>
          </w:p>
          <w:p w:rsidR="00000000" w:rsidDel="00000000" w:rsidP="00000000" w:rsidRDefault="00000000" w:rsidRPr="00000000" w14:paraId="00000042">
            <w:pPr>
              <w:pageBreakBefore w:val="0"/>
              <w:widowControl w:val="0"/>
              <w:spacing w:line="240" w:lineRule="auto"/>
              <w:ind w:left="720" w:right="17" w:firstLine="0"/>
              <w:jc w:val="both"/>
              <w:rPr>
                <w:rFonts w:ascii="Proxima Nova" w:cs="Proxima Nova" w:eastAsia="Proxima Nova" w:hAnsi="Proxima Nova"/>
                <w:sz w:val="20"/>
                <w:szCs w:val="20"/>
              </w:rPr>
            </w:pPr>
            <w:r w:rsidDel="00000000" w:rsidR="00000000" w:rsidRPr="00000000">
              <w:rPr>
                <w:rtl w:val="0"/>
              </w:rPr>
            </w:r>
          </w:p>
        </w:tc>
        <w:tc>
          <w:tcPr/>
          <w:p w:rsidR="00000000" w:rsidDel="00000000" w:rsidP="00000000" w:rsidRDefault="00000000" w:rsidRPr="00000000" w14:paraId="00000043">
            <w:pPr>
              <w:pageBreakBefore w:val="0"/>
              <w:widowControl w:val="0"/>
              <w:spacing w:line="240" w:lineRule="auto"/>
              <w:ind w:left="720" w:right="17" w:firstLine="0"/>
              <w:jc w:val="both"/>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44">
      <w:pPr>
        <w:pageBreakBefore w:val="0"/>
        <w:spacing w:after="0" w:before="0" w:line="240" w:lineRule="auto"/>
        <w:jc w:val="both"/>
        <w:rPr>
          <w:rFonts w:ascii="Proxima Nova" w:cs="Proxima Nova" w:eastAsia="Proxima Nova" w:hAnsi="Proxima Nova"/>
          <w:b w:val="1"/>
          <w:color w:val="073763"/>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esther-wanjiru-0396bb1b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