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Pr>
        <w:id w:val="-195849269"/>
        <w:docPartObj>
          <w:docPartGallery w:val="Cover Pages"/>
          <w:docPartUnique/>
        </w:docPartObj>
      </w:sdtPr>
      <w:sdtEndPr/>
      <w:sdtContent>
        <w:p w14:paraId="740DF415" w14:textId="77777777" w:rsidR="00FF3A80" w:rsidRPr="00772E4F" w:rsidRDefault="00C00231" w:rsidP="009438E1">
          <w:pPr>
            <w:jc w:val="center"/>
            <w:rPr>
              <w:sz w:val="28"/>
              <w:szCs w:val="28"/>
            </w:rPr>
          </w:pPr>
          <w:r w:rsidRPr="00772E4F">
            <w:rPr>
              <w:noProof/>
              <w:sz w:val="28"/>
              <w:szCs w:val="28"/>
              <w:lang w:val="en-US"/>
            </w:rPr>
            <w:drawing>
              <wp:anchor distT="0" distB="0" distL="114300" distR="114300" simplePos="0" relativeHeight="251658240" behindDoc="0" locked="0" layoutInCell="1" allowOverlap="1" wp14:anchorId="7E64512A" wp14:editId="0996FB69">
                <wp:simplePos x="0" y="0"/>
                <wp:positionH relativeFrom="column">
                  <wp:posOffset>1897380</wp:posOffset>
                </wp:positionH>
                <wp:positionV relativeFrom="paragraph">
                  <wp:posOffset>0</wp:posOffset>
                </wp:positionV>
                <wp:extent cx="2143125" cy="21431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6F9A7112" w14:textId="6419869E" w:rsidR="00FF3A80" w:rsidRPr="00772E4F" w:rsidRDefault="00C32A75" w:rsidP="00FF3A80">
          <w:pPr>
            <w:rPr>
              <w:b/>
              <w:sz w:val="28"/>
              <w:szCs w:val="28"/>
            </w:rPr>
          </w:pPr>
          <w:r w:rsidRPr="00772E4F">
            <w:rPr>
              <w:b/>
              <w:sz w:val="28"/>
              <w:szCs w:val="28"/>
            </w:rPr>
            <w:t>RAPE DETECTION</w:t>
          </w:r>
          <w:r w:rsidR="00EF6E87" w:rsidRPr="00772E4F">
            <w:rPr>
              <w:b/>
              <w:sz w:val="28"/>
              <w:szCs w:val="28"/>
            </w:rPr>
            <w:t xml:space="preserve"> AND PREVENTION </w:t>
          </w:r>
          <w:r w:rsidR="00FF3A80" w:rsidRPr="00772E4F">
            <w:rPr>
              <w:b/>
              <w:sz w:val="28"/>
              <w:szCs w:val="28"/>
            </w:rPr>
            <w:t>SYSTEM USING IOT</w:t>
          </w:r>
          <w:r w:rsidR="009951AD" w:rsidRPr="00772E4F">
            <w:rPr>
              <w:b/>
              <w:sz w:val="28"/>
              <w:szCs w:val="28"/>
            </w:rPr>
            <w:t xml:space="preserve"> AN</w:t>
          </w:r>
          <w:r w:rsidR="00C5288E" w:rsidRPr="00772E4F">
            <w:rPr>
              <w:b/>
              <w:sz w:val="28"/>
              <w:szCs w:val="28"/>
            </w:rPr>
            <w:t>D MACHINE LEARNING</w:t>
          </w:r>
        </w:p>
        <w:p w14:paraId="6FDA6F91" w14:textId="44AA2A88" w:rsidR="00FF3A80" w:rsidRPr="00772E4F" w:rsidRDefault="00FF3A80" w:rsidP="00FF3A80">
          <w:pPr>
            <w:rPr>
              <w:b/>
              <w:sz w:val="28"/>
              <w:szCs w:val="28"/>
            </w:rPr>
          </w:pPr>
          <w:r w:rsidRPr="00772E4F">
            <w:rPr>
              <w:b/>
              <w:sz w:val="28"/>
              <w:szCs w:val="28"/>
            </w:rPr>
            <w:t>By: 102008</w:t>
          </w:r>
        </w:p>
        <w:p w14:paraId="4F2E8137" w14:textId="462004B4" w:rsidR="00FF3A80" w:rsidRPr="00772E4F" w:rsidRDefault="00FF3A80" w:rsidP="00FF3A80">
          <w:pPr>
            <w:rPr>
              <w:sz w:val="28"/>
              <w:szCs w:val="28"/>
            </w:rPr>
          </w:pPr>
        </w:p>
        <w:p w14:paraId="5561528B" w14:textId="11A88095" w:rsidR="00FF3A80" w:rsidRPr="00772E4F" w:rsidRDefault="00FF3A80" w:rsidP="00FF3A80">
          <w:pPr>
            <w:rPr>
              <w:sz w:val="28"/>
              <w:szCs w:val="28"/>
            </w:rPr>
          </w:pPr>
        </w:p>
        <w:p w14:paraId="08597EB1" w14:textId="6C5E065E" w:rsidR="00FF3A80" w:rsidRPr="00772E4F" w:rsidRDefault="00FF3A80" w:rsidP="00FF3A80">
          <w:pPr>
            <w:rPr>
              <w:sz w:val="28"/>
              <w:szCs w:val="28"/>
            </w:rPr>
          </w:pPr>
        </w:p>
        <w:p w14:paraId="6E273B95" w14:textId="7225B1A5" w:rsidR="00FF3A80" w:rsidRPr="00772E4F" w:rsidRDefault="00FF3A80" w:rsidP="00FF3A80">
          <w:pPr>
            <w:rPr>
              <w:sz w:val="28"/>
              <w:szCs w:val="28"/>
            </w:rPr>
          </w:pPr>
        </w:p>
        <w:p w14:paraId="2B1D0426" w14:textId="1334ED5D" w:rsidR="00FF3A80" w:rsidRPr="00772E4F" w:rsidRDefault="00FF3A80" w:rsidP="00FF3A80">
          <w:pPr>
            <w:rPr>
              <w:sz w:val="28"/>
              <w:szCs w:val="28"/>
            </w:rPr>
          </w:pPr>
        </w:p>
        <w:p w14:paraId="7082CE2B" w14:textId="652C291A" w:rsidR="00FF3A80" w:rsidRPr="00772E4F" w:rsidRDefault="00FF3A80" w:rsidP="00FF3A80">
          <w:pPr>
            <w:rPr>
              <w:sz w:val="28"/>
              <w:szCs w:val="28"/>
            </w:rPr>
          </w:pPr>
        </w:p>
        <w:p w14:paraId="6A31B06C" w14:textId="0F4A013E" w:rsidR="00FF3A80" w:rsidRPr="00772E4F" w:rsidRDefault="00FF3A80" w:rsidP="00FF3A80">
          <w:pPr>
            <w:rPr>
              <w:sz w:val="28"/>
              <w:szCs w:val="28"/>
            </w:rPr>
          </w:pPr>
        </w:p>
        <w:p w14:paraId="251E717B" w14:textId="77777777" w:rsidR="00FF3A80" w:rsidRPr="00772E4F" w:rsidRDefault="00FF3A80" w:rsidP="00FF3A80">
          <w:pPr>
            <w:rPr>
              <w:sz w:val="28"/>
              <w:szCs w:val="28"/>
            </w:rPr>
          </w:pPr>
        </w:p>
        <w:p w14:paraId="023EAC22" w14:textId="1BF439E0" w:rsidR="00FF3A80" w:rsidRPr="00772E4F" w:rsidRDefault="00FF3A80" w:rsidP="00FF3A80">
          <w:pPr>
            <w:jc w:val="center"/>
            <w:rPr>
              <w:sz w:val="28"/>
              <w:szCs w:val="28"/>
            </w:rPr>
          </w:pPr>
          <w:r w:rsidRPr="00772E4F">
            <w:rPr>
              <w:sz w:val="28"/>
              <w:szCs w:val="28"/>
            </w:rPr>
            <w:t>An information system project proposal submitted to the faculty of information technology in partial fulfilment of the requirements of the award of a degree in Information and Computer science.</w:t>
          </w:r>
        </w:p>
        <w:p w14:paraId="035D1714" w14:textId="42F5678D" w:rsidR="00FF3A80" w:rsidRPr="00772E4F" w:rsidRDefault="00FF3A80" w:rsidP="00FF3A80">
          <w:pPr>
            <w:jc w:val="center"/>
            <w:rPr>
              <w:sz w:val="28"/>
              <w:szCs w:val="28"/>
            </w:rPr>
          </w:pPr>
          <w:r w:rsidRPr="00772E4F">
            <w:rPr>
              <w:sz w:val="28"/>
              <w:szCs w:val="28"/>
            </w:rPr>
            <w:t>29 May 2020</w:t>
          </w:r>
        </w:p>
        <w:p w14:paraId="5B925307" w14:textId="17882656" w:rsidR="00CD74EF" w:rsidRPr="00772E4F" w:rsidRDefault="00CD74EF">
          <w:pPr>
            <w:jc w:val="left"/>
            <w:rPr>
              <w:sz w:val="28"/>
              <w:szCs w:val="28"/>
            </w:rPr>
          </w:pPr>
          <w:r w:rsidRPr="00772E4F">
            <w:rPr>
              <w:sz w:val="28"/>
              <w:szCs w:val="28"/>
            </w:rPr>
            <w:br w:type="page"/>
          </w:r>
        </w:p>
        <w:p w14:paraId="5D336F35" w14:textId="08AFF408" w:rsidR="00CD74EF" w:rsidRPr="00772E4F" w:rsidRDefault="00CD74EF" w:rsidP="00CD74EF">
          <w:pPr>
            <w:pStyle w:val="Heading1"/>
            <w:rPr>
              <w:sz w:val="28"/>
              <w:szCs w:val="28"/>
            </w:rPr>
          </w:pPr>
          <w:r w:rsidRPr="00772E4F">
            <w:rPr>
              <w:sz w:val="28"/>
              <w:szCs w:val="28"/>
            </w:rPr>
            <w:lastRenderedPageBreak/>
            <w:t>Abstract</w:t>
          </w:r>
        </w:p>
        <w:p w14:paraId="63CBCA0D" w14:textId="77777777" w:rsidR="00CD74EF" w:rsidRPr="00772E4F" w:rsidRDefault="00CD74EF" w:rsidP="00CD74EF">
          <w:pPr>
            <w:rPr>
              <w:sz w:val="28"/>
              <w:szCs w:val="28"/>
            </w:rPr>
          </w:pPr>
          <w:r w:rsidRPr="00772E4F">
            <w:rPr>
              <w:sz w:val="28"/>
              <w:szCs w:val="28"/>
            </w:rPr>
            <w:t xml:space="preserve">Gender based violence has become a prevalent disorder in the society. There exist many forms of gender based violence for instance; violence at home, abuse of the victims and sexual violence. Sexual violence is a recurring critical issue that continues to trouble the society. However, there are actions that have been taken to suppress the situation but most of the incline to be unsuccessful. </w:t>
          </w:r>
        </w:p>
        <w:p w14:paraId="27C5B249" w14:textId="1CF75F6D" w:rsidR="00CD74EF" w:rsidRPr="00772E4F" w:rsidRDefault="00CD74EF" w:rsidP="00CD74EF">
          <w:pPr>
            <w:rPr>
              <w:sz w:val="28"/>
              <w:szCs w:val="28"/>
            </w:rPr>
          </w:pPr>
          <w:r w:rsidRPr="00772E4F">
            <w:rPr>
              <w:sz w:val="28"/>
              <w:szCs w:val="28"/>
            </w:rPr>
            <w:t xml:space="preserve">The victim often fall prey when they are alone or highly intoxicated because the vulnerability level is high. Thereafter, when the victim tries to reach out to people or report the incident to the police, the response time tends to be long and hence the victim becomes hopeless for justice which results to suicide, early pregnancies and family conflicts. </w:t>
          </w:r>
        </w:p>
        <w:p w14:paraId="665571BC" w14:textId="756A69C2" w:rsidR="00CD74EF" w:rsidRPr="00772E4F" w:rsidRDefault="000D7891" w:rsidP="00CD74EF">
          <w:pPr>
            <w:rPr>
              <w:sz w:val="28"/>
              <w:szCs w:val="28"/>
            </w:rPr>
          </w:pPr>
          <w:r w:rsidRPr="00772E4F">
            <w:rPr>
              <w:sz w:val="28"/>
              <w:szCs w:val="28"/>
            </w:rPr>
            <w:t>The proposed</w:t>
          </w:r>
          <w:r w:rsidR="00CD74EF" w:rsidRPr="00772E4F">
            <w:rPr>
              <w:sz w:val="28"/>
              <w:szCs w:val="28"/>
            </w:rPr>
            <w:t xml:space="preserve"> system is intended to reduc</w:t>
          </w:r>
          <w:r w:rsidR="00E92C6B" w:rsidRPr="00772E4F">
            <w:rPr>
              <w:sz w:val="28"/>
              <w:szCs w:val="28"/>
            </w:rPr>
            <w:t>e the number of victims. B</w:t>
          </w:r>
          <w:r w:rsidRPr="00772E4F">
            <w:rPr>
              <w:sz w:val="28"/>
              <w:szCs w:val="28"/>
            </w:rPr>
            <w:t xml:space="preserve">y incorporating </w:t>
          </w:r>
          <w:r w:rsidR="00202E65" w:rsidRPr="00772E4F">
            <w:rPr>
              <w:sz w:val="28"/>
              <w:szCs w:val="28"/>
            </w:rPr>
            <w:t xml:space="preserve">both </w:t>
          </w:r>
          <w:r w:rsidR="00CD74EF" w:rsidRPr="00772E4F">
            <w:rPr>
              <w:sz w:val="28"/>
              <w:szCs w:val="28"/>
            </w:rPr>
            <w:t xml:space="preserve">IOT </w:t>
          </w:r>
          <w:r w:rsidR="00E92C6B" w:rsidRPr="00772E4F">
            <w:rPr>
              <w:sz w:val="28"/>
              <w:szCs w:val="28"/>
            </w:rPr>
            <w:t>and Machine Learning, t</w:t>
          </w:r>
          <w:r w:rsidRPr="00772E4F">
            <w:rPr>
              <w:sz w:val="28"/>
              <w:szCs w:val="28"/>
            </w:rPr>
            <w:t>here will be sensors to check the pulse rate and detect alcohol and module GSM and GPS modules that will faci</w:t>
          </w:r>
          <w:r w:rsidR="00FD57D9" w:rsidRPr="00772E4F">
            <w:rPr>
              <w:sz w:val="28"/>
              <w:szCs w:val="28"/>
            </w:rPr>
            <w:t>litate communication. A body movement model will be used to detect any signs of physical struggle and later a report will be generated with regards to the data collected</w:t>
          </w:r>
          <w:r w:rsidR="00CD74EF" w:rsidRPr="00772E4F">
            <w:rPr>
              <w:sz w:val="28"/>
              <w:szCs w:val="28"/>
            </w:rPr>
            <w:t xml:space="preserve">. </w:t>
          </w:r>
          <w:r w:rsidR="00E92C6B" w:rsidRPr="00772E4F">
            <w:rPr>
              <w:sz w:val="28"/>
              <w:szCs w:val="28"/>
            </w:rPr>
            <w:t>The report will be sent to the clinic for evidence.</w:t>
          </w:r>
        </w:p>
        <w:p w14:paraId="613196D2" w14:textId="4B8A9D92" w:rsidR="00CD74EF" w:rsidRPr="00772E4F" w:rsidRDefault="00E92C6B" w:rsidP="00CD74EF">
          <w:pPr>
            <w:rPr>
              <w:sz w:val="28"/>
              <w:szCs w:val="28"/>
            </w:rPr>
          </w:pPr>
          <w:r w:rsidRPr="00772E4F">
            <w:rPr>
              <w:sz w:val="28"/>
              <w:szCs w:val="28"/>
            </w:rPr>
            <w:t>The method</w:t>
          </w:r>
          <w:r w:rsidR="006239A7" w:rsidRPr="00772E4F">
            <w:rPr>
              <w:sz w:val="28"/>
              <w:szCs w:val="28"/>
            </w:rPr>
            <w:t>ology used will be prototyping because I will use my own data set.</w:t>
          </w:r>
        </w:p>
        <w:p w14:paraId="713D968E" w14:textId="1B784421" w:rsidR="00C00231" w:rsidRPr="00772E4F" w:rsidRDefault="00C00231" w:rsidP="00FF3A80">
          <w:pPr>
            <w:rPr>
              <w:rFonts w:eastAsiaTheme="majorEastAsia" w:cstheme="majorBidi"/>
              <w:b/>
              <w:sz w:val="28"/>
              <w:szCs w:val="28"/>
            </w:rPr>
          </w:pPr>
          <w:r w:rsidRPr="00772E4F">
            <w:rPr>
              <w:sz w:val="28"/>
              <w:szCs w:val="28"/>
            </w:rPr>
            <w:br w:type="page"/>
          </w:r>
        </w:p>
      </w:sdtContent>
    </w:sdt>
    <w:p w14:paraId="3EBE50F4" w14:textId="69CCCF67" w:rsidR="002F1DDF" w:rsidRPr="00772E4F" w:rsidRDefault="002F1DDF" w:rsidP="002F1DDF">
      <w:pPr>
        <w:pStyle w:val="Heading1"/>
        <w:rPr>
          <w:sz w:val="28"/>
          <w:szCs w:val="28"/>
        </w:rPr>
      </w:pPr>
      <w:r w:rsidRPr="00772E4F">
        <w:rPr>
          <w:sz w:val="28"/>
          <w:szCs w:val="28"/>
        </w:rPr>
        <w:lastRenderedPageBreak/>
        <w:t>Chapter 1: Introduction</w:t>
      </w:r>
    </w:p>
    <w:p w14:paraId="3C5BC429" w14:textId="06BA867D" w:rsidR="002F1DDF" w:rsidRPr="00772E4F" w:rsidRDefault="002F1DDF" w:rsidP="00BA68B8">
      <w:pPr>
        <w:pStyle w:val="Heading2"/>
        <w:numPr>
          <w:ilvl w:val="1"/>
          <w:numId w:val="2"/>
        </w:numPr>
        <w:rPr>
          <w:sz w:val="28"/>
          <w:szCs w:val="28"/>
        </w:rPr>
      </w:pPr>
      <w:r w:rsidRPr="00772E4F">
        <w:rPr>
          <w:sz w:val="28"/>
          <w:szCs w:val="28"/>
        </w:rPr>
        <w:t xml:space="preserve">Background </w:t>
      </w:r>
    </w:p>
    <w:p w14:paraId="626F10B9" w14:textId="327E6BAE" w:rsidR="008513A0" w:rsidRPr="00772E4F" w:rsidRDefault="002420E0" w:rsidP="00A038A6">
      <w:pPr>
        <w:rPr>
          <w:sz w:val="28"/>
          <w:szCs w:val="28"/>
        </w:rPr>
      </w:pPr>
      <w:r w:rsidRPr="00772E4F">
        <w:rPr>
          <w:sz w:val="28"/>
          <w:szCs w:val="28"/>
        </w:rPr>
        <w:t>Gender based violence</w:t>
      </w:r>
      <w:r w:rsidR="00B82352" w:rsidRPr="00772E4F">
        <w:rPr>
          <w:sz w:val="28"/>
          <w:szCs w:val="28"/>
        </w:rPr>
        <w:t xml:space="preserve"> (GBV)</w:t>
      </w:r>
      <w:r w:rsidR="00C46944" w:rsidRPr="00772E4F">
        <w:rPr>
          <w:sz w:val="28"/>
          <w:szCs w:val="28"/>
        </w:rPr>
        <w:t xml:space="preserve"> is violence against women based on wome</w:t>
      </w:r>
      <w:r w:rsidR="00611565" w:rsidRPr="00772E4F">
        <w:rPr>
          <w:sz w:val="28"/>
          <w:szCs w:val="28"/>
        </w:rPr>
        <w:t>n’s inferior status in society which is considered to be a human rights violation. According to United Nations General Assembly in 1993, i</w:t>
      </w:r>
      <w:r w:rsidR="00C46944" w:rsidRPr="00772E4F">
        <w:rPr>
          <w:sz w:val="28"/>
          <w:szCs w:val="28"/>
        </w:rPr>
        <w:t xml:space="preserve">t </w:t>
      </w:r>
      <w:r w:rsidRPr="00772E4F">
        <w:rPr>
          <w:sz w:val="28"/>
          <w:szCs w:val="28"/>
        </w:rPr>
        <w:t xml:space="preserve">takes forms such as </w:t>
      </w:r>
      <w:r w:rsidR="00A038A6" w:rsidRPr="00772E4F">
        <w:rPr>
          <w:sz w:val="28"/>
          <w:szCs w:val="28"/>
        </w:rPr>
        <w:t>Physical, sexual and psychological violence within the family, Trafficking in women</w:t>
      </w:r>
      <w:r w:rsidR="00667F85" w:rsidRPr="00772E4F">
        <w:rPr>
          <w:sz w:val="28"/>
          <w:szCs w:val="28"/>
        </w:rPr>
        <w:t xml:space="preserve">, </w:t>
      </w:r>
      <w:r w:rsidR="00A038A6" w:rsidRPr="00772E4F">
        <w:rPr>
          <w:sz w:val="28"/>
          <w:szCs w:val="28"/>
        </w:rPr>
        <w:t>Female genital mutilation</w:t>
      </w:r>
      <w:r w:rsidR="00611565" w:rsidRPr="00772E4F">
        <w:rPr>
          <w:sz w:val="28"/>
          <w:szCs w:val="28"/>
        </w:rPr>
        <w:t xml:space="preserve"> and sexual</w:t>
      </w:r>
      <w:r w:rsidR="00667F85" w:rsidRPr="00772E4F">
        <w:rPr>
          <w:sz w:val="28"/>
          <w:szCs w:val="28"/>
        </w:rPr>
        <w:t xml:space="preserve"> abuse</w:t>
      </w:r>
      <w:sdt>
        <w:sdtPr>
          <w:rPr>
            <w:sz w:val="28"/>
            <w:szCs w:val="28"/>
          </w:rPr>
          <w:id w:val="-1182897989"/>
          <w:citation/>
        </w:sdtPr>
        <w:sdtEndPr/>
        <w:sdtContent>
          <w:r w:rsidR="00A038A6" w:rsidRPr="00772E4F">
            <w:rPr>
              <w:sz w:val="28"/>
              <w:szCs w:val="28"/>
            </w:rPr>
            <w:fldChar w:fldCharType="begin"/>
          </w:r>
          <w:r w:rsidR="00A038A6" w:rsidRPr="00772E4F">
            <w:rPr>
              <w:sz w:val="28"/>
              <w:szCs w:val="28"/>
            </w:rPr>
            <w:instrText xml:space="preserve"> CITATION Nat14 \l 2057 </w:instrText>
          </w:r>
          <w:r w:rsidR="00A038A6" w:rsidRPr="00772E4F">
            <w:rPr>
              <w:sz w:val="28"/>
              <w:szCs w:val="28"/>
            </w:rPr>
            <w:fldChar w:fldCharType="separate"/>
          </w:r>
          <w:r w:rsidR="00197570" w:rsidRPr="00772E4F">
            <w:rPr>
              <w:noProof/>
              <w:sz w:val="28"/>
              <w:szCs w:val="28"/>
            </w:rPr>
            <w:t xml:space="preserve"> (Centre, 2014)</w:t>
          </w:r>
          <w:r w:rsidR="00A038A6" w:rsidRPr="00772E4F">
            <w:rPr>
              <w:sz w:val="28"/>
              <w:szCs w:val="28"/>
            </w:rPr>
            <w:fldChar w:fldCharType="end"/>
          </w:r>
        </w:sdtContent>
      </w:sdt>
      <w:r w:rsidR="00611565" w:rsidRPr="00772E4F">
        <w:rPr>
          <w:sz w:val="28"/>
          <w:szCs w:val="28"/>
        </w:rPr>
        <w:t>. It</w:t>
      </w:r>
      <w:r w:rsidR="00C44DA5" w:rsidRPr="00772E4F">
        <w:rPr>
          <w:sz w:val="28"/>
          <w:szCs w:val="28"/>
        </w:rPr>
        <w:t xml:space="preserve"> can be enacted</w:t>
      </w:r>
      <w:r w:rsidR="00C46944" w:rsidRPr="00772E4F">
        <w:rPr>
          <w:sz w:val="28"/>
          <w:szCs w:val="28"/>
        </w:rPr>
        <w:t xml:space="preserve"> by </w:t>
      </w:r>
      <w:r w:rsidR="00C44DA5" w:rsidRPr="00772E4F">
        <w:rPr>
          <w:sz w:val="28"/>
          <w:szCs w:val="28"/>
        </w:rPr>
        <w:t xml:space="preserve">members of an army, </w:t>
      </w:r>
      <w:r w:rsidR="00C46944" w:rsidRPr="00772E4F">
        <w:rPr>
          <w:sz w:val="28"/>
          <w:szCs w:val="28"/>
        </w:rPr>
        <w:t>terrorist organization</w:t>
      </w:r>
      <w:r w:rsidR="00C44DA5" w:rsidRPr="00772E4F">
        <w:rPr>
          <w:sz w:val="28"/>
          <w:szCs w:val="28"/>
        </w:rPr>
        <w:t xml:space="preserve"> or </w:t>
      </w:r>
      <w:r w:rsidR="00C46944" w:rsidRPr="00772E4F">
        <w:rPr>
          <w:sz w:val="28"/>
          <w:szCs w:val="28"/>
        </w:rPr>
        <w:t>just a civilian</w:t>
      </w:r>
      <w:r w:rsidR="00C44DA5" w:rsidRPr="00772E4F">
        <w:rPr>
          <w:sz w:val="28"/>
          <w:szCs w:val="28"/>
        </w:rPr>
        <w:t>.</w:t>
      </w:r>
    </w:p>
    <w:p w14:paraId="2930659A" w14:textId="43A5A6B3" w:rsidR="00684F18" w:rsidRPr="00772E4F" w:rsidRDefault="008513A0" w:rsidP="00A038A6">
      <w:pPr>
        <w:rPr>
          <w:sz w:val="28"/>
          <w:szCs w:val="28"/>
        </w:rPr>
      </w:pPr>
      <w:r w:rsidRPr="00772E4F">
        <w:rPr>
          <w:sz w:val="28"/>
          <w:szCs w:val="28"/>
        </w:rPr>
        <w:t>T</w:t>
      </w:r>
      <w:r w:rsidR="00684F18" w:rsidRPr="00772E4F">
        <w:rPr>
          <w:sz w:val="28"/>
          <w:szCs w:val="28"/>
        </w:rPr>
        <w:t xml:space="preserve">he data availed at the </w:t>
      </w:r>
      <w:r w:rsidRPr="00772E4F">
        <w:rPr>
          <w:sz w:val="28"/>
          <w:szCs w:val="28"/>
        </w:rPr>
        <w:t xml:space="preserve">Centre’s Website </w:t>
      </w:r>
      <w:r w:rsidR="00684F18" w:rsidRPr="00772E4F">
        <w:rPr>
          <w:sz w:val="28"/>
          <w:szCs w:val="28"/>
        </w:rPr>
        <w:t>indicate</w:t>
      </w:r>
      <w:r w:rsidRPr="00772E4F">
        <w:rPr>
          <w:sz w:val="28"/>
          <w:szCs w:val="28"/>
        </w:rPr>
        <w:t>s</w:t>
      </w:r>
      <w:r w:rsidR="00684F18" w:rsidRPr="00772E4F">
        <w:rPr>
          <w:sz w:val="28"/>
          <w:szCs w:val="28"/>
        </w:rPr>
        <w:t xml:space="preserve"> that since 2001 to date, the Centre has supported over 21,341 survivors of GBV, of whom 56% were women,</w:t>
      </w:r>
      <w:r w:rsidRPr="00772E4F">
        <w:rPr>
          <w:sz w:val="28"/>
          <w:szCs w:val="28"/>
        </w:rPr>
        <w:t xml:space="preserve"> 36% girls, 3% men and 5% boys. </w:t>
      </w:r>
      <w:r w:rsidR="00684F18" w:rsidRPr="00772E4F">
        <w:rPr>
          <w:sz w:val="28"/>
          <w:szCs w:val="28"/>
        </w:rPr>
        <w:t>In Kenya, 45% of women aged between 15 and 49 years have experienced eith</w:t>
      </w:r>
      <w:r w:rsidRPr="00772E4F">
        <w:rPr>
          <w:sz w:val="28"/>
          <w:szCs w:val="28"/>
        </w:rPr>
        <w:t>er physical or sexual violence;</w:t>
      </w:r>
      <w:r w:rsidR="00684F18" w:rsidRPr="00772E4F">
        <w:rPr>
          <w:sz w:val="28"/>
          <w:szCs w:val="28"/>
        </w:rPr>
        <w:t xml:space="preserve"> One in five Kenyan women (21%) h</w:t>
      </w:r>
      <w:r w:rsidR="00A9077E" w:rsidRPr="00772E4F">
        <w:rPr>
          <w:sz w:val="28"/>
          <w:szCs w:val="28"/>
        </w:rPr>
        <w:t xml:space="preserve">as experienced sexual violence. </w:t>
      </w:r>
      <w:r w:rsidR="00684F18" w:rsidRPr="00772E4F">
        <w:rPr>
          <w:sz w:val="28"/>
          <w:szCs w:val="28"/>
        </w:rPr>
        <w:t>Most violence is perpetrated in familial relationships where the perp</w:t>
      </w:r>
      <w:r w:rsidR="00A9077E" w:rsidRPr="00772E4F">
        <w:rPr>
          <w:sz w:val="28"/>
          <w:szCs w:val="28"/>
        </w:rPr>
        <w:t>etrator is known to the victim, s</w:t>
      </w:r>
      <w:r w:rsidR="00684F18" w:rsidRPr="00772E4F">
        <w:rPr>
          <w:sz w:val="28"/>
          <w:szCs w:val="28"/>
        </w:rPr>
        <w:t>trangers account for only 6% of G</w:t>
      </w:r>
      <w:r w:rsidR="00A9077E" w:rsidRPr="00772E4F">
        <w:rPr>
          <w:sz w:val="28"/>
          <w:szCs w:val="28"/>
        </w:rPr>
        <w:t>BV in Kenya and m</w:t>
      </w:r>
      <w:r w:rsidR="00684F18" w:rsidRPr="00772E4F">
        <w:rPr>
          <w:sz w:val="28"/>
          <w:szCs w:val="28"/>
        </w:rPr>
        <w:t>ost violence towards women is committed by an intimate partner,</w:t>
      </w:r>
      <w:sdt>
        <w:sdtPr>
          <w:rPr>
            <w:sz w:val="28"/>
            <w:szCs w:val="28"/>
          </w:rPr>
          <w:id w:val="-400210420"/>
          <w:citation/>
        </w:sdtPr>
        <w:sdtEndPr/>
        <w:sdtContent>
          <w:r w:rsidR="00684F18" w:rsidRPr="00772E4F">
            <w:rPr>
              <w:sz w:val="28"/>
              <w:szCs w:val="28"/>
            </w:rPr>
            <w:fldChar w:fldCharType="begin"/>
          </w:r>
          <w:r w:rsidR="00684F18" w:rsidRPr="00772E4F">
            <w:rPr>
              <w:sz w:val="28"/>
              <w:szCs w:val="28"/>
              <w:lang w:val="en-US"/>
            </w:rPr>
            <w:instrText xml:space="preserve"> CITATION Nat14 \l 1033 </w:instrText>
          </w:r>
          <w:r w:rsidR="00684F18" w:rsidRPr="00772E4F">
            <w:rPr>
              <w:sz w:val="28"/>
              <w:szCs w:val="28"/>
            </w:rPr>
            <w:fldChar w:fldCharType="separate"/>
          </w:r>
          <w:r w:rsidR="00197570" w:rsidRPr="00772E4F">
            <w:rPr>
              <w:noProof/>
              <w:sz w:val="28"/>
              <w:szCs w:val="28"/>
              <w:lang w:val="en-US"/>
            </w:rPr>
            <w:t xml:space="preserve"> (Centre, 2014)</w:t>
          </w:r>
          <w:r w:rsidR="00684F18" w:rsidRPr="00772E4F">
            <w:rPr>
              <w:sz w:val="28"/>
              <w:szCs w:val="28"/>
            </w:rPr>
            <w:fldChar w:fldCharType="end"/>
          </w:r>
        </w:sdtContent>
      </w:sdt>
    </w:p>
    <w:p w14:paraId="72485FF0" w14:textId="77777777" w:rsidR="002818D3" w:rsidRPr="00772E4F" w:rsidRDefault="00CE6598" w:rsidP="00BD09EF">
      <w:pPr>
        <w:rPr>
          <w:sz w:val="28"/>
          <w:szCs w:val="28"/>
        </w:rPr>
      </w:pPr>
      <w:r w:rsidRPr="00772E4F">
        <w:rPr>
          <w:sz w:val="28"/>
          <w:szCs w:val="28"/>
        </w:rPr>
        <w:t xml:space="preserve">There are sites for </w:t>
      </w:r>
      <w:r w:rsidR="003533A1" w:rsidRPr="00772E4F">
        <w:rPr>
          <w:sz w:val="28"/>
          <w:szCs w:val="28"/>
        </w:rPr>
        <w:t>GVB</w:t>
      </w:r>
      <w:r w:rsidRPr="00772E4F">
        <w:rPr>
          <w:sz w:val="28"/>
          <w:szCs w:val="28"/>
        </w:rPr>
        <w:t>;</w:t>
      </w:r>
    </w:p>
    <w:p w14:paraId="39E4AC16" w14:textId="1C1D022C" w:rsidR="003533A1" w:rsidRPr="00772E4F" w:rsidRDefault="00CE6598" w:rsidP="00BD09EF">
      <w:pPr>
        <w:rPr>
          <w:sz w:val="28"/>
          <w:szCs w:val="28"/>
        </w:rPr>
      </w:pPr>
      <w:r w:rsidRPr="00772E4F">
        <w:rPr>
          <w:sz w:val="28"/>
          <w:szCs w:val="28"/>
        </w:rPr>
        <w:t xml:space="preserve"> </w:t>
      </w:r>
      <w:r w:rsidR="003533A1" w:rsidRPr="00772E4F">
        <w:rPr>
          <w:sz w:val="28"/>
          <w:szCs w:val="28"/>
        </w:rPr>
        <w:t>Community/Society</w:t>
      </w:r>
      <w:r w:rsidR="002818D3" w:rsidRPr="00772E4F">
        <w:rPr>
          <w:sz w:val="28"/>
          <w:szCs w:val="28"/>
        </w:rPr>
        <w:t xml:space="preserve">- </w:t>
      </w:r>
      <w:r w:rsidRPr="00772E4F">
        <w:rPr>
          <w:sz w:val="28"/>
          <w:szCs w:val="28"/>
        </w:rPr>
        <w:t xml:space="preserve">This is a </w:t>
      </w:r>
      <w:r w:rsidR="003533A1" w:rsidRPr="00772E4F">
        <w:rPr>
          <w:sz w:val="28"/>
          <w:szCs w:val="28"/>
        </w:rPr>
        <w:t>group sharing common social, cultural, religious or ethnic belonging, it perpetuates existing family structure a</w:t>
      </w:r>
      <w:r w:rsidR="002818D3" w:rsidRPr="00772E4F">
        <w:rPr>
          <w:sz w:val="28"/>
          <w:szCs w:val="28"/>
        </w:rPr>
        <w:t>nd power inequalities in the so</w:t>
      </w:r>
      <w:r w:rsidR="003533A1" w:rsidRPr="00772E4F">
        <w:rPr>
          <w:sz w:val="28"/>
          <w:szCs w:val="28"/>
        </w:rPr>
        <w:t xml:space="preserve">ciety. </w:t>
      </w:r>
      <w:r w:rsidRPr="00772E4F">
        <w:rPr>
          <w:sz w:val="28"/>
          <w:szCs w:val="28"/>
        </w:rPr>
        <w:t xml:space="preserve">It </w:t>
      </w:r>
      <w:r w:rsidR="003533A1" w:rsidRPr="00772E4F">
        <w:rPr>
          <w:sz w:val="28"/>
          <w:szCs w:val="28"/>
        </w:rPr>
        <w:t xml:space="preserve">justifies the </w:t>
      </w:r>
      <w:r w:rsidR="002818D3" w:rsidRPr="00772E4F">
        <w:rPr>
          <w:sz w:val="28"/>
          <w:szCs w:val="28"/>
        </w:rPr>
        <w:t>behaviour</w:t>
      </w:r>
      <w:r w:rsidR="003533A1" w:rsidRPr="00772E4F">
        <w:rPr>
          <w:sz w:val="28"/>
          <w:szCs w:val="28"/>
        </w:rPr>
        <w:t xml:space="preserve"> of male abusers aimed at e</w:t>
      </w:r>
      <w:r w:rsidR="002818D3" w:rsidRPr="00772E4F">
        <w:rPr>
          <w:sz w:val="28"/>
          <w:szCs w:val="28"/>
        </w:rPr>
        <w:t>stablishing control over women</w:t>
      </w:r>
      <w:r w:rsidRPr="00772E4F">
        <w:rPr>
          <w:sz w:val="28"/>
          <w:szCs w:val="28"/>
        </w:rPr>
        <w:t xml:space="preserve"> </w:t>
      </w:r>
      <w:r w:rsidR="002818D3" w:rsidRPr="00772E4F">
        <w:rPr>
          <w:sz w:val="28"/>
          <w:szCs w:val="28"/>
        </w:rPr>
        <w:t>and supports harmful</w:t>
      </w:r>
      <w:r w:rsidR="003533A1" w:rsidRPr="00772E4F">
        <w:rPr>
          <w:sz w:val="28"/>
          <w:szCs w:val="28"/>
        </w:rPr>
        <w:t xml:space="preserve"> </w:t>
      </w:r>
      <w:r w:rsidR="002818D3" w:rsidRPr="00772E4F">
        <w:rPr>
          <w:sz w:val="28"/>
          <w:szCs w:val="28"/>
        </w:rPr>
        <w:t xml:space="preserve">practices </w:t>
      </w:r>
      <w:r w:rsidRPr="00772E4F">
        <w:rPr>
          <w:sz w:val="28"/>
          <w:szCs w:val="28"/>
        </w:rPr>
        <w:t>in the workplace.</w:t>
      </w:r>
    </w:p>
    <w:p w14:paraId="645204B1" w14:textId="33752A95" w:rsidR="003533A1" w:rsidRPr="00772E4F" w:rsidRDefault="002818D3" w:rsidP="00BD09EF">
      <w:pPr>
        <w:rPr>
          <w:sz w:val="28"/>
          <w:szCs w:val="28"/>
        </w:rPr>
      </w:pPr>
      <w:r w:rsidRPr="00772E4F">
        <w:rPr>
          <w:sz w:val="28"/>
          <w:szCs w:val="28"/>
        </w:rPr>
        <w:t>Family- This</w:t>
      </w:r>
      <w:r w:rsidR="003533A1" w:rsidRPr="00772E4F">
        <w:rPr>
          <w:sz w:val="28"/>
          <w:szCs w:val="28"/>
        </w:rPr>
        <w:t xml:space="preserve"> is the arena where physical abuses (spousal battering, sexual assault, sexual abuse) and/</w:t>
      </w:r>
      <w:r w:rsidR="00622E3B" w:rsidRPr="00772E4F">
        <w:rPr>
          <w:sz w:val="28"/>
          <w:szCs w:val="28"/>
        </w:rPr>
        <w:t xml:space="preserve">or psychological abuses occur. </w:t>
      </w:r>
      <w:r w:rsidR="003533A1" w:rsidRPr="00772E4F">
        <w:rPr>
          <w:sz w:val="28"/>
          <w:szCs w:val="28"/>
        </w:rPr>
        <w:t>Domestic violence can also take such forms as confinement, forced marriage of woman arranged by her family without her consen</w:t>
      </w:r>
      <w:r w:rsidR="00622E3B" w:rsidRPr="00772E4F">
        <w:rPr>
          <w:sz w:val="28"/>
          <w:szCs w:val="28"/>
        </w:rPr>
        <w:t xml:space="preserve">t, threats, insults and neglect. </w:t>
      </w:r>
      <w:r w:rsidR="00F858BD" w:rsidRPr="00772E4F">
        <w:rPr>
          <w:sz w:val="28"/>
          <w:szCs w:val="28"/>
        </w:rPr>
        <w:t>Given that</w:t>
      </w:r>
      <w:r w:rsidR="003533A1" w:rsidRPr="00772E4F">
        <w:rPr>
          <w:sz w:val="28"/>
          <w:szCs w:val="28"/>
        </w:rPr>
        <w:t xml:space="preserve"> violence within the family and household takes place in the home, it is often seen as a ‘private’ issue and information about it is lacking. </w:t>
      </w:r>
      <w:sdt>
        <w:sdtPr>
          <w:rPr>
            <w:sz w:val="28"/>
            <w:szCs w:val="28"/>
          </w:rPr>
          <w:id w:val="-690373240"/>
          <w:citation/>
        </w:sdtPr>
        <w:sdtEndPr/>
        <w:sdtContent>
          <w:r w:rsidR="003533A1" w:rsidRPr="00772E4F">
            <w:rPr>
              <w:sz w:val="28"/>
              <w:szCs w:val="28"/>
            </w:rPr>
            <w:fldChar w:fldCharType="begin"/>
          </w:r>
          <w:r w:rsidR="003533A1" w:rsidRPr="00772E4F">
            <w:rPr>
              <w:sz w:val="28"/>
              <w:szCs w:val="28"/>
            </w:rPr>
            <w:instrText xml:space="preserve"> CITATION Min03 \l 2057 </w:instrText>
          </w:r>
          <w:r w:rsidR="003533A1" w:rsidRPr="00772E4F">
            <w:rPr>
              <w:sz w:val="28"/>
              <w:szCs w:val="28"/>
            </w:rPr>
            <w:fldChar w:fldCharType="separate"/>
          </w:r>
          <w:r w:rsidR="00197570" w:rsidRPr="00772E4F">
            <w:rPr>
              <w:noProof/>
              <w:sz w:val="28"/>
              <w:szCs w:val="28"/>
            </w:rPr>
            <w:t>( Minnesota Advocates for Human Rights, 2003)</w:t>
          </w:r>
          <w:r w:rsidR="003533A1" w:rsidRPr="00772E4F">
            <w:rPr>
              <w:sz w:val="28"/>
              <w:szCs w:val="28"/>
            </w:rPr>
            <w:fldChar w:fldCharType="end"/>
          </w:r>
        </w:sdtContent>
      </w:sdt>
      <w:r w:rsidR="00DE1BB6" w:rsidRPr="00772E4F">
        <w:rPr>
          <w:sz w:val="28"/>
          <w:szCs w:val="28"/>
        </w:rPr>
        <w:t>.</w:t>
      </w:r>
    </w:p>
    <w:p w14:paraId="10214560" w14:textId="77777777" w:rsidR="00CE6598" w:rsidRPr="00772E4F" w:rsidRDefault="00CE6598" w:rsidP="00CE6598">
      <w:pPr>
        <w:rPr>
          <w:sz w:val="28"/>
          <w:szCs w:val="28"/>
        </w:rPr>
      </w:pPr>
      <w:r w:rsidRPr="00772E4F">
        <w:rPr>
          <w:sz w:val="28"/>
          <w:szCs w:val="28"/>
        </w:rPr>
        <w:t>In 2007 Kenya experienced post-election violence which brought a lot of disorder amongst its citizens. there were extremist groups or malicious individuals that would go from house to house, to torture the inhabitants; destroy their belongings and even to an extreme of sexual violence women. This was to impose punishment due to the ethnical classes and some would take advantage of the fact that measures were not being and also people lived in and hence the women couldn’t defend themselves.</w:t>
      </w:r>
    </w:p>
    <w:p w14:paraId="676F227A" w14:textId="1E81C7D5" w:rsidR="00CE6598" w:rsidRPr="00772E4F" w:rsidRDefault="00CE6598" w:rsidP="00CE6598">
      <w:pPr>
        <w:rPr>
          <w:sz w:val="28"/>
          <w:szCs w:val="28"/>
        </w:rPr>
      </w:pPr>
      <w:r w:rsidRPr="00772E4F">
        <w:rPr>
          <w:sz w:val="28"/>
          <w:szCs w:val="28"/>
        </w:rPr>
        <w:lastRenderedPageBreak/>
        <w:t>Alcohol and drug abuse such as cocaine influence an individual’s tendency towards violence. The respondents of the 1991 National Criminal Victimization Survey perceived more than one fourth of violent criminal assailants to be under the influence of alcohol, less than 10% of these assailants were reported by victims to be under the influence of illicit drugs. Of these, more than half were reported to be under the influence of both alcohol and drugs</w:t>
      </w:r>
      <w:sdt>
        <w:sdtPr>
          <w:rPr>
            <w:sz w:val="28"/>
            <w:szCs w:val="28"/>
          </w:rPr>
          <w:id w:val="1499303110"/>
          <w:citation/>
        </w:sdtPr>
        <w:sdtEndPr/>
        <w:sdtContent>
          <w:r w:rsidRPr="00772E4F">
            <w:rPr>
              <w:sz w:val="28"/>
              <w:szCs w:val="28"/>
            </w:rPr>
            <w:fldChar w:fldCharType="begin"/>
          </w:r>
          <w:r w:rsidRPr="00772E4F">
            <w:rPr>
              <w:sz w:val="28"/>
              <w:szCs w:val="28"/>
            </w:rPr>
            <w:instrText xml:space="preserve"> CITATION Par98 \l 2057 </w:instrText>
          </w:r>
          <w:r w:rsidRPr="00772E4F">
            <w:rPr>
              <w:sz w:val="28"/>
              <w:szCs w:val="28"/>
            </w:rPr>
            <w:fldChar w:fldCharType="separate"/>
          </w:r>
          <w:r w:rsidR="00197570" w:rsidRPr="00772E4F">
            <w:rPr>
              <w:noProof/>
              <w:sz w:val="28"/>
              <w:szCs w:val="28"/>
            </w:rPr>
            <w:t xml:space="preserve"> (Parker &amp; Auerhahn, 1998)</w:t>
          </w:r>
          <w:r w:rsidRPr="00772E4F">
            <w:rPr>
              <w:sz w:val="28"/>
              <w:szCs w:val="28"/>
            </w:rPr>
            <w:fldChar w:fldCharType="end"/>
          </w:r>
        </w:sdtContent>
      </w:sdt>
      <w:r w:rsidRPr="00772E4F">
        <w:rPr>
          <w:sz w:val="28"/>
          <w:szCs w:val="28"/>
        </w:rPr>
        <w:t>.</w:t>
      </w:r>
    </w:p>
    <w:p w14:paraId="2D8AA1C6" w14:textId="74C23A33" w:rsidR="00CE6598" w:rsidRPr="00772E4F" w:rsidRDefault="00CE6598" w:rsidP="00CE6598">
      <w:pPr>
        <w:rPr>
          <w:sz w:val="28"/>
          <w:szCs w:val="28"/>
        </w:rPr>
      </w:pPr>
      <w:r w:rsidRPr="00772E4F">
        <w:rPr>
          <w:sz w:val="28"/>
          <w:szCs w:val="28"/>
        </w:rPr>
        <w:t xml:space="preserve">Often the rape cases take a while before they are taken to trial and the manner they are dealt with is contrary to the seriousness it requires. The  of the survivors struggle to maintain their composure when confronted with their memories of the violence </w:t>
      </w:r>
      <w:sdt>
        <w:sdtPr>
          <w:rPr>
            <w:sz w:val="28"/>
            <w:szCs w:val="28"/>
          </w:rPr>
          <w:id w:val="2010713827"/>
          <w:citation/>
        </w:sdtPr>
        <w:sdtEndPr/>
        <w:sdtContent>
          <w:r w:rsidRPr="00772E4F">
            <w:rPr>
              <w:sz w:val="28"/>
              <w:szCs w:val="28"/>
            </w:rPr>
            <w:fldChar w:fldCharType="begin"/>
          </w:r>
          <w:r w:rsidRPr="00772E4F">
            <w:rPr>
              <w:sz w:val="28"/>
              <w:szCs w:val="28"/>
              <w:lang w:val="en-US"/>
            </w:rPr>
            <w:instrText xml:space="preserve"> CITATION Ann14 \l 1033 </w:instrText>
          </w:r>
          <w:r w:rsidRPr="00772E4F">
            <w:rPr>
              <w:sz w:val="28"/>
              <w:szCs w:val="28"/>
            </w:rPr>
            <w:fldChar w:fldCharType="separate"/>
          </w:r>
          <w:r w:rsidR="00197570" w:rsidRPr="00772E4F">
            <w:rPr>
              <w:noProof/>
              <w:sz w:val="28"/>
              <w:szCs w:val="28"/>
              <w:lang w:val="en-US"/>
            </w:rPr>
            <w:t>(Review, 2014)</w:t>
          </w:r>
          <w:r w:rsidRPr="00772E4F">
            <w:rPr>
              <w:sz w:val="28"/>
              <w:szCs w:val="28"/>
            </w:rPr>
            <w:fldChar w:fldCharType="end"/>
          </w:r>
        </w:sdtContent>
      </w:sdt>
      <w:r w:rsidRPr="00772E4F">
        <w:rPr>
          <w:sz w:val="28"/>
          <w:szCs w:val="28"/>
        </w:rPr>
        <w:t>. They are expected to show less emotions and give elaborate answers and descriptions when confronted with questions or objectivity to because these cases are normalised to sex. This discourages the victims from reporting the case in addition to it, stigmatisation from the society.</w:t>
      </w:r>
    </w:p>
    <w:p w14:paraId="3A6D01A5" w14:textId="77777777" w:rsidR="00CE6598" w:rsidRPr="00772E4F" w:rsidRDefault="00CE6598" w:rsidP="00CE6598">
      <w:pPr>
        <w:rPr>
          <w:sz w:val="28"/>
          <w:szCs w:val="28"/>
        </w:rPr>
      </w:pPr>
      <w:r w:rsidRPr="00772E4F">
        <w:rPr>
          <w:sz w:val="28"/>
          <w:szCs w:val="28"/>
        </w:rPr>
        <w:t>The numbers of unemployed youth are increasing to a point they would opt to commit crime in order to gain money for sustainability purposes. In the midst of all this, they commit sexual violence depending on the victim in this case being the women.</w:t>
      </w:r>
    </w:p>
    <w:p w14:paraId="02E4F32F" w14:textId="6EC6344C" w:rsidR="00CE6598" w:rsidRPr="00772E4F" w:rsidRDefault="00CE6598" w:rsidP="00CE6598">
      <w:pPr>
        <w:rPr>
          <w:sz w:val="28"/>
          <w:szCs w:val="28"/>
        </w:rPr>
      </w:pPr>
      <w:r w:rsidRPr="00772E4F">
        <w:rPr>
          <w:sz w:val="28"/>
          <w:szCs w:val="28"/>
        </w:rPr>
        <w:t>There have been cases of women being abducted and held hostage or sold to different countries lieu of payment. A different instance though rare in Kenya, the recruitment of women and promise them marriage and wealth, in such the women lured and fall prey to these false proposition. The ones behind this are highly capable of orchestrating sexual violence and sometimes end up killing the victims.</w:t>
      </w:r>
      <w:sdt>
        <w:sdtPr>
          <w:rPr>
            <w:sz w:val="28"/>
            <w:szCs w:val="28"/>
          </w:rPr>
          <w:id w:val="-421343407"/>
          <w:citation/>
        </w:sdtPr>
        <w:sdtEndPr/>
        <w:sdtContent>
          <w:r w:rsidRPr="00772E4F">
            <w:rPr>
              <w:sz w:val="28"/>
              <w:szCs w:val="28"/>
            </w:rPr>
            <w:fldChar w:fldCharType="begin"/>
          </w:r>
          <w:r w:rsidRPr="00772E4F">
            <w:rPr>
              <w:sz w:val="28"/>
              <w:szCs w:val="28"/>
              <w:lang w:val="en-US"/>
            </w:rPr>
            <w:instrText xml:space="preserve"> CITATION Jam17 \l 1033 </w:instrText>
          </w:r>
          <w:r w:rsidRPr="00772E4F">
            <w:rPr>
              <w:sz w:val="28"/>
              <w:szCs w:val="28"/>
            </w:rPr>
            <w:fldChar w:fldCharType="separate"/>
          </w:r>
          <w:r w:rsidR="00197570" w:rsidRPr="00772E4F">
            <w:rPr>
              <w:noProof/>
              <w:sz w:val="28"/>
              <w:szCs w:val="28"/>
              <w:lang w:val="en-US"/>
            </w:rPr>
            <w:t xml:space="preserve"> (Bigio &amp; Vogelstein, 2017)</w:t>
          </w:r>
          <w:r w:rsidRPr="00772E4F">
            <w:rPr>
              <w:sz w:val="28"/>
              <w:szCs w:val="28"/>
            </w:rPr>
            <w:fldChar w:fldCharType="end"/>
          </w:r>
        </w:sdtContent>
      </w:sdt>
    </w:p>
    <w:p w14:paraId="531CBA3B" w14:textId="77777777" w:rsidR="00CE6598" w:rsidRPr="00772E4F" w:rsidRDefault="00CE6598" w:rsidP="00BD09EF">
      <w:pPr>
        <w:rPr>
          <w:sz w:val="28"/>
          <w:szCs w:val="28"/>
        </w:rPr>
      </w:pPr>
    </w:p>
    <w:p w14:paraId="378FE042" w14:textId="1894467A" w:rsidR="00BA68B8" w:rsidRPr="00772E4F" w:rsidRDefault="00BA68B8" w:rsidP="00255DCC">
      <w:pPr>
        <w:pStyle w:val="Heading2"/>
        <w:numPr>
          <w:ilvl w:val="1"/>
          <w:numId w:val="2"/>
        </w:numPr>
        <w:rPr>
          <w:sz w:val="28"/>
          <w:szCs w:val="28"/>
        </w:rPr>
      </w:pPr>
      <w:r w:rsidRPr="00772E4F">
        <w:rPr>
          <w:sz w:val="28"/>
          <w:szCs w:val="28"/>
        </w:rPr>
        <w:t>Problem Statement</w:t>
      </w:r>
    </w:p>
    <w:p w14:paraId="0B60879F" w14:textId="3DF7E594" w:rsidR="0066434D" w:rsidRPr="00772E4F" w:rsidRDefault="0066434D" w:rsidP="0066434D">
      <w:pPr>
        <w:rPr>
          <w:sz w:val="28"/>
          <w:szCs w:val="28"/>
        </w:rPr>
      </w:pPr>
      <w:r w:rsidRPr="00772E4F">
        <w:rPr>
          <w:sz w:val="28"/>
          <w:szCs w:val="28"/>
        </w:rPr>
        <w:t>Br</w:t>
      </w:r>
      <w:r w:rsidR="00F27F70" w:rsidRPr="00772E4F">
        <w:rPr>
          <w:sz w:val="28"/>
          <w:szCs w:val="28"/>
        </w:rPr>
        <w:t>oken families</w:t>
      </w:r>
    </w:p>
    <w:p w14:paraId="6A2F3B86" w14:textId="06B51214" w:rsidR="00454147" w:rsidRPr="00772E4F" w:rsidRDefault="00454147" w:rsidP="0066434D">
      <w:pPr>
        <w:rPr>
          <w:sz w:val="28"/>
          <w:szCs w:val="28"/>
        </w:rPr>
      </w:pPr>
      <w:r w:rsidRPr="00772E4F">
        <w:rPr>
          <w:sz w:val="28"/>
          <w:szCs w:val="28"/>
        </w:rPr>
        <w:t>Psychological Aggression</w:t>
      </w:r>
    </w:p>
    <w:p w14:paraId="6B8344AE" w14:textId="1126ECA5" w:rsidR="00454147" w:rsidRPr="00772E4F" w:rsidRDefault="00454147" w:rsidP="00B24690">
      <w:pPr>
        <w:pStyle w:val="ListParagraph"/>
        <w:rPr>
          <w:sz w:val="28"/>
          <w:szCs w:val="28"/>
        </w:rPr>
      </w:pPr>
      <w:r w:rsidRPr="00772E4F">
        <w:rPr>
          <w:sz w:val="28"/>
          <w:szCs w:val="28"/>
        </w:rPr>
        <w:t xml:space="preserve">denigration of one’s partner is intended to result in damage to selfesteem/self-concept, likely leading to depression or anxiety; (b) withholding affection and nurturance is aimed at damaging self-esteem but is also a manipulative ploy to produce submissiveness, probably leading to depression, learned helplessness, and/or a passive personality style; (c) threatening actions are intended to frighten/intimidate, thus leading to anxiety, compliance, and passivity; and (d ) restriction intends to control the partner’s actions, </w:t>
      </w:r>
      <w:r w:rsidRPr="00772E4F">
        <w:rPr>
          <w:sz w:val="28"/>
          <w:szCs w:val="28"/>
        </w:rPr>
        <w:lastRenderedPageBreak/>
        <w:t>potentially leading to depression, passivity, and lack of sociabilit</w:t>
      </w:r>
      <w:sdt>
        <w:sdtPr>
          <w:rPr>
            <w:sz w:val="28"/>
            <w:szCs w:val="28"/>
          </w:rPr>
          <w:id w:val="-725226391"/>
          <w:citation/>
        </w:sdtPr>
        <w:sdtEndPr/>
        <w:sdtContent>
          <w:r w:rsidRPr="00772E4F">
            <w:rPr>
              <w:sz w:val="28"/>
              <w:szCs w:val="28"/>
            </w:rPr>
            <w:fldChar w:fldCharType="begin"/>
          </w:r>
          <w:r w:rsidRPr="00772E4F">
            <w:rPr>
              <w:sz w:val="28"/>
              <w:szCs w:val="28"/>
            </w:rPr>
            <w:instrText xml:space="preserve"> CITATION Car10 \l 2057 </w:instrText>
          </w:r>
          <w:r w:rsidRPr="00772E4F">
            <w:rPr>
              <w:sz w:val="28"/>
              <w:szCs w:val="28"/>
            </w:rPr>
            <w:fldChar w:fldCharType="separate"/>
          </w:r>
          <w:r w:rsidR="00197570" w:rsidRPr="00772E4F">
            <w:rPr>
              <w:noProof/>
              <w:sz w:val="28"/>
              <w:szCs w:val="28"/>
            </w:rPr>
            <w:t xml:space="preserve"> (Jordan, Campbell, &amp; Follingstad, 2010)</w:t>
          </w:r>
          <w:r w:rsidRPr="00772E4F">
            <w:rPr>
              <w:sz w:val="28"/>
              <w:szCs w:val="28"/>
            </w:rPr>
            <w:fldChar w:fldCharType="end"/>
          </w:r>
        </w:sdtContent>
      </w:sdt>
    </w:p>
    <w:p w14:paraId="1F372BAA" w14:textId="77777777" w:rsidR="00B24690" w:rsidRPr="00772E4F" w:rsidRDefault="00B24690" w:rsidP="00B24690">
      <w:pPr>
        <w:pStyle w:val="ListParagraph"/>
        <w:rPr>
          <w:sz w:val="28"/>
          <w:szCs w:val="28"/>
        </w:rPr>
      </w:pPr>
    </w:p>
    <w:p w14:paraId="21B3DE3A" w14:textId="4A11D74C" w:rsidR="00F27F70" w:rsidRPr="00772E4F" w:rsidRDefault="00B24690" w:rsidP="0066434D">
      <w:pPr>
        <w:rPr>
          <w:sz w:val="28"/>
          <w:szCs w:val="28"/>
        </w:rPr>
      </w:pPr>
      <w:r w:rsidRPr="00772E4F">
        <w:rPr>
          <w:sz w:val="28"/>
          <w:szCs w:val="28"/>
        </w:rPr>
        <w:t>Emotional reactions y Guilt, shame, self blame y Embarrassment y Fear, distrust y Sadness y Vulnerability</w:t>
      </w:r>
    </w:p>
    <w:p w14:paraId="4F06C3E8" w14:textId="32802976" w:rsidR="00255DCC" w:rsidRPr="00772E4F" w:rsidRDefault="00B24690" w:rsidP="00255DCC">
      <w:pPr>
        <w:pStyle w:val="ListParagraph"/>
        <w:ind w:left="360"/>
        <w:rPr>
          <w:sz w:val="28"/>
          <w:szCs w:val="28"/>
        </w:rPr>
      </w:pPr>
      <w:r w:rsidRPr="00772E4F">
        <w:rPr>
          <w:sz w:val="28"/>
          <w:szCs w:val="28"/>
        </w:rPr>
        <w:t>Physical reactions y Changes in eating or sleeping patterns y Concerns about physical safety y Physical injury y Concerns about pregnancy or contracting an STI or HIV</w:t>
      </w:r>
    </w:p>
    <w:p w14:paraId="79C3629D" w14:textId="4D5963D3" w:rsidR="00B24690" w:rsidRPr="00772E4F" w:rsidRDefault="00B24690" w:rsidP="00255DCC">
      <w:pPr>
        <w:pStyle w:val="ListParagraph"/>
        <w:ind w:left="360"/>
        <w:rPr>
          <w:sz w:val="28"/>
          <w:szCs w:val="28"/>
        </w:rPr>
      </w:pPr>
    </w:p>
    <w:p w14:paraId="795766CC" w14:textId="74C4A16C" w:rsidR="00C93AB4" w:rsidRPr="00772E4F" w:rsidRDefault="00C93AB4" w:rsidP="00255DCC">
      <w:pPr>
        <w:pStyle w:val="ListParagraph"/>
        <w:ind w:left="360"/>
        <w:rPr>
          <w:sz w:val="28"/>
          <w:szCs w:val="28"/>
        </w:rPr>
      </w:pPr>
      <w:r w:rsidRPr="00772E4F">
        <w:rPr>
          <w:sz w:val="28"/>
          <w:szCs w:val="28"/>
        </w:rPr>
        <w:t xml:space="preserve">Community </w:t>
      </w:r>
    </w:p>
    <w:p w14:paraId="3671B282" w14:textId="4A21921A" w:rsidR="00C93AB4" w:rsidRPr="00772E4F" w:rsidRDefault="00C93AB4" w:rsidP="00255DCC">
      <w:pPr>
        <w:pStyle w:val="ListParagraph"/>
        <w:ind w:left="360"/>
        <w:rPr>
          <w:sz w:val="28"/>
          <w:szCs w:val="28"/>
        </w:rPr>
      </w:pPr>
      <w:r w:rsidRPr="00772E4F">
        <w:rPr>
          <w:sz w:val="28"/>
          <w:szCs w:val="28"/>
        </w:rPr>
        <w:t xml:space="preserve">Schools, workplaces, </w:t>
      </w:r>
      <w:r w:rsidR="00596927" w:rsidRPr="00772E4F">
        <w:rPr>
          <w:sz w:val="28"/>
          <w:szCs w:val="28"/>
        </w:rPr>
        <w:t>neighbourhoods</w:t>
      </w:r>
      <w:r w:rsidRPr="00772E4F">
        <w:rPr>
          <w:sz w:val="28"/>
          <w:szCs w:val="28"/>
        </w:rPr>
        <w:t xml:space="preserve">, campuses, and cultural or religious communities may feel fear, anger, or disbelief if a sexual assault happened in their community. Additionally, there are financial costs to communities. These costs include medical services, criminal justice expenses, crisis and mental health services fees, and the lost contributions of individuals affected by sexual violence </w:t>
      </w:r>
      <w:sdt>
        <w:sdtPr>
          <w:rPr>
            <w:sz w:val="28"/>
            <w:szCs w:val="28"/>
          </w:rPr>
          <w:id w:val="902951540"/>
          <w:citation/>
        </w:sdtPr>
        <w:sdtEndPr/>
        <w:sdtContent>
          <w:r w:rsidRPr="00772E4F">
            <w:rPr>
              <w:sz w:val="28"/>
              <w:szCs w:val="28"/>
            </w:rPr>
            <w:fldChar w:fldCharType="begin"/>
          </w:r>
          <w:r w:rsidRPr="00772E4F">
            <w:rPr>
              <w:sz w:val="28"/>
              <w:szCs w:val="28"/>
            </w:rPr>
            <w:instrText xml:space="preserve"> CITATION Nat10 \l 2057 </w:instrText>
          </w:r>
          <w:r w:rsidRPr="00772E4F">
            <w:rPr>
              <w:sz w:val="28"/>
              <w:szCs w:val="28"/>
            </w:rPr>
            <w:fldChar w:fldCharType="separate"/>
          </w:r>
          <w:r w:rsidR="00197570" w:rsidRPr="00772E4F">
            <w:rPr>
              <w:noProof/>
              <w:sz w:val="28"/>
              <w:szCs w:val="28"/>
            </w:rPr>
            <w:t>(© National Sexual Violence Resource Cente, 2010)</w:t>
          </w:r>
          <w:r w:rsidRPr="00772E4F">
            <w:rPr>
              <w:sz w:val="28"/>
              <w:szCs w:val="28"/>
            </w:rPr>
            <w:fldChar w:fldCharType="end"/>
          </w:r>
        </w:sdtContent>
      </w:sdt>
    </w:p>
    <w:p w14:paraId="7149EDFA" w14:textId="3C3B969E" w:rsidR="00E9303C" w:rsidRPr="00772E4F" w:rsidRDefault="00E9303C" w:rsidP="00255DCC">
      <w:pPr>
        <w:pStyle w:val="ListParagraph"/>
        <w:ind w:left="360"/>
        <w:rPr>
          <w:sz w:val="28"/>
          <w:szCs w:val="28"/>
        </w:rPr>
      </w:pPr>
    </w:p>
    <w:p w14:paraId="550DFC8B" w14:textId="3B924CF8" w:rsidR="00E9303C" w:rsidRPr="00772E4F" w:rsidRDefault="0089118E" w:rsidP="00255DCC">
      <w:pPr>
        <w:pStyle w:val="ListParagraph"/>
        <w:ind w:left="360"/>
        <w:rPr>
          <w:sz w:val="28"/>
          <w:szCs w:val="28"/>
        </w:rPr>
      </w:pPr>
      <w:sdt>
        <w:sdtPr>
          <w:rPr>
            <w:sz w:val="28"/>
            <w:szCs w:val="28"/>
          </w:rPr>
          <w:id w:val="1148937280"/>
          <w:citation/>
        </w:sdtPr>
        <w:sdtEndPr/>
        <w:sdtContent>
          <w:r w:rsidR="00E9303C" w:rsidRPr="00772E4F">
            <w:rPr>
              <w:sz w:val="28"/>
              <w:szCs w:val="28"/>
            </w:rPr>
            <w:fldChar w:fldCharType="begin"/>
          </w:r>
          <w:r w:rsidR="00E9303C" w:rsidRPr="00772E4F">
            <w:rPr>
              <w:sz w:val="28"/>
              <w:szCs w:val="28"/>
              <w:lang w:val="en-US"/>
            </w:rPr>
            <w:instrText xml:space="preserve"> CITATION Jus13 \l 1033 </w:instrText>
          </w:r>
          <w:r w:rsidR="00E9303C" w:rsidRPr="00772E4F">
            <w:rPr>
              <w:sz w:val="28"/>
              <w:szCs w:val="28"/>
            </w:rPr>
            <w:fldChar w:fldCharType="separate"/>
          </w:r>
          <w:r w:rsidR="00197570" w:rsidRPr="00772E4F">
            <w:rPr>
              <w:noProof/>
              <w:sz w:val="28"/>
              <w:szCs w:val="28"/>
              <w:lang w:val="en-US"/>
            </w:rPr>
            <w:t>(Justice and Gender-Based Violence, 2013)</w:t>
          </w:r>
          <w:r w:rsidR="00E9303C" w:rsidRPr="00772E4F">
            <w:rPr>
              <w:sz w:val="28"/>
              <w:szCs w:val="28"/>
            </w:rPr>
            <w:fldChar w:fldCharType="end"/>
          </w:r>
        </w:sdtContent>
      </w:sdt>
    </w:p>
    <w:p w14:paraId="7C8610F3" w14:textId="09D12EDE" w:rsidR="00BA68B8" w:rsidRPr="00772E4F" w:rsidRDefault="00BA68B8" w:rsidP="00BA68B8">
      <w:pPr>
        <w:pStyle w:val="Heading2"/>
        <w:rPr>
          <w:sz w:val="28"/>
          <w:szCs w:val="28"/>
        </w:rPr>
      </w:pPr>
      <w:r w:rsidRPr="00772E4F">
        <w:rPr>
          <w:sz w:val="28"/>
          <w:szCs w:val="28"/>
        </w:rPr>
        <w:t>1.3 Aim</w:t>
      </w:r>
    </w:p>
    <w:p w14:paraId="38FFA030" w14:textId="3A7DF769" w:rsidR="00D13467" w:rsidRPr="00772E4F" w:rsidRDefault="00D13467" w:rsidP="00FC7173">
      <w:pPr>
        <w:rPr>
          <w:sz w:val="28"/>
          <w:szCs w:val="28"/>
        </w:rPr>
      </w:pPr>
      <w:r w:rsidRPr="00772E4F">
        <w:rPr>
          <w:sz w:val="28"/>
          <w:szCs w:val="28"/>
        </w:rPr>
        <w:t xml:space="preserve">To develop an application </w:t>
      </w:r>
      <w:r w:rsidR="00596927" w:rsidRPr="00772E4F">
        <w:rPr>
          <w:sz w:val="28"/>
          <w:szCs w:val="28"/>
        </w:rPr>
        <w:t>that</w:t>
      </w:r>
      <w:r w:rsidR="00197570" w:rsidRPr="00772E4F">
        <w:rPr>
          <w:sz w:val="28"/>
          <w:szCs w:val="28"/>
        </w:rPr>
        <w:t xml:space="preserve"> detects and</w:t>
      </w:r>
      <w:r w:rsidR="00596927" w:rsidRPr="00772E4F">
        <w:rPr>
          <w:sz w:val="28"/>
          <w:szCs w:val="28"/>
        </w:rPr>
        <w:t xml:space="preserve"> prevents </w:t>
      </w:r>
      <w:r w:rsidR="004176E9" w:rsidRPr="00772E4F">
        <w:rPr>
          <w:sz w:val="28"/>
          <w:szCs w:val="28"/>
        </w:rPr>
        <w:t>women</w:t>
      </w:r>
      <w:r w:rsidRPr="00772E4F">
        <w:rPr>
          <w:sz w:val="28"/>
          <w:szCs w:val="28"/>
        </w:rPr>
        <w:t xml:space="preserve"> </w:t>
      </w:r>
      <w:r w:rsidR="00DC1668" w:rsidRPr="00772E4F">
        <w:rPr>
          <w:sz w:val="28"/>
          <w:szCs w:val="28"/>
        </w:rPr>
        <w:t>fr</w:t>
      </w:r>
      <w:r w:rsidR="004176E9" w:rsidRPr="00772E4F">
        <w:rPr>
          <w:sz w:val="28"/>
          <w:szCs w:val="28"/>
        </w:rPr>
        <w:t>om being</w:t>
      </w:r>
      <w:r w:rsidR="00AA71E8">
        <w:rPr>
          <w:sz w:val="28"/>
          <w:szCs w:val="28"/>
        </w:rPr>
        <w:t xml:space="preserve"> sexually</w:t>
      </w:r>
      <w:r w:rsidR="004176E9" w:rsidRPr="00772E4F">
        <w:rPr>
          <w:sz w:val="28"/>
          <w:szCs w:val="28"/>
        </w:rPr>
        <w:t xml:space="preserve"> assaulted</w:t>
      </w:r>
      <w:r w:rsidRPr="00772E4F">
        <w:rPr>
          <w:sz w:val="28"/>
          <w:szCs w:val="28"/>
        </w:rPr>
        <w:t>.</w:t>
      </w:r>
    </w:p>
    <w:p w14:paraId="4AACBABD" w14:textId="519E0FA3" w:rsidR="00BA68B8" w:rsidRPr="00772E4F" w:rsidRDefault="00925BD2" w:rsidP="00BA68B8">
      <w:pPr>
        <w:pStyle w:val="Heading2"/>
        <w:rPr>
          <w:sz w:val="28"/>
          <w:szCs w:val="28"/>
        </w:rPr>
      </w:pPr>
      <w:r w:rsidRPr="00772E4F">
        <w:rPr>
          <w:sz w:val="28"/>
          <w:szCs w:val="28"/>
        </w:rPr>
        <w:t xml:space="preserve">1.3.1 </w:t>
      </w:r>
      <w:r w:rsidR="00BA68B8" w:rsidRPr="00772E4F">
        <w:rPr>
          <w:sz w:val="28"/>
          <w:szCs w:val="28"/>
        </w:rPr>
        <w:t>Specific Objectives</w:t>
      </w:r>
    </w:p>
    <w:p w14:paraId="5CCE3807" w14:textId="29936E66" w:rsidR="00B35236" w:rsidRPr="00772E4F" w:rsidRDefault="00B35236" w:rsidP="00FC7173">
      <w:pPr>
        <w:pStyle w:val="ListParagraph"/>
        <w:numPr>
          <w:ilvl w:val="0"/>
          <w:numId w:val="8"/>
        </w:numPr>
        <w:rPr>
          <w:sz w:val="28"/>
          <w:szCs w:val="28"/>
        </w:rPr>
      </w:pPr>
      <w:r w:rsidRPr="00772E4F">
        <w:rPr>
          <w:sz w:val="28"/>
          <w:szCs w:val="28"/>
        </w:rPr>
        <w:t>To investigate</w:t>
      </w:r>
      <w:r w:rsidR="00FB16D5" w:rsidRPr="00772E4F">
        <w:rPr>
          <w:sz w:val="28"/>
          <w:szCs w:val="28"/>
        </w:rPr>
        <w:t xml:space="preserve"> the challenges fa</w:t>
      </w:r>
      <w:r w:rsidR="004176E9" w:rsidRPr="00772E4F">
        <w:rPr>
          <w:sz w:val="28"/>
          <w:szCs w:val="28"/>
        </w:rPr>
        <w:t xml:space="preserve">ced by </w:t>
      </w:r>
      <w:r w:rsidR="0089118E" w:rsidRPr="00772E4F">
        <w:rPr>
          <w:sz w:val="28"/>
          <w:szCs w:val="28"/>
        </w:rPr>
        <w:t>victims</w:t>
      </w:r>
      <w:r w:rsidR="0089118E">
        <w:rPr>
          <w:sz w:val="28"/>
          <w:szCs w:val="28"/>
        </w:rPr>
        <w:t xml:space="preserve"> before during sexual violence.</w:t>
      </w:r>
    </w:p>
    <w:p w14:paraId="23E29224" w14:textId="6E213097" w:rsidR="00DC1668" w:rsidRPr="00772E4F" w:rsidRDefault="00B35236" w:rsidP="00FC7173">
      <w:pPr>
        <w:pStyle w:val="ListParagraph"/>
        <w:numPr>
          <w:ilvl w:val="0"/>
          <w:numId w:val="8"/>
        </w:numPr>
        <w:rPr>
          <w:sz w:val="28"/>
          <w:szCs w:val="28"/>
        </w:rPr>
      </w:pPr>
      <w:r w:rsidRPr="00772E4F">
        <w:rPr>
          <w:sz w:val="28"/>
          <w:szCs w:val="28"/>
        </w:rPr>
        <w:t>To review the e</w:t>
      </w:r>
      <w:r w:rsidR="005B6EA1" w:rsidRPr="00772E4F">
        <w:rPr>
          <w:sz w:val="28"/>
          <w:szCs w:val="28"/>
        </w:rPr>
        <w:t xml:space="preserve">xisting solutions that </w:t>
      </w:r>
      <w:r w:rsidR="00DC1668" w:rsidRPr="00772E4F">
        <w:rPr>
          <w:sz w:val="28"/>
          <w:szCs w:val="28"/>
        </w:rPr>
        <w:t>prevent</w:t>
      </w:r>
      <w:r w:rsidR="00DC3C37" w:rsidRPr="00772E4F">
        <w:rPr>
          <w:sz w:val="28"/>
          <w:szCs w:val="28"/>
        </w:rPr>
        <w:t xml:space="preserve"> sexual violence</w:t>
      </w:r>
      <w:r w:rsidR="00DC1668" w:rsidRPr="00772E4F">
        <w:rPr>
          <w:sz w:val="28"/>
          <w:szCs w:val="28"/>
        </w:rPr>
        <w:t xml:space="preserve"> from </w:t>
      </w:r>
      <w:r w:rsidR="00DC3C37" w:rsidRPr="00772E4F">
        <w:rPr>
          <w:sz w:val="28"/>
          <w:szCs w:val="28"/>
        </w:rPr>
        <w:t>occurring</w:t>
      </w:r>
      <w:r w:rsidR="00DC1668" w:rsidRPr="00772E4F">
        <w:rPr>
          <w:sz w:val="28"/>
          <w:szCs w:val="28"/>
        </w:rPr>
        <w:t xml:space="preserve"> and </w:t>
      </w:r>
      <w:r w:rsidR="00DC3C37" w:rsidRPr="00772E4F">
        <w:rPr>
          <w:sz w:val="28"/>
          <w:szCs w:val="28"/>
        </w:rPr>
        <w:t xml:space="preserve">also </w:t>
      </w:r>
      <w:r w:rsidR="005B6EA1" w:rsidRPr="00772E4F">
        <w:rPr>
          <w:sz w:val="28"/>
          <w:szCs w:val="28"/>
        </w:rPr>
        <w:t xml:space="preserve">help </w:t>
      </w:r>
      <w:r w:rsidR="00DC1668" w:rsidRPr="00772E4F">
        <w:rPr>
          <w:sz w:val="28"/>
          <w:szCs w:val="28"/>
        </w:rPr>
        <w:t xml:space="preserve">the </w:t>
      </w:r>
      <w:r w:rsidR="005B6EA1" w:rsidRPr="00772E4F">
        <w:rPr>
          <w:sz w:val="28"/>
          <w:szCs w:val="28"/>
        </w:rPr>
        <w:t>vic</w:t>
      </w:r>
      <w:r w:rsidR="00DC1668" w:rsidRPr="00772E4F">
        <w:rPr>
          <w:sz w:val="28"/>
          <w:szCs w:val="28"/>
        </w:rPr>
        <w:t>tims to cope up</w:t>
      </w:r>
      <w:r w:rsidR="005B6EA1" w:rsidRPr="00772E4F">
        <w:rPr>
          <w:sz w:val="28"/>
          <w:szCs w:val="28"/>
        </w:rPr>
        <w:t xml:space="preserve"> </w:t>
      </w:r>
      <w:r w:rsidR="00DC1668" w:rsidRPr="00772E4F">
        <w:rPr>
          <w:sz w:val="28"/>
          <w:szCs w:val="28"/>
        </w:rPr>
        <w:t>with the outcomes</w:t>
      </w:r>
      <w:r w:rsidR="0073439F" w:rsidRPr="00772E4F">
        <w:rPr>
          <w:sz w:val="28"/>
          <w:szCs w:val="28"/>
        </w:rPr>
        <w:t>.</w:t>
      </w:r>
    </w:p>
    <w:p w14:paraId="61F1E3DA" w14:textId="2FF2E0A6" w:rsidR="00DC1668" w:rsidRPr="00772E4F" w:rsidRDefault="00B35236" w:rsidP="00FC7173">
      <w:pPr>
        <w:pStyle w:val="ListParagraph"/>
        <w:numPr>
          <w:ilvl w:val="0"/>
          <w:numId w:val="8"/>
        </w:numPr>
        <w:rPr>
          <w:sz w:val="28"/>
          <w:szCs w:val="28"/>
        </w:rPr>
      </w:pPr>
      <w:r w:rsidRPr="00772E4F">
        <w:rPr>
          <w:sz w:val="28"/>
          <w:szCs w:val="28"/>
        </w:rPr>
        <w:t xml:space="preserve">To design, develop and test an application </w:t>
      </w:r>
      <w:r w:rsidR="00DC1668" w:rsidRPr="00772E4F">
        <w:rPr>
          <w:sz w:val="28"/>
          <w:szCs w:val="28"/>
        </w:rPr>
        <w:t xml:space="preserve">that prevents </w:t>
      </w:r>
      <w:r w:rsidR="004176E9" w:rsidRPr="00772E4F">
        <w:rPr>
          <w:sz w:val="28"/>
          <w:szCs w:val="28"/>
        </w:rPr>
        <w:t>women</w:t>
      </w:r>
      <w:r w:rsidR="00197570" w:rsidRPr="00772E4F">
        <w:rPr>
          <w:sz w:val="28"/>
          <w:szCs w:val="28"/>
        </w:rPr>
        <w:t xml:space="preserve"> from</w:t>
      </w:r>
      <w:r w:rsidR="00AA71E8">
        <w:rPr>
          <w:sz w:val="28"/>
          <w:szCs w:val="28"/>
        </w:rPr>
        <w:t xml:space="preserve"> </w:t>
      </w:r>
      <w:r w:rsidR="00AA71E8" w:rsidRPr="00772E4F">
        <w:rPr>
          <w:sz w:val="28"/>
          <w:szCs w:val="28"/>
        </w:rPr>
        <w:t>being</w:t>
      </w:r>
      <w:r w:rsidR="00266E65">
        <w:rPr>
          <w:sz w:val="28"/>
          <w:szCs w:val="28"/>
        </w:rPr>
        <w:t xml:space="preserve"> </w:t>
      </w:r>
      <w:r w:rsidR="00AA71E8">
        <w:rPr>
          <w:sz w:val="28"/>
          <w:szCs w:val="28"/>
        </w:rPr>
        <w:t>sexual</w:t>
      </w:r>
      <w:r w:rsidR="00197570" w:rsidRPr="00772E4F">
        <w:rPr>
          <w:sz w:val="28"/>
          <w:szCs w:val="28"/>
        </w:rPr>
        <w:t xml:space="preserve"> assaulted.</w:t>
      </w:r>
    </w:p>
    <w:p w14:paraId="27B867D6" w14:textId="4F27987A" w:rsidR="00BA68B8" w:rsidRPr="00772E4F" w:rsidRDefault="00BA68B8" w:rsidP="00DC3C37">
      <w:pPr>
        <w:pStyle w:val="Heading2"/>
        <w:numPr>
          <w:ilvl w:val="2"/>
          <w:numId w:val="5"/>
        </w:numPr>
        <w:rPr>
          <w:sz w:val="28"/>
          <w:szCs w:val="28"/>
        </w:rPr>
      </w:pPr>
      <w:r w:rsidRPr="00772E4F">
        <w:rPr>
          <w:sz w:val="28"/>
          <w:szCs w:val="28"/>
        </w:rPr>
        <w:t>Research questions</w:t>
      </w:r>
    </w:p>
    <w:p w14:paraId="4A9A5BDF" w14:textId="36881930" w:rsidR="00DC3C37" w:rsidRPr="00772E4F" w:rsidRDefault="00DC3C37" w:rsidP="004176E9">
      <w:pPr>
        <w:pStyle w:val="ListParagraph"/>
        <w:numPr>
          <w:ilvl w:val="0"/>
          <w:numId w:val="7"/>
        </w:numPr>
        <w:rPr>
          <w:sz w:val="28"/>
          <w:szCs w:val="28"/>
        </w:rPr>
      </w:pPr>
      <w:r w:rsidRPr="00772E4F">
        <w:rPr>
          <w:sz w:val="28"/>
          <w:szCs w:val="28"/>
        </w:rPr>
        <w:t xml:space="preserve">What are the challenges faced </w:t>
      </w:r>
      <w:r w:rsidR="004176E9" w:rsidRPr="00772E4F">
        <w:rPr>
          <w:sz w:val="28"/>
          <w:szCs w:val="28"/>
        </w:rPr>
        <w:t xml:space="preserve">by </w:t>
      </w:r>
      <w:r w:rsidR="0089118E" w:rsidRPr="00772E4F">
        <w:rPr>
          <w:sz w:val="28"/>
          <w:szCs w:val="28"/>
        </w:rPr>
        <w:t>victims</w:t>
      </w:r>
      <w:r w:rsidR="0089118E" w:rsidRPr="00772E4F">
        <w:rPr>
          <w:sz w:val="28"/>
          <w:szCs w:val="28"/>
        </w:rPr>
        <w:t xml:space="preserve"> </w:t>
      </w:r>
      <w:r w:rsidR="0089118E">
        <w:rPr>
          <w:sz w:val="28"/>
          <w:szCs w:val="28"/>
        </w:rPr>
        <w:t>during</w:t>
      </w:r>
      <w:bookmarkStart w:id="0" w:name="_GoBack"/>
      <w:bookmarkEnd w:id="0"/>
      <w:r w:rsidR="004176E9" w:rsidRPr="00772E4F">
        <w:rPr>
          <w:sz w:val="28"/>
          <w:szCs w:val="28"/>
        </w:rPr>
        <w:t xml:space="preserve"> sexual violence</w:t>
      </w:r>
      <w:r w:rsidRPr="00772E4F">
        <w:rPr>
          <w:sz w:val="28"/>
          <w:szCs w:val="28"/>
        </w:rPr>
        <w:t>?</w:t>
      </w:r>
    </w:p>
    <w:p w14:paraId="255D2E36" w14:textId="14E9DD73" w:rsidR="00DC3C37" w:rsidRPr="00772E4F" w:rsidRDefault="00DC3C37" w:rsidP="004176E9">
      <w:pPr>
        <w:pStyle w:val="ListParagraph"/>
        <w:numPr>
          <w:ilvl w:val="0"/>
          <w:numId w:val="7"/>
        </w:numPr>
        <w:spacing w:after="0"/>
        <w:rPr>
          <w:sz w:val="28"/>
          <w:szCs w:val="28"/>
        </w:rPr>
      </w:pPr>
      <w:r w:rsidRPr="00772E4F">
        <w:rPr>
          <w:sz w:val="28"/>
          <w:szCs w:val="28"/>
        </w:rPr>
        <w:t>What are the existing solutions?</w:t>
      </w:r>
    </w:p>
    <w:p w14:paraId="6AE13361" w14:textId="61EDE691" w:rsidR="00DC3C37" w:rsidRPr="00772E4F" w:rsidRDefault="00DC3C37" w:rsidP="004176E9">
      <w:pPr>
        <w:pStyle w:val="ListParagraph"/>
        <w:numPr>
          <w:ilvl w:val="0"/>
          <w:numId w:val="7"/>
        </w:numPr>
        <w:spacing w:after="0"/>
        <w:rPr>
          <w:sz w:val="28"/>
          <w:szCs w:val="28"/>
        </w:rPr>
      </w:pPr>
      <w:r w:rsidRPr="00772E4F">
        <w:rPr>
          <w:sz w:val="28"/>
          <w:szCs w:val="28"/>
        </w:rPr>
        <w:t xml:space="preserve">How to design, develop and test an application that prevents </w:t>
      </w:r>
      <w:r w:rsidR="004176E9" w:rsidRPr="00772E4F">
        <w:rPr>
          <w:sz w:val="28"/>
          <w:szCs w:val="28"/>
        </w:rPr>
        <w:t>women</w:t>
      </w:r>
      <w:r w:rsidRPr="00772E4F">
        <w:rPr>
          <w:sz w:val="28"/>
          <w:szCs w:val="28"/>
        </w:rPr>
        <w:t xml:space="preserve"> from being assaulted?</w:t>
      </w:r>
    </w:p>
    <w:p w14:paraId="6D6FFF6E" w14:textId="14438C14" w:rsidR="00BA68B8" w:rsidRPr="00772E4F" w:rsidRDefault="000F30C9" w:rsidP="002C53D8">
      <w:pPr>
        <w:pStyle w:val="Heading2"/>
        <w:numPr>
          <w:ilvl w:val="1"/>
          <w:numId w:val="5"/>
        </w:numPr>
        <w:rPr>
          <w:sz w:val="28"/>
          <w:szCs w:val="28"/>
        </w:rPr>
      </w:pPr>
      <w:r w:rsidRPr="00772E4F">
        <w:rPr>
          <w:sz w:val="28"/>
          <w:szCs w:val="28"/>
        </w:rPr>
        <w:lastRenderedPageBreak/>
        <w:t>Justification</w:t>
      </w:r>
    </w:p>
    <w:p w14:paraId="7E61A4D7" w14:textId="1D6B7C24" w:rsidR="006C1FB4" w:rsidRPr="00772E4F" w:rsidRDefault="006C1FB4" w:rsidP="006C1FB4">
      <w:pPr>
        <w:rPr>
          <w:sz w:val="28"/>
          <w:szCs w:val="28"/>
        </w:rPr>
      </w:pPr>
      <w:r w:rsidRPr="00772E4F">
        <w:rPr>
          <w:sz w:val="28"/>
          <w:szCs w:val="28"/>
        </w:rPr>
        <w:t xml:space="preserve">The proposed system is not only meant to but detect sexual violence using the </w:t>
      </w:r>
      <w:r w:rsidR="001B5BFD" w:rsidRPr="00772E4F">
        <w:rPr>
          <w:sz w:val="28"/>
          <w:szCs w:val="28"/>
        </w:rPr>
        <w:t>Machine Learning model analysis that uses body movements to detect physical struggle, the victim able to use the data acquired and generated inform of a report, can be used as proof. The helps in case the victim decides to report the case to the police.</w:t>
      </w:r>
    </w:p>
    <w:p w14:paraId="3F8625AE" w14:textId="0A24952E" w:rsidR="00D247C9" w:rsidRPr="00772E4F" w:rsidRDefault="00D247C9" w:rsidP="006C1FB4">
      <w:pPr>
        <w:rPr>
          <w:sz w:val="28"/>
          <w:szCs w:val="28"/>
        </w:rPr>
      </w:pPr>
      <w:r w:rsidRPr="00772E4F">
        <w:rPr>
          <w:sz w:val="28"/>
          <w:szCs w:val="28"/>
        </w:rPr>
        <w:t xml:space="preserve">The IOT purview of the system includes communication with enlisted contacts, the fact that more people are aware when the victim feels unsafe, increases the chance her getting help from people and the contingency </w:t>
      </w:r>
      <w:r w:rsidR="00AF19A3" w:rsidRPr="00772E4F">
        <w:rPr>
          <w:sz w:val="28"/>
          <w:szCs w:val="28"/>
        </w:rPr>
        <w:t xml:space="preserve">that the police will be on time will be high. </w:t>
      </w:r>
    </w:p>
    <w:p w14:paraId="2D23F822" w14:textId="71C0E327" w:rsidR="00503A0F" w:rsidRPr="00772E4F" w:rsidRDefault="00503A0F" w:rsidP="00FC7173">
      <w:pPr>
        <w:rPr>
          <w:sz w:val="28"/>
          <w:szCs w:val="28"/>
        </w:rPr>
      </w:pPr>
      <w:r w:rsidRPr="00772E4F">
        <w:rPr>
          <w:sz w:val="28"/>
          <w:szCs w:val="28"/>
        </w:rPr>
        <w:t>Real time data analysis</w:t>
      </w:r>
      <w:r w:rsidR="00C97777" w:rsidRPr="00772E4F">
        <w:rPr>
          <w:sz w:val="28"/>
          <w:szCs w:val="28"/>
        </w:rPr>
        <w:t xml:space="preserve"> with renders the proposed system essential </w:t>
      </w:r>
      <w:r w:rsidR="001531C0" w:rsidRPr="00772E4F">
        <w:rPr>
          <w:sz w:val="28"/>
          <w:szCs w:val="28"/>
        </w:rPr>
        <w:t>because da</w:t>
      </w:r>
      <w:r w:rsidR="00D81736" w:rsidRPr="00772E4F">
        <w:rPr>
          <w:sz w:val="28"/>
          <w:szCs w:val="28"/>
        </w:rPr>
        <w:t xml:space="preserve">ta being generated automatically, </w:t>
      </w:r>
      <w:r w:rsidR="001531C0" w:rsidRPr="00772E4F">
        <w:rPr>
          <w:sz w:val="28"/>
          <w:szCs w:val="28"/>
        </w:rPr>
        <w:t>this way person</w:t>
      </w:r>
      <w:r w:rsidR="00D81736" w:rsidRPr="00772E4F">
        <w:rPr>
          <w:sz w:val="28"/>
          <w:szCs w:val="28"/>
        </w:rPr>
        <w:t>s</w:t>
      </w:r>
      <w:r w:rsidR="001531C0" w:rsidRPr="00772E4F">
        <w:rPr>
          <w:sz w:val="28"/>
          <w:szCs w:val="28"/>
        </w:rPr>
        <w:t xml:space="preserve"> with malicious motives don’t get to interfere with the </w:t>
      </w:r>
      <w:r w:rsidR="00D81736" w:rsidRPr="00772E4F">
        <w:rPr>
          <w:sz w:val="28"/>
          <w:szCs w:val="28"/>
        </w:rPr>
        <w:t>data and less time is wasted given that the report can be sent immediately to the</w:t>
      </w:r>
      <w:r w:rsidR="00126E14" w:rsidRPr="00772E4F">
        <w:rPr>
          <w:sz w:val="28"/>
          <w:szCs w:val="28"/>
        </w:rPr>
        <w:t xml:space="preserve"> right</w:t>
      </w:r>
      <w:r w:rsidR="00D81736" w:rsidRPr="00772E4F">
        <w:rPr>
          <w:sz w:val="28"/>
          <w:szCs w:val="28"/>
        </w:rPr>
        <w:t xml:space="preserve"> </w:t>
      </w:r>
      <w:r w:rsidR="00126E14" w:rsidRPr="00772E4F">
        <w:rPr>
          <w:sz w:val="28"/>
          <w:szCs w:val="28"/>
        </w:rPr>
        <w:t>personnel.</w:t>
      </w:r>
    </w:p>
    <w:p w14:paraId="47E0589C" w14:textId="6A170A18" w:rsidR="00D31F80" w:rsidRDefault="00BA68B8" w:rsidP="00D31F80">
      <w:pPr>
        <w:pStyle w:val="Heading2"/>
        <w:rPr>
          <w:sz w:val="28"/>
          <w:szCs w:val="28"/>
        </w:rPr>
      </w:pPr>
      <w:r w:rsidRPr="00772E4F">
        <w:rPr>
          <w:sz w:val="28"/>
          <w:szCs w:val="28"/>
        </w:rPr>
        <w:t>1.5 Scope and Limitation</w:t>
      </w:r>
    </w:p>
    <w:p w14:paraId="10EB2AE4" w14:textId="76E17EFE" w:rsidR="00E204AD" w:rsidRPr="00E204AD" w:rsidRDefault="00E204AD" w:rsidP="00E204AD">
      <w:r>
        <w:t xml:space="preserve">Given that GVB is a broad subject, the proposed system aims </w:t>
      </w:r>
      <w:r w:rsidR="00AB305C">
        <w:t>to tackle</w:t>
      </w:r>
      <w:r>
        <w:t xml:space="preserve"> on Sexual violence.</w:t>
      </w:r>
    </w:p>
    <w:p w14:paraId="6FD1DBA4" w14:textId="77777777" w:rsidR="00E204AD" w:rsidRDefault="008E62CB" w:rsidP="00FC7173">
      <w:pPr>
        <w:rPr>
          <w:sz w:val="28"/>
          <w:szCs w:val="28"/>
        </w:rPr>
      </w:pPr>
      <w:r w:rsidRPr="00772E4F">
        <w:rPr>
          <w:sz w:val="28"/>
          <w:szCs w:val="28"/>
        </w:rPr>
        <w:t>Nairobi</w:t>
      </w:r>
      <w:r>
        <w:rPr>
          <w:sz w:val="28"/>
          <w:szCs w:val="28"/>
        </w:rPr>
        <w:t xml:space="preserve"> will be the point of focus</w:t>
      </w:r>
      <w:r w:rsidR="0014692D" w:rsidRPr="00772E4F">
        <w:rPr>
          <w:sz w:val="28"/>
          <w:szCs w:val="28"/>
        </w:rPr>
        <w:t xml:space="preserve"> gi</w:t>
      </w:r>
      <w:r w:rsidR="00243527" w:rsidRPr="00772E4F">
        <w:rPr>
          <w:sz w:val="28"/>
          <w:szCs w:val="28"/>
        </w:rPr>
        <w:t xml:space="preserve">ven that </w:t>
      </w:r>
      <w:r>
        <w:rPr>
          <w:sz w:val="28"/>
          <w:szCs w:val="28"/>
        </w:rPr>
        <w:t xml:space="preserve">it </w:t>
      </w:r>
      <w:r w:rsidR="00243527" w:rsidRPr="00772E4F">
        <w:rPr>
          <w:sz w:val="28"/>
          <w:szCs w:val="28"/>
        </w:rPr>
        <w:t xml:space="preserve">is </w:t>
      </w:r>
      <w:r>
        <w:rPr>
          <w:sz w:val="28"/>
          <w:szCs w:val="28"/>
        </w:rPr>
        <w:t xml:space="preserve">a densely populated urban area and </w:t>
      </w:r>
      <w:r w:rsidR="00467049" w:rsidRPr="00772E4F">
        <w:rPr>
          <w:sz w:val="28"/>
          <w:szCs w:val="28"/>
        </w:rPr>
        <w:t>there tends to be</w:t>
      </w:r>
      <w:r w:rsidR="0014692D" w:rsidRPr="00772E4F">
        <w:rPr>
          <w:sz w:val="28"/>
          <w:szCs w:val="28"/>
        </w:rPr>
        <w:t xml:space="preserve"> a high</w:t>
      </w:r>
      <w:r w:rsidR="00243527" w:rsidRPr="00772E4F">
        <w:rPr>
          <w:sz w:val="28"/>
          <w:szCs w:val="28"/>
        </w:rPr>
        <w:t xml:space="preserve"> rape cases</w:t>
      </w:r>
      <w:r>
        <w:rPr>
          <w:sz w:val="28"/>
          <w:szCs w:val="28"/>
        </w:rPr>
        <w:t xml:space="preserve"> There has of</w:t>
      </w:r>
      <w:r w:rsidR="0014692D" w:rsidRPr="00772E4F">
        <w:rPr>
          <w:sz w:val="28"/>
          <w:szCs w:val="28"/>
        </w:rPr>
        <w:t xml:space="preserve"> a record of 24.5 per cent</w:t>
      </w:r>
      <w:r>
        <w:rPr>
          <w:sz w:val="28"/>
          <w:szCs w:val="28"/>
        </w:rPr>
        <w:t xml:space="preserve"> of rape cases according to the Daily Nation</w:t>
      </w:r>
      <w:r w:rsidR="0014692D" w:rsidRPr="00772E4F">
        <w:rPr>
          <w:sz w:val="28"/>
          <w:szCs w:val="28"/>
        </w:rPr>
        <w:t>.</w:t>
      </w:r>
      <w:sdt>
        <w:sdtPr>
          <w:rPr>
            <w:sz w:val="28"/>
            <w:szCs w:val="28"/>
          </w:rPr>
          <w:id w:val="159895614"/>
          <w:citation/>
        </w:sdtPr>
        <w:sdtEndPr/>
        <w:sdtContent>
          <w:r w:rsidR="0014692D" w:rsidRPr="00772E4F">
            <w:rPr>
              <w:sz w:val="28"/>
              <w:szCs w:val="28"/>
            </w:rPr>
            <w:fldChar w:fldCharType="begin"/>
          </w:r>
          <w:r w:rsidR="0014692D" w:rsidRPr="00772E4F">
            <w:rPr>
              <w:sz w:val="28"/>
              <w:szCs w:val="28"/>
            </w:rPr>
            <w:instrText xml:space="preserve"> CITATION Dai19 \l 2057 </w:instrText>
          </w:r>
          <w:r w:rsidR="0014692D" w:rsidRPr="00772E4F">
            <w:rPr>
              <w:sz w:val="28"/>
              <w:szCs w:val="28"/>
            </w:rPr>
            <w:fldChar w:fldCharType="separate"/>
          </w:r>
          <w:r w:rsidR="00197570" w:rsidRPr="00772E4F">
            <w:rPr>
              <w:noProof/>
              <w:sz w:val="28"/>
              <w:szCs w:val="28"/>
            </w:rPr>
            <w:t xml:space="preserve"> (Daily Nation, 2019)</w:t>
          </w:r>
          <w:r w:rsidR="0014692D" w:rsidRPr="00772E4F">
            <w:rPr>
              <w:sz w:val="28"/>
              <w:szCs w:val="28"/>
            </w:rPr>
            <w:fldChar w:fldCharType="end"/>
          </w:r>
        </w:sdtContent>
      </w:sdt>
      <w:r w:rsidR="0014692D" w:rsidRPr="00772E4F">
        <w:rPr>
          <w:sz w:val="28"/>
          <w:szCs w:val="28"/>
        </w:rPr>
        <w:t>.</w:t>
      </w:r>
      <w:r w:rsidR="00467049" w:rsidRPr="00772E4F">
        <w:rPr>
          <w:sz w:val="28"/>
          <w:szCs w:val="28"/>
        </w:rPr>
        <w:t xml:space="preserve"> With a </w:t>
      </w:r>
      <w:r w:rsidR="007A3385" w:rsidRPr="00772E4F">
        <w:rPr>
          <w:sz w:val="28"/>
          <w:szCs w:val="28"/>
        </w:rPr>
        <w:t>population of 4,734,881</w:t>
      </w:r>
      <w:sdt>
        <w:sdtPr>
          <w:rPr>
            <w:sz w:val="28"/>
            <w:szCs w:val="28"/>
          </w:rPr>
          <w:id w:val="-1453625211"/>
          <w:citation/>
        </w:sdtPr>
        <w:sdtEndPr/>
        <w:sdtContent>
          <w:r w:rsidR="000F30C9" w:rsidRPr="00772E4F">
            <w:rPr>
              <w:sz w:val="28"/>
              <w:szCs w:val="28"/>
            </w:rPr>
            <w:fldChar w:fldCharType="begin"/>
          </w:r>
          <w:r w:rsidR="000F30C9" w:rsidRPr="00772E4F">
            <w:rPr>
              <w:sz w:val="28"/>
              <w:szCs w:val="28"/>
            </w:rPr>
            <w:instrText xml:space="preserve"> CITATION Wor \l 2057 </w:instrText>
          </w:r>
          <w:r w:rsidR="000F30C9" w:rsidRPr="00772E4F">
            <w:rPr>
              <w:sz w:val="28"/>
              <w:szCs w:val="28"/>
            </w:rPr>
            <w:fldChar w:fldCharType="separate"/>
          </w:r>
          <w:r w:rsidR="00197570" w:rsidRPr="00772E4F">
            <w:rPr>
              <w:noProof/>
              <w:sz w:val="28"/>
              <w:szCs w:val="28"/>
            </w:rPr>
            <w:t xml:space="preserve"> (World Population Review, n.d.)</w:t>
          </w:r>
          <w:r w:rsidR="000F30C9" w:rsidRPr="00772E4F">
            <w:rPr>
              <w:sz w:val="28"/>
              <w:szCs w:val="28"/>
            </w:rPr>
            <w:fldChar w:fldCharType="end"/>
          </w:r>
        </w:sdtContent>
      </w:sdt>
      <w:r w:rsidR="00090144">
        <w:rPr>
          <w:sz w:val="28"/>
          <w:szCs w:val="28"/>
        </w:rPr>
        <w:t xml:space="preserve">, The women understudy will be 15 years and above since as stated before, </w:t>
      </w:r>
      <w:r w:rsidR="00090144" w:rsidRPr="00772E4F">
        <w:rPr>
          <w:sz w:val="28"/>
          <w:szCs w:val="28"/>
        </w:rPr>
        <w:t>45% of women aged between 15 and 49 years have experienced either physical or sexual violence</w:t>
      </w:r>
      <w:r w:rsidR="00E204AD">
        <w:rPr>
          <w:sz w:val="28"/>
          <w:szCs w:val="28"/>
        </w:rPr>
        <w:t xml:space="preserve"> and it would be easier for them to operate the system with ease.</w:t>
      </w:r>
    </w:p>
    <w:p w14:paraId="60990780" w14:textId="44AE0637" w:rsidR="000036AD" w:rsidRPr="00772E4F" w:rsidRDefault="00E204AD" w:rsidP="00FC7173">
      <w:pPr>
        <w:rPr>
          <w:sz w:val="28"/>
          <w:szCs w:val="28"/>
        </w:rPr>
      </w:pPr>
      <w:r>
        <w:rPr>
          <w:sz w:val="28"/>
          <w:szCs w:val="28"/>
        </w:rPr>
        <w:t>T</w:t>
      </w:r>
      <w:r w:rsidR="007A3385" w:rsidRPr="00772E4F">
        <w:rPr>
          <w:sz w:val="28"/>
          <w:szCs w:val="28"/>
        </w:rPr>
        <w:t>here is a high rate of unemployment and also drug and substance abus</w:t>
      </w:r>
      <w:r>
        <w:rPr>
          <w:sz w:val="28"/>
          <w:szCs w:val="28"/>
        </w:rPr>
        <w:t>e by the youth this also increases</w:t>
      </w:r>
      <w:r w:rsidR="007A3385" w:rsidRPr="00772E4F">
        <w:rPr>
          <w:sz w:val="28"/>
          <w:szCs w:val="28"/>
        </w:rPr>
        <w:t xml:space="preserve"> the crime rate in the city.</w:t>
      </w:r>
    </w:p>
    <w:p w14:paraId="7AD362A7" w14:textId="25A4EA3E" w:rsidR="000036AD" w:rsidRDefault="00942D56" w:rsidP="00243527">
      <w:pPr>
        <w:rPr>
          <w:sz w:val="28"/>
          <w:szCs w:val="28"/>
        </w:rPr>
      </w:pPr>
      <w:r w:rsidRPr="00772E4F">
        <w:rPr>
          <w:sz w:val="28"/>
          <w:szCs w:val="28"/>
        </w:rPr>
        <w:t xml:space="preserve">Limitations: </w:t>
      </w:r>
      <w:r w:rsidR="007A3385" w:rsidRPr="00772E4F">
        <w:rPr>
          <w:sz w:val="28"/>
          <w:szCs w:val="28"/>
        </w:rPr>
        <w:t>The victims are hard to approach given that they</w:t>
      </w:r>
      <w:r w:rsidRPr="00772E4F">
        <w:rPr>
          <w:sz w:val="28"/>
          <w:szCs w:val="28"/>
        </w:rPr>
        <w:t xml:space="preserve"> may be experiencing</w:t>
      </w:r>
      <w:r w:rsidR="007A3385" w:rsidRPr="00772E4F">
        <w:rPr>
          <w:sz w:val="28"/>
          <w:szCs w:val="28"/>
        </w:rPr>
        <w:t xml:space="preserve"> stigmatisation, Post S Traumatic </w:t>
      </w:r>
      <w:r w:rsidRPr="00772E4F">
        <w:rPr>
          <w:sz w:val="28"/>
          <w:szCs w:val="28"/>
        </w:rPr>
        <w:t xml:space="preserve">disorder, social isolation or depression so they may shy away from being because they feel ashamed or are fearful of what may be said about them. The researchers as well will have difficulties in obtaining sensitive information hence they need to </w:t>
      </w:r>
      <w:r w:rsidR="000036AD">
        <w:rPr>
          <w:sz w:val="28"/>
          <w:szCs w:val="28"/>
        </w:rPr>
        <w:t>be trained for such occurrences.</w:t>
      </w:r>
    </w:p>
    <w:p w14:paraId="42BB25EA" w14:textId="77777777" w:rsidR="000036AD" w:rsidRPr="00772E4F" w:rsidRDefault="000036AD" w:rsidP="00243527">
      <w:pPr>
        <w:rPr>
          <w:sz w:val="28"/>
          <w:szCs w:val="28"/>
        </w:rPr>
      </w:pPr>
    </w:p>
    <w:sdt>
      <w:sdtPr>
        <w:rPr>
          <w:rFonts w:eastAsiaTheme="minorHAnsi" w:cstheme="minorBidi"/>
          <w:b w:val="0"/>
          <w:sz w:val="28"/>
          <w:szCs w:val="28"/>
        </w:rPr>
        <w:id w:val="1453585258"/>
        <w:docPartObj>
          <w:docPartGallery w:val="Bibliographies"/>
          <w:docPartUnique/>
        </w:docPartObj>
      </w:sdtPr>
      <w:sdtEndPr/>
      <w:sdtContent>
        <w:p w14:paraId="105BC21A" w14:textId="5EC449D8" w:rsidR="00255DCC" w:rsidRPr="00772E4F" w:rsidRDefault="00255DCC">
          <w:pPr>
            <w:pStyle w:val="Heading1"/>
            <w:rPr>
              <w:sz w:val="28"/>
              <w:szCs w:val="28"/>
            </w:rPr>
          </w:pPr>
          <w:r w:rsidRPr="00772E4F">
            <w:rPr>
              <w:sz w:val="28"/>
              <w:szCs w:val="28"/>
            </w:rPr>
            <w:t>References</w:t>
          </w:r>
        </w:p>
        <w:sdt>
          <w:sdtPr>
            <w:rPr>
              <w:sz w:val="28"/>
              <w:szCs w:val="28"/>
            </w:rPr>
            <w:id w:val="-573587230"/>
            <w:bibliography/>
          </w:sdtPr>
          <w:sdtEndPr/>
          <w:sdtContent>
            <w:p w14:paraId="7D269E29" w14:textId="77777777" w:rsidR="00197570" w:rsidRPr="00772E4F" w:rsidRDefault="00255DCC" w:rsidP="00197570">
              <w:pPr>
                <w:pStyle w:val="Bibliography"/>
                <w:ind w:left="720" w:hanging="720"/>
                <w:rPr>
                  <w:noProof/>
                  <w:sz w:val="28"/>
                  <w:szCs w:val="28"/>
                </w:rPr>
              </w:pPr>
              <w:r w:rsidRPr="00772E4F">
                <w:rPr>
                  <w:sz w:val="28"/>
                  <w:szCs w:val="28"/>
                </w:rPr>
                <w:fldChar w:fldCharType="begin"/>
              </w:r>
              <w:r w:rsidRPr="00772E4F">
                <w:rPr>
                  <w:sz w:val="28"/>
                  <w:szCs w:val="28"/>
                </w:rPr>
                <w:instrText xml:space="preserve"> BIBLIOGRAPHY </w:instrText>
              </w:r>
              <w:r w:rsidRPr="00772E4F">
                <w:rPr>
                  <w:sz w:val="28"/>
                  <w:szCs w:val="28"/>
                </w:rPr>
                <w:fldChar w:fldCharType="separate"/>
              </w:r>
              <w:r w:rsidR="00197570" w:rsidRPr="00772E4F">
                <w:rPr>
                  <w:noProof/>
                  <w:sz w:val="28"/>
                  <w:szCs w:val="28"/>
                </w:rPr>
                <w:t>(n.d.). Retrieved from World Population Review: https://worldpopulationreview.com/world-cities/nairobi-population/</w:t>
              </w:r>
            </w:p>
            <w:p w14:paraId="4D8E84A7" w14:textId="77777777" w:rsidR="00197570" w:rsidRPr="00772E4F" w:rsidRDefault="00197570" w:rsidP="00197570">
              <w:pPr>
                <w:pStyle w:val="Bibliography"/>
                <w:ind w:left="720" w:hanging="720"/>
                <w:rPr>
                  <w:noProof/>
                  <w:sz w:val="28"/>
                  <w:szCs w:val="28"/>
                </w:rPr>
              </w:pPr>
              <w:r w:rsidRPr="00772E4F">
                <w:rPr>
                  <w:noProof/>
                  <w:sz w:val="28"/>
                  <w:szCs w:val="28"/>
                </w:rPr>
                <w:t xml:space="preserve">Minnesota Advocates for Human Rights. (2003). </w:t>
              </w:r>
              <w:r w:rsidRPr="00772E4F">
                <w:rPr>
                  <w:i/>
                  <w:iCs/>
                  <w:noProof/>
                  <w:sz w:val="28"/>
                  <w:szCs w:val="28"/>
                </w:rPr>
                <w:t>What Is Gender-Based Violence?</w:t>
              </w:r>
              <w:r w:rsidRPr="00772E4F">
                <w:rPr>
                  <w:noProof/>
                  <w:sz w:val="28"/>
                  <w:szCs w:val="28"/>
                </w:rPr>
                <w:t xml:space="preserve"> Retrieved from Stop Violence against women: http://www.stopvaw.org</w:t>
              </w:r>
            </w:p>
            <w:p w14:paraId="6F83DAF3" w14:textId="77777777" w:rsidR="00197570" w:rsidRPr="00772E4F" w:rsidRDefault="00197570" w:rsidP="00197570">
              <w:pPr>
                <w:pStyle w:val="Bibliography"/>
                <w:ind w:left="720" w:hanging="720"/>
                <w:rPr>
                  <w:noProof/>
                  <w:sz w:val="28"/>
                  <w:szCs w:val="28"/>
                </w:rPr>
              </w:pPr>
              <w:r w:rsidRPr="00772E4F">
                <w:rPr>
                  <w:noProof/>
                  <w:sz w:val="28"/>
                  <w:szCs w:val="28"/>
                </w:rPr>
                <w:t xml:space="preserve">© National Sexual Violence Resource Cente. (2010). </w:t>
              </w:r>
              <w:r w:rsidRPr="00772E4F">
                <w:rPr>
                  <w:i/>
                  <w:iCs/>
                  <w:noProof/>
                  <w:sz w:val="28"/>
                  <w:szCs w:val="28"/>
                </w:rPr>
                <w:t>The Impact of Sexual Violence.</w:t>
              </w:r>
              <w:r w:rsidRPr="00772E4F">
                <w:rPr>
                  <w:noProof/>
                  <w:sz w:val="28"/>
                  <w:szCs w:val="28"/>
                </w:rPr>
                <w:t xml:space="preserve"> Retrieved from www.nsvrc.org</w:t>
              </w:r>
            </w:p>
            <w:p w14:paraId="307385C7" w14:textId="77777777" w:rsidR="00197570" w:rsidRPr="00772E4F" w:rsidRDefault="00197570" w:rsidP="00197570">
              <w:pPr>
                <w:pStyle w:val="Bibliography"/>
                <w:ind w:left="720" w:hanging="720"/>
                <w:rPr>
                  <w:noProof/>
                  <w:sz w:val="28"/>
                  <w:szCs w:val="28"/>
                </w:rPr>
              </w:pPr>
              <w:r w:rsidRPr="00772E4F">
                <w:rPr>
                  <w:noProof/>
                  <w:sz w:val="28"/>
                  <w:szCs w:val="28"/>
                </w:rPr>
                <w:t xml:space="preserve">Bigio, J., &amp; Vogelstein, R. (2017). </w:t>
              </w:r>
              <w:r w:rsidRPr="00772E4F">
                <w:rPr>
                  <w:i/>
                  <w:iCs/>
                  <w:noProof/>
                  <w:sz w:val="28"/>
                  <w:szCs w:val="28"/>
                </w:rPr>
                <w:t>Countering Sexual Violence in Conflict.</w:t>
              </w:r>
              <w:r w:rsidRPr="00772E4F">
                <w:rPr>
                  <w:noProof/>
                  <w:sz w:val="28"/>
                  <w:szCs w:val="28"/>
                </w:rPr>
                <w:t xml:space="preserve"> Council on Foreign Relations.</w:t>
              </w:r>
            </w:p>
            <w:p w14:paraId="5ADFF38A" w14:textId="77777777" w:rsidR="00197570" w:rsidRPr="00772E4F" w:rsidRDefault="00197570" w:rsidP="00197570">
              <w:pPr>
                <w:pStyle w:val="Bibliography"/>
                <w:ind w:left="720" w:hanging="720"/>
                <w:rPr>
                  <w:noProof/>
                  <w:sz w:val="28"/>
                  <w:szCs w:val="28"/>
                </w:rPr>
              </w:pPr>
              <w:r w:rsidRPr="00772E4F">
                <w:rPr>
                  <w:noProof/>
                  <w:sz w:val="28"/>
                  <w:szCs w:val="28"/>
                </w:rPr>
                <w:t xml:space="preserve">Centre, N. C. (2014). </w:t>
              </w:r>
              <w:r w:rsidRPr="00772E4F">
                <w:rPr>
                  <w:i/>
                  <w:iCs/>
                  <w:noProof/>
                  <w:sz w:val="28"/>
                  <w:szCs w:val="28"/>
                </w:rPr>
                <w:t>GENDER BASED VIOLENCE IN KENYA.</w:t>
              </w:r>
              <w:r w:rsidRPr="00772E4F">
                <w:rPr>
                  <w:noProof/>
                  <w:sz w:val="28"/>
                  <w:szCs w:val="28"/>
                </w:rPr>
                <w:t xml:space="preserve"> Nairobi.</w:t>
              </w:r>
            </w:p>
            <w:p w14:paraId="5C8EE393" w14:textId="77777777" w:rsidR="00197570" w:rsidRPr="00772E4F" w:rsidRDefault="00197570" w:rsidP="00197570">
              <w:pPr>
                <w:pStyle w:val="Bibliography"/>
                <w:ind w:left="720" w:hanging="720"/>
                <w:rPr>
                  <w:noProof/>
                  <w:sz w:val="28"/>
                  <w:szCs w:val="28"/>
                </w:rPr>
              </w:pPr>
              <w:r w:rsidRPr="00772E4F">
                <w:rPr>
                  <w:i/>
                  <w:iCs/>
                  <w:noProof/>
                  <w:sz w:val="28"/>
                  <w:szCs w:val="28"/>
                </w:rPr>
                <w:t>Daily Nation</w:t>
              </w:r>
              <w:r w:rsidRPr="00772E4F">
                <w:rPr>
                  <w:noProof/>
                  <w:sz w:val="28"/>
                  <w:szCs w:val="28"/>
                </w:rPr>
                <w:t>. (2019, December Monday). Retrieved from https://www.nation.co.ke/news/Kilifi-leads-in-Kenya-incidence-of-rape/1056-5369726-28pfhfz/index.html</w:t>
              </w:r>
            </w:p>
            <w:p w14:paraId="70BD7490" w14:textId="77777777" w:rsidR="00197570" w:rsidRPr="00772E4F" w:rsidRDefault="00197570" w:rsidP="00197570">
              <w:pPr>
                <w:pStyle w:val="Bibliography"/>
                <w:ind w:left="720" w:hanging="720"/>
                <w:rPr>
                  <w:noProof/>
                  <w:sz w:val="28"/>
                  <w:szCs w:val="28"/>
                </w:rPr>
              </w:pPr>
              <w:r w:rsidRPr="00772E4F">
                <w:rPr>
                  <w:noProof/>
                  <w:sz w:val="28"/>
                  <w:szCs w:val="28"/>
                </w:rPr>
                <w:t>Jordan, C. E., Campbell, R., &amp; Follingstad, D. (2010, july). Violence and Women’s Mental Health: The Impact of Physical, Sexual, and Psychological Aggression. pp. 607–628.</w:t>
              </w:r>
            </w:p>
            <w:p w14:paraId="2F2DA350" w14:textId="77777777" w:rsidR="00197570" w:rsidRPr="00772E4F" w:rsidRDefault="00197570" w:rsidP="00197570">
              <w:pPr>
                <w:pStyle w:val="Bibliography"/>
                <w:ind w:left="720" w:hanging="720"/>
                <w:rPr>
                  <w:noProof/>
                  <w:sz w:val="28"/>
                  <w:szCs w:val="28"/>
                </w:rPr>
              </w:pPr>
              <w:r w:rsidRPr="00772E4F">
                <w:rPr>
                  <w:noProof/>
                  <w:sz w:val="28"/>
                  <w:szCs w:val="28"/>
                </w:rPr>
                <w:t xml:space="preserve">Justice and Gender-Based Violence. (2013). In </w:t>
              </w:r>
              <w:r w:rsidRPr="00772E4F">
                <w:rPr>
                  <w:i/>
                  <w:iCs/>
                  <w:noProof/>
                  <w:sz w:val="28"/>
                  <w:szCs w:val="28"/>
                </w:rPr>
                <w:t>Revue Internationale de Philosophie, Vol. 67, No. 265 (3), PHILOSOPHY AND VIOLENCE</w:t>
              </w:r>
              <w:r w:rsidRPr="00772E4F">
                <w:rPr>
                  <w:noProof/>
                  <w:sz w:val="28"/>
                  <w:szCs w:val="28"/>
                </w:rPr>
                <w:t xml:space="preserve"> (pp. 259-275). Revue Internationale de Philosophie.</w:t>
              </w:r>
            </w:p>
            <w:p w14:paraId="04DEF63A" w14:textId="77777777" w:rsidR="00197570" w:rsidRPr="00772E4F" w:rsidRDefault="00197570" w:rsidP="00197570">
              <w:pPr>
                <w:pStyle w:val="Bibliography"/>
                <w:ind w:left="720" w:hanging="720"/>
                <w:rPr>
                  <w:noProof/>
                  <w:sz w:val="28"/>
                  <w:szCs w:val="28"/>
                </w:rPr>
              </w:pPr>
              <w:r w:rsidRPr="00772E4F">
                <w:rPr>
                  <w:noProof/>
                  <w:sz w:val="28"/>
                  <w:szCs w:val="28"/>
                </w:rPr>
                <w:t xml:space="preserve">Parker, R. N., &amp; Auerhahn, K. (1998). </w:t>
              </w:r>
              <w:r w:rsidRPr="00772E4F">
                <w:rPr>
                  <w:i/>
                  <w:iCs/>
                  <w:noProof/>
                  <w:sz w:val="28"/>
                  <w:szCs w:val="28"/>
                </w:rPr>
                <w:t>ALCOHOL, DRUGS, AND VIOLENCE.</w:t>
              </w:r>
              <w:r w:rsidRPr="00772E4F">
                <w:rPr>
                  <w:noProof/>
                  <w:sz w:val="28"/>
                  <w:szCs w:val="28"/>
                </w:rPr>
                <w:t xml:space="preserve"> California.</w:t>
              </w:r>
            </w:p>
            <w:p w14:paraId="7898D174" w14:textId="77777777" w:rsidR="00197570" w:rsidRPr="00772E4F" w:rsidRDefault="00197570" w:rsidP="00197570">
              <w:pPr>
                <w:pStyle w:val="Bibliography"/>
                <w:ind w:left="720" w:hanging="720"/>
                <w:rPr>
                  <w:noProof/>
                  <w:sz w:val="28"/>
                  <w:szCs w:val="28"/>
                </w:rPr>
              </w:pPr>
              <w:r w:rsidRPr="00772E4F">
                <w:rPr>
                  <w:noProof/>
                  <w:sz w:val="28"/>
                  <w:szCs w:val="28"/>
                </w:rPr>
                <w:t>Review, A. (2014, July 18). Sexual Violence and Its Discontents. pp. 139–154.</w:t>
              </w:r>
            </w:p>
            <w:p w14:paraId="2B320A75" w14:textId="7AB076A3" w:rsidR="00255DCC" w:rsidRPr="00772E4F" w:rsidRDefault="00255DCC" w:rsidP="00197570">
              <w:pPr>
                <w:rPr>
                  <w:sz w:val="28"/>
                  <w:szCs w:val="28"/>
                </w:rPr>
              </w:pPr>
              <w:r w:rsidRPr="00772E4F">
                <w:rPr>
                  <w:b/>
                  <w:bCs/>
                  <w:noProof/>
                  <w:sz w:val="28"/>
                  <w:szCs w:val="28"/>
                </w:rPr>
                <w:fldChar w:fldCharType="end"/>
              </w:r>
            </w:p>
          </w:sdtContent>
        </w:sdt>
      </w:sdtContent>
    </w:sdt>
    <w:p w14:paraId="77DEACA0" w14:textId="77777777" w:rsidR="00255DCC" w:rsidRPr="00772E4F" w:rsidRDefault="00255DCC" w:rsidP="00243527">
      <w:pPr>
        <w:rPr>
          <w:sz w:val="28"/>
          <w:szCs w:val="28"/>
        </w:rPr>
      </w:pPr>
    </w:p>
    <w:p w14:paraId="1FBB8649" w14:textId="77777777" w:rsidR="00BA68B8" w:rsidRPr="00772E4F" w:rsidRDefault="00BA68B8" w:rsidP="00BA68B8">
      <w:pPr>
        <w:rPr>
          <w:sz w:val="28"/>
          <w:szCs w:val="28"/>
        </w:rPr>
      </w:pPr>
    </w:p>
    <w:sectPr w:rsidR="00BA68B8" w:rsidRPr="00772E4F" w:rsidSect="00C0023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1C07"/>
    <w:multiLevelType w:val="hybridMultilevel"/>
    <w:tmpl w:val="E8E8A6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D28F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105C29"/>
    <w:multiLevelType w:val="multilevel"/>
    <w:tmpl w:val="B630080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FDC177A"/>
    <w:multiLevelType w:val="hybridMultilevel"/>
    <w:tmpl w:val="BF8E2D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9705C"/>
    <w:multiLevelType w:val="hybridMultilevel"/>
    <w:tmpl w:val="2138D0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F1FDA"/>
    <w:multiLevelType w:val="multilevel"/>
    <w:tmpl w:val="4FE455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B6F7217"/>
    <w:multiLevelType w:val="hybridMultilevel"/>
    <w:tmpl w:val="51B641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B4D03"/>
    <w:multiLevelType w:val="hybridMultilevel"/>
    <w:tmpl w:val="A3E65492"/>
    <w:lvl w:ilvl="0" w:tplc="E65E2B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8E00EF"/>
    <w:multiLevelType w:val="hybridMultilevel"/>
    <w:tmpl w:val="2138D0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4"/>
  </w:num>
  <w:num w:numId="5">
    <w:abstractNumId w:val="2"/>
  </w:num>
  <w:num w:numId="6">
    <w:abstractNumId w:val="0"/>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DDF"/>
    <w:rsid w:val="000036AD"/>
    <w:rsid w:val="00034D7D"/>
    <w:rsid w:val="0008329F"/>
    <w:rsid w:val="00090144"/>
    <w:rsid w:val="000C0919"/>
    <w:rsid w:val="000C2270"/>
    <w:rsid w:val="000D7891"/>
    <w:rsid w:val="000F30C9"/>
    <w:rsid w:val="00126E14"/>
    <w:rsid w:val="00143905"/>
    <w:rsid w:val="00145E9E"/>
    <w:rsid w:val="0014692D"/>
    <w:rsid w:val="001531C0"/>
    <w:rsid w:val="00197570"/>
    <w:rsid w:val="001B5BFD"/>
    <w:rsid w:val="00202E65"/>
    <w:rsid w:val="002420E0"/>
    <w:rsid w:val="00243527"/>
    <w:rsid w:val="00255DCC"/>
    <w:rsid w:val="00266E65"/>
    <w:rsid w:val="002715A6"/>
    <w:rsid w:val="002818D3"/>
    <w:rsid w:val="002C22BE"/>
    <w:rsid w:val="002C53D8"/>
    <w:rsid w:val="002F1DDF"/>
    <w:rsid w:val="00341D9C"/>
    <w:rsid w:val="003533A1"/>
    <w:rsid w:val="00386150"/>
    <w:rsid w:val="003C37D3"/>
    <w:rsid w:val="003D24FE"/>
    <w:rsid w:val="003E7FAB"/>
    <w:rsid w:val="004176E9"/>
    <w:rsid w:val="00454147"/>
    <w:rsid w:val="00467049"/>
    <w:rsid w:val="004954C9"/>
    <w:rsid w:val="004A49EE"/>
    <w:rsid w:val="004E6F00"/>
    <w:rsid w:val="00503A0F"/>
    <w:rsid w:val="00596927"/>
    <w:rsid w:val="005B6EA1"/>
    <w:rsid w:val="005E6E06"/>
    <w:rsid w:val="00611565"/>
    <w:rsid w:val="00622E3B"/>
    <w:rsid w:val="006239A7"/>
    <w:rsid w:val="00646FA9"/>
    <w:rsid w:val="0066434D"/>
    <w:rsid w:val="00667F85"/>
    <w:rsid w:val="00684F18"/>
    <w:rsid w:val="006C1FB4"/>
    <w:rsid w:val="0073439F"/>
    <w:rsid w:val="007534A5"/>
    <w:rsid w:val="00772E4F"/>
    <w:rsid w:val="0078271A"/>
    <w:rsid w:val="007A3385"/>
    <w:rsid w:val="007F7CFE"/>
    <w:rsid w:val="00800D5C"/>
    <w:rsid w:val="00835501"/>
    <w:rsid w:val="008513A0"/>
    <w:rsid w:val="008668B5"/>
    <w:rsid w:val="0089118E"/>
    <w:rsid w:val="008E62CB"/>
    <w:rsid w:val="008F2DB5"/>
    <w:rsid w:val="00925BD2"/>
    <w:rsid w:val="00942D56"/>
    <w:rsid w:val="009438E1"/>
    <w:rsid w:val="00956591"/>
    <w:rsid w:val="009951AD"/>
    <w:rsid w:val="009963C5"/>
    <w:rsid w:val="00A038A6"/>
    <w:rsid w:val="00A9077E"/>
    <w:rsid w:val="00AA71E8"/>
    <w:rsid w:val="00AB305C"/>
    <w:rsid w:val="00AF19A3"/>
    <w:rsid w:val="00AF7AC6"/>
    <w:rsid w:val="00B22D28"/>
    <w:rsid w:val="00B24690"/>
    <w:rsid w:val="00B33789"/>
    <w:rsid w:val="00B35236"/>
    <w:rsid w:val="00B82352"/>
    <w:rsid w:val="00BA68B8"/>
    <w:rsid w:val="00BD09EF"/>
    <w:rsid w:val="00BD6160"/>
    <w:rsid w:val="00C00231"/>
    <w:rsid w:val="00C32A75"/>
    <w:rsid w:val="00C44DA5"/>
    <w:rsid w:val="00C46944"/>
    <w:rsid w:val="00C5288E"/>
    <w:rsid w:val="00C93AB4"/>
    <w:rsid w:val="00C97777"/>
    <w:rsid w:val="00CD74EF"/>
    <w:rsid w:val="00CE6598"/>
    <w:rsid w:val="00D13467"/>
    <w:rsid w:val="00D247C9"/>
    <w:rsid w:val="00D31F80"/>
    <w:rsid w:val="00D43394"/>
    <w:rsid w:val="00D51D7B"/>
    <w:rsid w:val="00D81736"/>
    <w:rsid w:val="00D92B1F"/>
    <w:rsid w:val="00DC1668"/>
    <w:rsid w:val="00DC3C37"/>
    <w:rsid w:val="00DE1BB6"/>
    <w:rsid w:val="00E14E66"/>
    <w:rsid w:val="00E204AD"/>
    <w:rsid w:val="00E27A33"/>
    <w:rsid w:val="00E739EC"/>
    <w:rsid w:val="00E761EA"/>
    <w:rsid w:val="00E92C6B"/>
    <w:rsid w:val="00E9303C"/>
    <w:rsid w:val="00EF6E87"/>
    <w:rsid w:val="00F27F70"/>
    <w:rsid w:val="00F858BD"/>
    <w:rsid w:val="00FA122A"/>
    <w:rsid w:val="00FB16D5"/>
    <w:rsid w:val="00FB6992"/>
    <w:rsid w:val="00FC506E"/>
    <w:rsid w:val="00FC7173"/>
    <w:rsid w:val="00FD57D9"/>
    <w:rsid w:val="00FF22BC"/>
    <w:rsid w:val="00FF3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29A2"/>
  <w15:chartTrackingRefBased/>
  <w15:docId w15:val="{471B369E-3FA0-4E8C-A609-F71C3FFA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173"/>
    <w:pPr>
      <w:jc w:val="both"/>
    </w:pPr>
    <w:rPr>
      <w:rFonts w:ascii="Times New Roman" w:hAnsi="Times New Roman"/>
      <w:sz w:val="24"/>
    </w:rPr>
  </w:style>
  <w:style w:type="paragraph" w:styleId="Heading1">
    <w:name w:val="heading 1"/>
    <w:basedOn w:val="Normal"/>
    <w:next w:val="Normal"/>
    <w:link w:val="Heading1Char"/>
    <w:uiPriority w:val="9"/>
    <w:qFormat/>
    <w:rsid w:val="002F1DDF"/>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A68B8"/>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DD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A68B8"/>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BA68B8"/>
    <w:pPr>
      <w:ind w:left="720"/>
      <w:contextualSpacing/>
    </w:pPr>
  </w:style>
  <w:style w:type="paragraph" w:styleId="Bibliography">
    <w:name w:val="Bibliography"/>
    <w:basedOn w:val="Normal"/>
    <w:next w:val="Normal"/>
    <w:uiPriority w:val="37"/>
    <w:unhideWhenUsed/>
    <w:rsid w:val="00255DCC"/>
  </w:style>
  <w:style w:type="paragraph" w:styleId="NoSpacing">
    <w:name w:val="No Spacing"/>
    <w:link w:val="NoSpacingChar"/>
    <w:uiPriority w:val="1"/>
    <w:qFormat/>
    <w:rsid w:val="00C002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023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842">
      <w:bodyDiv w:val="1"/>
      <w:marLeft w:val="0"/>
      <w:marRight w:val="0"/>
      <w:marTop w:val="0"/>
      <w:marBottom w:val="0"/>
      <w:divBdr>
        <w:top w:val="none" w:sz="0" w:space="0" w:color="auto"/>
        <w:left w:val="none" w:sz="0" w:space="0" w:color="auto"/>
        <w:bottom w:val="none" w:sz="0" w:space="0" w:color="auto"/>
        <w:right w:val="none" w:sz="0" w:space="0" w:color="auto"/>
      </w:divBdr>
    </w:div>
    <w:div w:id="23139248">
      <w:bodyDiv w:val="1"/>
      <w:marLeft w:val="0"/>
      <w:marRight w:val="0"/>
      <w:marTop w:val="0"/>
      <w:marBottom w:val="0"/>
      <w:divBdr>
        <w:top w:val="none" w:sz="0" w:space="0" w:color="auto"/>
        <w:left w:val="none" w:sz="0" w:space="0" w:color="auto"/>
        <w:bottom w:val="none" w:sz="0" w:space="0" w:color="auto"/>
        <w:right w:val="none" w:sz="0" w:space="0" w:color="auto"/>
      </w:divBdr>
    </w:div>
    <w:div w:id="28377463">
      <w:bodyDiv w:val="1"/>
      <w:marLeft w:val="0"/>
      <w:marRight w:val="0"/>
      <w:marTop w:val="0"/>
      <w:marBottom w:val="0"/>
      <w:divBdr>
        <w:top w:val="none" w:sz="0" w:space="0" w:color="auto"/>
        <w:left w:val="none" w:sz="0" w:space="0" w:color="auto"/>
        <w:bottom w:val="none" w:sz="0" w:space="0" w:color="auto"/>
        <w:right w:val="none" w:sz="0" w:space="0" w:color="auto"/>
      </w:divBdr>
    </w:div>
    <w:div w:id="31269473">
      <w:bodyDiv w:val="1"/>
      <w:marLeft w:val="0"/>
      <w:marRight w:val="0"/>
      <w:marTop w:val="0"/>
      <w:marBottom w:val="0"/>
      <w:divBdr>
        <w:top w:val="none" w:sz="0" w:space="0" w:color="auto"/>
        <w:left w:val="none" w:sz="0" w:space="0" w:color="auto"/>
        <w:bottom w:val="none" w:sz="0" w:space="0" w:color="auto"/>
        <w:right w:val="none" w:sz="0" w:space="0" w:color="auto"/>
      </w:divBdr>
    </w:div>
    <w:div w:id="42142988">
      <w:bodyDiv w:val="1"/>
      <w:marLeft w:val="0"/>
      <w:marRight w:val="0"/>
      <w:marTop w:val="0"/>
      <w:marBottom w:val="0"/>
      <w:divBdr>
        <w:top w:val="none" w:sz="0" w:space="0" w:color="auto"/>
        <w:left w:val="none" w:sz="0" w:space="0" w:color="auto"/>
        <w:bottom w:val="none" w:sz="0" w:space="0" w:color="auto"/>
        <w:right w:val="none" w:sz="0" w:space="0" w:color="auto"/>
      </w:divBdr>
    </w:div>
    <w:div w:id="51080999">
      <w:bodyDiv w:val="1"/>
      <w:marLeft w:val="0"/>
      <w:marRight w:val="0"/>
      <w:marTop w:val="0"/>
      <w:marBottom w:val="0"/>
      <w:divBdr>
        <w:top w:val="none" w:sz="0" w:space="0" w:color="auto"/>
        <w:left w:val="none" w:sz="0" w:space="0" w:color="auto"/>
        <w:bottom w:val="none" w:sz="0" w:space="0" w:color="auto"/>
        <w:right w:val="none" w:sz="0" w:space="0" w:color="auto"/>
      </w:divBdr>
    </w:div>
    <w:div w:id="105393937">
      <w:bodyDiv w:val="1"/>
      <w:marLeft w:val="0"/>
      <w:marRight w:val="0"/>
      <w:marTop w:val="0"/>
      <w:marBottom w:val="0"/>
      <w:divBdr>
        <w:top w:val="none" w:sz="0" w:space="0" w:color="auto"/>
        <w:left w:val="none" w:sz="0" w:space="0" w:color="auto"/>
        <w:bottom w:val="none" w:sz="0" w:space="0" w:color="auto"/>
        <w:right w:val="none" w:sz="0" w:space="0" w:color="auto"/>
      </w:divBdr>
    </w:div>
    <w:div w:id="110516383">
      <w:bodyDiv w:val="1"/>
      <w:marLeft w:val="0"/>
      <w:marRight w:val="0"/>
      <w:marTop w:val="0"/>
      <w:marBottom w:val="0"/>
      <w:divBdr>
        <w:top w:val="none" w:sz="0" w:space="0" w:color="auto"/>
        <w:left w:val="none" w:sz="0" w:space="0" w:color="auto"/>
        <w:bottom w:val="none" w:sz="0" w:space="0" w:color="auto"/>
        <w:right w:val="none" w:sz="0" w:space="0" w:color="auto"/>
      </w:divBdr>
    </w:div>
    <w:div w:id="124473425">
      <w:bodyDiv w:val="1"/>
      <w:marLeft w:val="0"/>
      <w:marRight w:val="0"/>
      <w:marTop w:val="0"/>
      <w:marBottom w:val="0"/>
      <w:divBdr>
        <w:top w:val="none" w:sz="0" w:space="0" w:color="auto"/>
        <w:left w:val="none" w:sz="0" w:space="0" w:color="auto"/>
        <w:bottom w:val="none" w:sz="0" w:space="0" w:color="auto"/>
        <w:right w:val="none" w:sz="0" w:space="0" w:color="auto"/>
      </w:divBdr>
    </w:div>
    <w:div w:id="181551161">
      <w:bodyDiv w:val="1"/>
      <w:marLeft w:val="0"/>
      <w:marRight w:val="0"/>
      <w:marTop w:val="0"/>
      <w:marBottom w:val="0"/>
      <w:divBdr>
        <w:top w:val="none" w:sz="0" w:space="0" w:color="auto"/>
        <w:left w:val="none" w:sz="0" w:space="0" w:color="auto"/>
        <w:bottom w:val="none" w:sz="0" w:space="0" w:color="auto"/>
        <w:right w:val="none" w:sz="0" w:space="0" w:color="auto"/>
      </w:divBdr>
    </w:div>
    <w:div w:id="252934948">
      <w:bodyDiv w:val="1"/>
      <w:marLeft w:val="0"/>
      <w:marRight w:val="0"/>
      <w:marTop w:val="0"/>
      <w:marBottom w:val="0"/>
      <w:divBdr>
        <w:top w:val="none" w:sz="0" w:space="0" w:color="auto"/>
        <w:left w:val="none" w:sz="0" w:space="0" w:color="auto"/>
        <w:bottom w:val="none" w:sz="0" w:space="0" w:color="auto"/>
        <w:right w:val="none" w:sz="0" w:space="0" w:color="auto"/>
      </w:divBdr>
    </w:div>
    <w:div w:id="258147890">
      <w:bodyDiv w:val="1"/>
      <w:marLeft w:val="0"/>
      <w:marRight w:val="0"/>
      <w:marTop w:val="0"/>
      <w:marBottom w:val="0"/>
      <w:divBdr>
        <w:top w:val="none" w:sz="0" w:space="0" w:color="auto"/>
        <w:left w:val="none" w:sz="0" w:space="0" w:color="auto"/>
        <w:bottom w:val="none" w:sz="0" w:space="0" w:color="auto"/>
        <w:right w:val="none" w:sz="0" w:space="0" w:color="auto"/>
      </w:divBdr>
    </w:div>
    <w:div w:id="381681725">
      <w:bodyDiv w:val="1"/>
      <w:marLeft w:val="0"/>
      <w:marRight w:val="0"/>
      <w:marTop w:val="0"/>
      <w:marBottom w:val="0"/>
      <w:divBdr>
        <w:top w:val="none" w:sz="0" w:space="0" w:color="auto"/>
        <w:left w:val="none" w:sz="0" w:space="0" w:color="auto"/>
        <w:bottom w:val="none" w:sz="0" w:space="0" w:color="auto"/>
        <w:right w:val="none" w:sz="0" w:space="0" w:color="auto"/>
      </w:divBdr>
    </w:div>
    <w:div w:id="396127695">
      <w:bodyDiv w:val="1"/>
      <w:marLeft w:val="0"/>
      <w:marRight w:val="0"/>
      <w:marTop w:val="0"/>
      <w:marBottom w:val="0"/>
      <w:divBdr>
        <w:top w:val="none" w:sz="0" w:space="0" w:color="auto"/>
        <w:left w:val="none" w:sz="0" w:space="0" w:color="auto"/>
        <w:bottom w:val="none" w:sz="0" w:space="0" w:color="auto"/>
        <w:right w:val="none" w:sz="0" w:space="0" w:color="auto"/>
      </w:divBdr>
    </w:div>
    <w:div w:id="403914716">
      <w:bodyDiv w:val="1"/>
      <w:marLeft w:val="0"/>
      <w:marRight w:val="0"/>
      <w:marTop w:val="0"/>
      <w:marBottom w:val="0"/>
      <w:divBdr>
        <w:top w:val="none" w:sz="0" w:space="0" w:color="auto"/>
        <w:left w:val="none" w:sz="0" w:space="0" w:color="auto"/>
        <w:bottom w:val="none" w:sz="0" w:space="0" w:color="auto"/>
        <w:right w:val="none" w:sz="0" w:space="0" w:color="auto"/>
      </w:divBdr>
    </w:div>
    <w:div w:id="404571706">
      <w:bodyDiv w:val="1"/>
      <w:marLeft w:val="0"/>
      <w:marRight w:val="0"/>
      <w:marTop w:val="0"/>
      <w:marBottom w:val="0"/>
      <w:divBdr>
        <w:top w:val="none" w:sz="0" w:space="0" w:color="auto"/>
        <w:left w:val="none" w:sz="0" w:space="0" w:color="auto"/>
        <w:bottom w:val="none" w:sz="0" w:space="0" w:color="auto"/>
        <w:right w:val="none" w:sz="0" w:space="0" w:color="auto"/>
      </w:divBdr>
    </w:div>
    <w:div w:id="506870000">
      <w:bodyDiv w:val="1"/>
      <w:marLeft w:val="0"/>
      <w:marRight w:val="0"/>
      <w:marTop w:val="0"/>
      <w:marBottom w:val="0"/>
      <w:divBdr>
        <w:top w:val="none" w:sz="0" w:space="0" w:color="auto"/>
        <w:left w:val="none" w:sz="0" w:space="0" w:color="auto"/>
        <w:bottom w:val="none" w:sz="0" w:space="0" w:color="auto"/>
        <w:right w:val="none" w:sz="0" w:space="0" w:color="auto"/>
      </w:divBdr>
    </w:div>
    <w:div w:id="617832869">
      <w:bodyDiv w:val="1"/>
      <w:marLeft w:val="0"/>
      <w:marRight w:val="0"/>
      <w:marTop w:val="0"/>
      <w:marBottom w:val="0"/>
      <w:divBdr>
        <w:top w:val="none" w:sz="0" w:space="0" w:color="auto"/>
        <w:left w:val="none" w:sz="0" w:space="0" w:color="auto"/>
        <w:bottom w:val="none" w:sz="0" w:space="0" w:color="auto"/>
        <w:right w:val="none" w:sz="0" w:space="0" w:color="auto"/>
      </w:divBdr>
    </w:div>
    <w:div w:id="689332599">
      <w:bodyDiv w:val="1"/>
      <w:marLeft w:val="0"/>
      <w:marRight w:val="0"/>
      <w:marTop w:val="0"/>
      <w:marBottom w:val="0"/>
      <w:divBdr>
        <w:top w:val="none" w:sz="0" w:space="0" w:color="auto"/>
        <w:left w:val="none" w:sz="0" w:space="0" w:color="auto"/>
        <w:bottom w:val="none" w:sz="0" w:space="0" w:color="auto"/>
        <w:right w:val="none" w:sz="0" w:space="0" w:color="auto"/>
      </w:divBdr>
    </w:div>
    <w:div w:id="758404119">
      <w:bodyDiv w:val="1"/>
      <w:marLeft w:val="0"/>
      <w:marRight w:val="0"/>
      <w:marTop w:val="0"/>
      <w:marBottom w:val="0"/>
      <w:divBdr>
        <w:top w:val="none" w:sz="0" w:space="0" w:color="auto"/>
        <w:left w:val="none" w:sz="0" w:space="0" w:color="auto"/>
        <w:bottom w:val="none" w:sz="0" w:space="0" w:color="auto"/>
        <w:right w:val="none" w:sz="0" w:space="0" w:color="auto"/>
      </w:divBdr>
    </w:div>
    <w:div w:id="771583945">
      <w:bodyDiv w:val="1"/>
      <w:marLeft w:val="0"/>
      <w:marRight w:val="0"/>
      <w:marTop w:val="0"/>
      <w:marBottom w:val="0"/>
      <w:divBdr>
        <w:top w:val="none" w:sz="0" w:space="0" w:color="auto"/>
        <w:left w:val="none" w:sz="0" w:space="0" w:color="auto"/>
        <w:bottom w:val="none" w:sz="0" w:space="0" w:color="auto"/>
        <w:right w:val="none" w:sz="0" w:space="0" w:color="auto"/>
      </w:divBdr>
    </w:div>
    <w:div w:id="783891001">
      <w:bodyDiv w:val="1"/>
      <w:marLeft w:val="0"/>
      <w:marRight w:val="0"/>
      <w:marTop w:val="0"/>
      <w:marBottom w:val="0"/>
      <w:divBdr>
        <w:top w:val="none" w:sz="0" w:space="0" w:color="auto"/>
        <w:left w:val="none" w:sz="0" w:space="0" w:color="auto"/>
        <w:bottom w:val="none" w:sz="0" w:space="0" w:color="auto"/>
        <w:right w:val="none" w:sz="0" w:space="0" w:color="auto"/>
      </w:divBdr>
    </w:div>
    <w:div w:id="789252125">
      <w:bodyDiv w:val="1"/>
      <w:marLeft w:val="0"/>
      <w:marRight w:val="0"/>
      <w:marTop w:val="0"/>
      <w:marBottom w:val="0"/>
      <w:divBdr>
        <w:top w:val="none" w:sz="0" w:space="0" w:color="auto"/>
        <w:left w:val="none" w:sz="0" w:space="0" w:color="auto"/>
        <w:bottom w:val="none" w:sz="0" w:space="0" w:color="auto"/>
        <w:right w:val="none" w:sz="0" w:space="0" w:color="auto"/>
      </w:divBdr>
    </w:div>
    <w:div w:id="809443590">
      <w:bodyDiv w:val="1"/>
      <w:marLeft w:val="0"/>
      <w:marRight w:val="0"/>
      <w:marTop w:val="0"/>
      <w:marBottom w:val="0"/>
      <w:divBdr>
        <w:top w:val="none" w:sz="0" w:space="0" w:color="auto"/>
        <w:left w:val="none" w:sz="0" w:space="0" w:color="auto"/>
        <w:bottom w:val="none" w:sz="0" w:space="0" w:color="auto"/>
        <w:right w:val="none" w:sz="0" w:space="0" w:color="auto"/>
      </w:divBdr>
    </w:div>
    <w:div w:id="829642596">
      <w:bodyDiv w:val="1"/>
      <w:marLeft w:val="0"/>
      <w:marRight w:val="0"/>
      <w:marTop w:val="0"/>
      <w:marBottom w:val="0"/>
      <w:divBdr>
        <w:top w:val="none" w:sz="0" w:space="0" w:color="auto"/>
        <w:left w:val="none" w:sz="0" w:space="0" w:color="auto"/>
        <w:bottom w:val="none" w:sz="0" w:space="0" w:color="auto"/>
        <w:right w:val="none" w:sz="0" w:space="0" w:color="auto"/>
      </w:divBdr>
    </w:div>
    <w:div w:id="866790250">
      <w:bodyDiv w:val="1"/>
      <w:marLeft w:val="0"/>
      <w:marRight w:val="0"/>
      <w:marTop w:val="0"/>
      <w:marBottom w:val="0"/>
      <w:divBdr>
        <w:top w:val="none" w:sz="0" w:space="0" w:color="auto"/>
        <w:left w:val="none" w:sz="0" w:space="0" w:color="auto"/>
        <w:bottom w:val="none" w:sz="0" w:space="0" w:color="auto"/>
        <w:right w:val="none" w:sz="0" w:space="0" w:color="auto"/>
      </w:divBdr>
    </w:div>
    <w:div w:id="869878630">
      <w:bodyDiv w:val="1"/>
      <w:marLeft w:val="0"/>
      <w:marRight w:val="0"/>
      <w:marTop w:val="0"/>
      <w:marBottom w:val="0"/>
      <w:divBdr>
        <w:top w:val="none" w:sz="0" w:space="0" w:color="auto"/>
        <w:left w:val="none" w:sz="0" w:space="0" w:color="auto"/>
        <w:bottom w:val="none" w:sz="0" w:space="0" w:color="auto"/>
        <w:right w:val="none" w:sz="0" w:space="0" w:color="auto"/>
      </w:divBdr>
    </w:div>
    <w:div w:id="889610041">
      <w:bodyDiv w:val="1"/>
      <w:marLeft w:val="0"/>
      <w:marRight w:val="0"/>
      <w:marTop w:val="0"/>
      <w:marBottom w:val="0"/>
      <w:divBdr>
        <w:top w:val="none" w:sz="0" w:space="0" w:color="auto"/>
        <w:left w:val="none" w:sz="0" w:space="0" w:color="auto"/>
        <w:bottom w:val="none" w:sz="0" w:space="0" w:color="auto"/>
        <w:right w:val="none" w:sz="0" w:space="0" w:color="auto"/>
      </w:divBdr>
    </w:div>
    <w:div w:id="915626246">
      <w:bodyDiv w:val="1"/>
      <w:marLeft w:val="0"/>
      <w:marRight w:val="0"/>
      <w:marTop w:val="0"/>
      <w:marBottom w:val="0"/>
      <w:divBdr>
        <w:top w:val="none" w:sz="0" w:space="0" w:color="auto"/>
        <w:left w:val="none" w:sz="0" w:space="0" w:color="auto"/>
        <w:bottom w:val="none" w:sz="0" w:space="0" w:color="auto"/>
        <w:right w:val="none" w:sz="0" w:space="0" w:color="auto"/>
      </w:divBdr>
    </w:div>
    <w:div w:id="956450838">
      <w:bodyDiv w:val="1"/>
      <w:marLeft w:val="0"/>
      <w:marRight w:val="0"/>
      <w:marTop w:val="0"/>
      <w:marBottom w:val="0"/>
      <w:divBdr>
        <w:top w:val="none" w:sz="0" w:space="0" w:color="auto"/>
        <w:left w:val="none" w:sz="0" w:space="0" w:color="auto"/>
        <w:bottom w:val="none" w:sz="0" w:space="0" w:color="auto"/>
        <w:right w:val="none" w:sz="0" w:space="0" w:color="auto"/>
      </w:divBdr>
    </w:div>
    <w:div w:id="961617001">
      <w:bodyDiv w:val="1"/>
      <w:marLeft w:val="0"/>
      <w:marRight w:val="0"/>
      <w:marTop w:val="0"/>
      <w:marBottom w:val="0"/>
      <w:divBdr>
        <w:top w:val="none" w:sz="0" w:space="0" w:color="auto"/>
        <w:left w:val="none" w:sz="0" w:space="0" w:color="auto"/>
        <w:bottom w:val="none" w:sz="0" w:space="0" w:color="auto"/>
        <w:right w:val="none" w:sz="0" w:space="0" w:color="auto"/>
      </w:divBdr>
    </w:div>
    <w:div w:id="969360669">
      <w:bodyDiv w:val="1"/>
      <w:marLeft w:val="0"/>
      <w:marRight w:val="0"/>
      <w:marTop w:val="0"/>
      <w:marBottom w:val="0"/>
      <w:divBdr>
        <w:top w:val="none" w:sz="0" w:space="0" w:color="auto"/>
        <w:left w:val="none" w:sz="0" w:space="0" w:color="auto"/>
        <w:bottom w:val="none" w:sz="0" w:space="0" w:color="auto"/>
        <w:right w:val="none" w:sz="0" w:space="0" w:color="auto"/>
      </w:divBdr>
    </w:div>
    <w:div w:id="1041630151">
      <w:bodyDiv w:val="1"/>
      <w:marLeft w:val="0"/>
      <w:marRight w:val="0"/>
      <w:marTop w:val="0"/>
      <w:marBottom w:val="0"/>
      <w:divBdr>
        <w:top w:val="none" w:sz="0" w:space="0" w:color="auto"/>
        <w:left w:val="none" w:sz="0" w:space="0" w:color="auto"/>
        <w:bottom w:val="none" w:sz="0" w:space="0" w:color="auto"/>
        <w:right w:val="none" w:sz="0" w:space="0" w:color="auto"/>
      </w:divBdr>
    </w:div>
    <w:div w:id="1054423538">
      <w:bodyDiv w:val="1"/>
      <w:marLeft w:val="0"/>
      <w:marRight w:val="0"/>
      <w:marTop w:val="0"/>
      <w:marBottom w:val="0"/>
      <w:divBdr>
        <w:top w:val="none" w:sz="0" w:space="0" w:color="auto"/>
        <w:left w:val="none" w:sz="0" w:space="0" w:color="auto"/>
        <w:bottom w:val="none" w:sz="0" w:space="0" w:color="auto"/>
        <w:right w:val="none" w:sz="0" w:space="0" w:color="auto"/>
      </w:divBdr>
    </w:div>
    <w:div w:id="1092358402">
      <w:bodyDiv w:val="1"/>
      <w:marLeft w:val="0"/>
      <w:marRight w:val="0"/>
      <w:marTop w:val="0"/>
      <w:marBottom w:val="0"/>
      <w:divBdr>
        <w:top w:val="none" w:sz="0" w:space="0" w:color="auto"/>
        <w:left w:val="none" w:sz="0" w:space="0" w:color="auto"/>
        <w:bottom w:val="none" w:sz="0" w:space="0" w:color="auto"/>
        <w:right w:val="none" w:sz="0" w:space="0" w:color="auto"/>
      </w:divBdr>
    </w:div>
    <w:div w:id="1110973712">
      <w:bodyDiv w:val="1"/>
      <w:marLeft w:val="0"/>
      <w:marRight w:val="0"/>
      <w:marTop w:val="0"/>
      <w:marBottom w:val="0"/>
      <w:divBdr>
        <w:top w:val="none" w:sz="0" w:space="0" w:color="auto"/>
        <w:left w:val="none" w:sz="0" w:space="0" w:color="auto"/>
        <w:bottom w:val="none" w:sz="0" w:space="0" w:color="auto"/>
        <w:right w:val="none" w:sz="0" w:space="0" w:color="auto"/>
      </w:divBdr>
    </w:div>
    <w:div w:id="1204442145">
      <w:bodyDiv w:val="1"/>
      <w:marLeft w:val="0"/>
      <w:marRight w:val="0"/>
      <w:marTop w:val="0"/>
      <w:marBottom w:val="0"/>
      <w:divBdr>
        <w:top w:val="none" w:sz="0" w:space="0" w:color="auto"/>
        <w:left w:val="none" w:sz="0" w:space="0" w:color="auto"/>
        <w:bottom w:val="none" w:sz="0" w:space="0" w:color="auto"/>
        <w:right w:val="none" w:sz="0" w:space="0" w:color="auto"/>
      </w:divBdr>
    </w:div>
    <w:div w:id="1235358990">
      <w:bodyDiv w:val="1"/>
      <w:marLeft w:val="0"/>
      <w:marRight w:val="0"/>
      <w:marTop w:val="0"/>
      <w:marBottom w:val="0"/>
      <w:divBdr>
        <w:top w:val="none" w:sz="0" w:space="0" w:color="auto"/>
        <w:left w:val="none" w:sz="0" w:space="0" w:color="auto"/>
        <w:bottom w:val="none" w:sz="0" w:space="0" w:color="auto"/>
        <w:right w:val="none" w:sz="0" w:space="0" w:color="auto"/>
      </w:divBdr>
    </w:div>
    <w:div w:id="1283342939">
      <w:bodyDiv w:val="1"/>
      <w:marLeft w:val="0"/>
      <w:marRight w:val="0"/>
      <w:marTop w:val="0"/>
      <w:marBottom w:val="0"/>
      <w:divBdr>
        <w:top w:val="none" w:sz="0" w:space="0" w:color="auto"/>
        <w:left w:val="none" w:sz="0" w:space="0" w:color="auto"/>
        <w:bottom w:val="none" w:sz="0" w:space="0" w:color="auto"/>
        <w:right w:val="none" w:sz="0" w:space="0" w:color="auto"/>
      </w:divBdr>
    </w:div>
    <w:div w:id="1354301988">
      <w:bodyDiv w:val="1"/>
      <w:marLeft w:val="0"/>
      <w:marRight w:val="0"/>
      <w:marTop w:val="0"/>
      <w:marBottom w:val="0"/>
      <w:divBdr>
        <w:top w:val="none" w:sz="0" w:space="0" w:color="auto"/>
        <w:left w:val="none" w:sz="0" w:space="0" w:color="auto"/>
        <w:bottom w:val="none" w:sz="0" w:space="0" w:color="auto"/>
        <w:right w:val="none" w:sz="0" w:space="0" w:color="auto"/>
      </w:divBdr>
    </w:div>
    <w:div w:id="1357655999">
      <w:bodyDiv w:val="1"/>
      <w:marLeft w:val="0"/>
      <w:marRight w:val="0"/>
      <w:marTop w:val="0"/>
      <w:marBottom w:val="0"/>
      <w:divBdr>
        <w:top w:val="none" w:sz="0" w:space="0" w:color="auto"/>
        <w:left w:val="none" w:sz="0" w:space="0" w:color="auto"/>
        <w:bottom w:val="none" w:sz="0" w:space="0" w:color="auto"/>
        <w:right w:val="none" w:sz="0" w:space="0" w:color="auto"/>
      </w:divBdr>
    </w:div>
    <w:div w:id="1364817669">
      <w:bodyDiv w:val="1"/>
      <w:marLeft w:val="0"/>
      <w:marRight w:val="0"/>
      <w:marTop w:val="0"/>
      <w:marBottom w:val="0"/>
      <w:divBdr>
        <w:top w:val="none" w:sz="0" w:space="0" w:color="auto"/>
        <w:left w:val="none" w:sz="0" w:space="0" w:color="auto"/>
        <w:bottom w:val="none" w:sz="0" w:space="0" w:color="auto"/>
        <w:right w:val="none" w:sz="0" w:space="0" w:color="auto"/>
      </w:divBdr>
    </w:div>
    <w:div w:id="1366950607">
      <w:bodyDiv w:val="1"/>
      <w:marLeft w:val="0"/>
      <w:marRight w:val="0"/>
      <w:marTop w:val="0"/>
      <w:marBottom w:val="0"/>
      <w:divBdr>
        <w:top w:val="none" w:sz="0" w:space="0" w:color="auto"/>
        <w:left w:val="none" w:sz="0" w:space="0" w:color="auto"/>
        <w:bottom w:val="none" w:sz="0" w:space="0" w:color="auto"/>
        <w:right w:val="none" w:sz="0" w:space="0" w:color="auto"/>
      </w:divBdr>
    </w:div>
    <w:div w:id="1383405383">
      <w:bodyDiv w:val="1"/>
      <w:marLeft w:val="0"/>
      <w:marRight w:val="0"/>
      <w:marTop w:val="0"/>
      <w:marBottom w:val="0"/>
      <w:divBdr>
        <w:top w:val="none" w:sz="0" w:space="0" w:color="auto"/>
        <w:left w:val="none" w:sz="0" w:space="0" w:color="auto"/>
        <w:bottom w:val="none" w:sz="0" w:space="0" w:color="auto"/>
        <w:right w:val="none" w:sz="0" w:space="0" w:color="auto"/>
      </w:divBdr>
    </w:div>
    <w:div w:id="1385834245">
      <w:bodyDiv w:val="1"/>
      <w:marLeft w:val="0"/>
      <w:marRight w:val="0"/>
      <w:marTop w:val="0"/>
      <w:marBottom w:val="0"/>
      <w:divBdr>
        <w:top w:val="none" w:sz="0" w:space="0" w:color="auto"/>
        <w:left w:val="none" w:sz="0" w:space="0" w:color="auto"/>
        <w:bottom w:val="none" w:sz="0" w:space="0" w:color="auto"/>
        <w:right w:val="none" w:sz="0" w:space="0" w:color="auto"/>
      </w:divBdr>
    </w:div>
    <w:div w:id="1420521279">
      <w:bodyDiv w:val="1"/>
      <w:marLeft w:val="0"/>
      <w:marRight w:val="0"/>
      <w:marTop w:val="0"/>
      <w:marBottom w:val="0"/>
      <w:divBdr>
        <w:top w:val="none" w:sz="0" w:space="0" w:color="auto"/>
        <w:left w:val="none" w:sz="0" w:space="0" w:color="auto"/>
        <w:bottom w:val="none" w:sz="0" w:space="0" w:color="auto"/>
        <w:right w:val="none" w:sz="0" w:space="0" w:color="auto"/>
      </w:divBdr>
    </w:div>
    <w:div w:id="1493401537">
      <w:bodyDiv w:val="1"/>
      <w:marLeft w:val="0"/>
      <w:marRight w:val="0"/>
      <w:marTop w:val="0"/>
      <w:marBottom w:val="0"/>
      <w:divBdr>
        <w:top w:val="none" w:sz="0" w:space="0" w:color="auto"/>
        <w:left w:val="none" w:sz="0" w:space="0" w:color="auto"/>
        <w:bottom w:val="none" w:sz="0" w:space="0" w:color="auto"/>
        <w:right w:val="none" w:sz="0" w:space="0" w:color="auto"/>
      </w:divBdr>
    </w:div>
    <w:div w:id="1511993519">
      <w:bodyDiv w:val="1"/>
      <w:marLeft w:val="0"/>
      <w:marRight w:val="0"/>
      <w:marTop w:val="0"/>
      <w:marBottom w:val="0"/>
      <w:divBdr>
        <w:top w:val="none" w:sz="0" w:space="0" w:color="auto"/>
        <w:left w:val="none" w:sz="0" w:space="0" w:color="auto"/>
        <w:bottom w:val="none" w:sz="0" w:space="0" w:color="auto"/>
        <w:right w:val="none" w:sz="0" w:space="0" w:color="auto"/>
      </w:divBdr>
    </w:div>
    <w:div w:id="1579166988">
      <w:bodyDiv w:val="1"/>
      <w:marLeft w:val="0"/>
      <w:marRight w:val="0"/>
      <w:marTop w:val="0"/>
      <w:marBottom w:val="0"/>
      <w:divBdr>
        <w:top w:val="none" w:sz="0" w:space="0" w:color="auto"/>
        <w:left w:val="none" w:sz="0" w:space="0" w:color="auto"/>
        <w:bottom w:val="none" w:sz="0" w:space="0" w:color="auto"/>
        <w:right w:val="none" w:sz="0" w:space="0" w:color="auto"/>
      </w:divBdr>
    </w:div>
    <w:div w:id="1595092518">
      <w:bodyDiv w:val="1"/>
      <w:marLeft w:val="0"/>
      <w:marRight w:val="0"/>
      <w:marTop w:val="0"/>
      <w:marBottom w:val="0"/>
      <w:divBdr>
        <w:top w:val="none" w:sz="0" w:space="0" w:color="auto"/>
        <w:left w:val="none" w:sz="0" w:space="0" w:color="auto"/>
        <w:bottom w:val="none" w:sz="0" w:space="0" w:color="auto"/>
        <w:right w:val="none" w:sz="0" w:space="0" w:color="auto"/>
      </w:divBdr>
    </w:div>
    <w:div w:id="1619289421">
      <w:bodyDiv w:val="1"/>
      <w:marLeft w:val="0"/>
      <w:marRight w:val="0"/>
      <w:marTop w:val="0"/>
      <w:marBottom w:val="0"/>
      <w:divBdr>
        <w:top w:val="none" w:sz="0" w:space="0" w:color="auto"/>
        <w:left w:val="none" w:sz="0" w:space="0" w:color="auto"/>
        <w:bottom w:val="none" w:sz="0" w:space="0" w:color="auto"/>
        <w:right w:val="none" w:sz="0" w:space="0" w:color="auto"/>
      </w:divBdr>
    </w:div>
    <w:div w:id="1688409991">
      <w:bodyDiv w:val="1"/>
      <w:marLeft w:val="0"/>
      <w:marRight w:val="0"/>
      <w:marTop w:val="0"/>
      <w:marBottom w:val="0"/>
      <w:divBdr>
        <w:top w:val="none" w:sz="0" w:space="0" w:color="auto"/>
        <w:left w:val="none" w:sz="0" w:space="0" w:color="auto"/>
        <w:bottom w:val="none" w:sz="0" w:space="0" w:color="auto"/>
        <w:right w:val="none" w:sz="0" w:space="0" w:color="auto"/>
      </w:divBdr>
    </w:div>
    <w:div w:id="1692141488">
      <w:bodyDiv w:val="1"/>
      <w:marLeft w:val="0"/>
      <w:marRight w:val="0"/>
      <w:marTop w:val="0"/>
      <w:marBottom w:val="0"/>
      <w:divBdr>
        <w:top w:val="none" w:sz="0" w:space="0" w:color="auto"/>
        <w:left w:val="none" w:sz="0" w:space="0" w:color="auto"/>
        <w:bottom w:val="none" w:sz="0" w:space="0" w:color="auto"/>
        <w:right w:val="none" w:sz="0" w:space="0" w:color="auto"/>
      </w:divBdr>
    </w:div>
    <w:div w:id="1720468545">
      <w:bodyDiv w:val="1"/>
      <w:marLeft w:val="0"/>
      <w:marRight w:val="0"/>
      <w:marTop w:val="0"/>
      <w:marBottom w:val="0"/>
      <w:divBdr>
        <w:top w:val="none" w:sz="0" w:space="0" w:color="auto"/>
        <w:left w:val="none" w:sz="0" w:space="0" w:color="auto"/>
        <w:bottom w:val="none" w:sz="0" w:space="0" w:color="auto"/>
        <w:right w:val="none" w:sz="0" w:space="0" w:color="auto"/>
      </w:divBdr>
    </w:div>
    <w:div w:id="1741054374">
      <w:bodyDiv w:val="1"/>
      <w:marLeft w:val="0"/>
      <w:marRight w:val="0"/>
      <w:marTop w:val="0"/>
      <w:marBottom w:val="0"/>
      <w:divBdr>
        <w:top w:val="none" w:sz="0" w:space="0" w:color="auto"/>
        <w:left w:val="none" w:sz="0" w:space="0" w:color="auto"/>
        <w:bottom w:val="none" w:sz="0" w:space="0" w:color="auto"/>
        <w:right w:val="none" w:sz="0" w:space="0" w:color="auto"/>
      </w:divBdr>
    </w:div>
    <w:div w:id="1903758659">
      <w:bodyDiv w:val="1"/>
      <w:marLeft w:val="0"/>
      <w:marRight w:val="0"/>
      <w:marTop w:val="0"/>
      <w:marBottom w:val="0"/>
      <w:divBdr>
        <w:top w:val="none" w:sz="0" w:space="0" w:color="auto"/>
        <w:left w:val="none" w:sz="0" w:space="0" w:color="auto"/>
        <w:bottom w:val="none" w:sz="0" w:space="0" w:color="auto"/>
        <w:right w:val="none" w:sz="0" w:space="0" w:color="auto"/>
      </w:divBdr>
    </w:div>
    <w:div w:id="1906842685">
      <w:bodyDiv w:val="1"/>
      <w:marLeft w:val="0"/>
      <w:marRight w:val="0"/>
      <w:marTop w:val="0"/>
      <w:marBottom w:val="0"/>
      <w:divBdr>
        <w:top w:val="none" w:sz="0" w:space="0" w:color="auto"/>
        <w:left w:val="none" w:sz="0" w:space="0" w:color="auto"/>
        <w:bottom w:val="none" w:sz="0" w:space="0" w:color="auto"/>
        <w:right w:val="none" w:sz="0" w:space="0" w:color="auto"/>
      </w:divBdr>
    </w:div>
    <w:div w:id="1928687388">
      <w:bodyDiv w:val="1"/>
      <w:marLeft w:val="0"/>
      <w:marRight w:val="0"/>
      <w:marTop w:val="0"/>
      <w:marBottom w:val="0"/>
      <w:divBdr>
        <w:top w:val="none" w:sz="0" w:space="0" w:color="auto"/>
        <w:left w:val="none" w:sz="0" w:space="0" w:color="auto"/>
        <w:bottom w:val="none" w:sz="0" w:space="0" w:color="auto"/>
        <w:right w:val="none" w:sz="0" w:space="0" w:color="auto"/>
      </w:divBdr>
    </w:div>
    <w:div w:id="1931349323">
      <w:bodyDiv w:val="1"/>
      <w:marLeft w:val="0"/>
      <w:marRight w:val="0"/>
      <w:marTop w:val="0"/>
      <w:marBottom w:val="0"/>
      <w:divBdr>
        <w:top w:val="none" w:sz="0" w:space="0" w:color="auto"/>
        <w:left w:val="none" w:sz="0" w:space="0" w:color="auto"/>
        <w:bottom w:val="none" w:sz="0" w:space="0" w:color="auto"/>
        <w:right w:val="none" w:sz="0" w:space="0" w:color="auto"/>
      </w:divBdr>
    </w:div>
    <w:div w:id="1973319018">
      <w:bodyDiv w:val="1"/>
      <w:marLeft w:val="0"/>
      <w:marRight w:val="0"/>
      <w:marTop w:val="0"/>
      <w:marBottom w:val="0"/>
      <w:divBdr>
        <w:top w:val="none" w:sz="0" w:space="0" w:color="auto"/>
        <w:left w:val="none" w:sz="0" w:space="0" w:color="auto"/>
        <w:bottom w:val="none" w:sz="0" w:space="0" w:color="auto"/>
        <w:right w:val="none" w:sz="0" w:space="0" w:color="auto"/>
      </w:divBdr>
    </w:div>
    <w:div w:id="2017538134">
      <w:bodyDiv w:val="1"/>
      <w:marLeft w:val="0"/>
      <w:marRight w:val="0"/>
      <w:marTop w:val="0"/>
      <w:marBottom w:val="0"/>
      <w:divBdr>
        <w:top w:val="none" w:sz="0" w:space="0" w:color="auto"/>
        <w:left w:val="none" w:sz="0" w:space="0" w:color="auto"/>
        <w:bottom w:val="none" w:sz="0" w:space="0" w:color="auto"/>
        <w:right w:val="none" w:sz="0" w:space="0" w:color="auto"/>
      </w:divBdr>
    </w:div>
    <w:div w:id="2091148185">
      <w:bodyDiv w:val="1"/>
      <w:marLeft w:val="0"/>
      <w:marRight w:val="0"/>
      <w:marTop w:val="0"/>
      <w:marBottom w:val="0"/>
      <w:divBdr>
        <w:top w:val="none" w:sz="0" w:space="0" w:color="auto"/>
        <w:left w:val="none" w:sz="0" w:space="0" w:color="auto"/>
        <w:bottom w:val="none" w:sz="0" w:space="0" w:color="auto"/>
        <w:right w:val="none" w:sz="0" w:space="0" w:color="auto"/>
      </w:divBdr>
    </w:div>
    <w:div w:id="2104252663">
      <w:bodyDiv w:val="1"/>
      <w:marLeft w:val="0"/>
      <w:marRight w:val="0"/>
      <w:marTop w:val="0"/>
      <w:marBottom w:val="0"/>
      <w:divBdr>
        <w:top w:val="none" w:sz="0" w:space="0" w:color="auto"/>
        <w:left w:val="none" w:sz="0" w:space="0" w:color="auto"/>
        <w:bottom w:val="none" w:sz="0" w:space="0" w:color="auto"/>
        <w:right w:val="none" w:sz="0" w:space="0" w:color="auto"/>
      </w:divBdr>
    </w:div>
    <w:div w:id="211112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Nat14</b:Tag>
    <b:SourceType>Report</b:SourceType>
    <b:Guid>{30E7C242-6B01-4748-979C-B782F8106AD0}</b:Guid>
    <b:Title>GENDER BASED VIOLENCE IN KENYA</b:Title>
    <b:Year>2014</b:Year>
    <b:Author>
      <b:Author>
        <b:NameList>
          <b:Person>
            <b:Last>Centre</b:Last>
            <b:First>National</b:First>
            <b:Middle>Crime Research</b:Middle>
          </b:Person>
        </b:NameList>
      </b:Author>
    </b:Author>
    <b:City>Nairobi</b:City>
    <b:RefOrder>1</b:RefOrder>
  </b:Source>
  <b:Source>
    <b:Tag>Dai19</b:Tag>
    <b:SourceType>InternetSite</b:SourceType>
    <b:Guid>{D152AF26-C3FE-49AB-8311-9F0655D04425}</b:Guid>
    <b:Title>Daily Nation</b:Title>
    <b:Year>2019</b:Year>
    <b:Month>December</b:Month>
    <b:Day>Monday</b:Day>
    <b:URL>https://www.nation.co.ke/news/Kilifi-leads-in-Kenya-incidence-of-rape/1056-5369726-28pfhfz/index.html</b:URL>
    <b:RefOrder>9</b:RefOrder>
  </b:Source>
  <b:Source>
    <b:Tag>Wor</b:Tag>
    <b:SourceType>InternetSite</b:SourceType>
    <b:Guid>{3ED485AF-7BC6-4117-8DAF-62BA91405B2A}</b:Guid>
    <b:InternetSiteTitle>World Population Review</b:InternetSiteTitle>
    <b:URL>https://worldpopulationreview.com/world-cities/nairobi-population/</b:URL>
    <b:RefOrder>10</b:RefOrder>
  </b:Source>
  <b:Source>
    <b:Tag>Par98</b:Tag>
    <b:SourceType>Report</b:SourceType>
    <b:Guid>{2F355284-9792-45F5-900F-54A1D27D4F9B}</b:Guid>
    <b:Title>ALCOHOL, DRUGS, AND VIOLENCE</b:Title>
    <b:Year>1998</b:Year>
    <b:City>California</b:City>
    <b:Author>
      <b:Author>
        <b:NameList>
          <b:Person>
            <b:Last>Parker</b:Last>
            <b:First>Robert</b:First>
            <b:Middle>Nash</b:Middle>
          </b:Person>
          <b:Person>
            <b:Last>Auerhahn</b:Last>
            <b:First>Kathleen</b:First>
          </b:Person>
        </b:NameList>
      </b:Author>
    </b:Author>
    <b:RefOrder>3</b:RefOrder>
  </b:Source>
  <b:Source>
    <b:Tag>Jam17</b:Tag>
    <b:SourceType>Report</b:SourceType>
    <b:Guid>{85C61467-3549-4CBE-B9AA-746918A6128E}</b:Guid>
    <b:Author>
      <b:Author>
        <b:NameList>
          <b:Person>
            <b:Last>Bigio</b:Last>
            <b:First>Jamille</b:First>
          </b:Person>
          <b:Person>
            <b:Last>Vogelstein</b:Last>
            <b:First>Rachel</b:First>
          </b:Person>
        </b:NameList>
      </b:Author>
    </b:Author>
    <b:Title>Countering Sexual Violence in Conflict</b:Title>
    <b:Year>2017</b:Year>
    <b:Publisher>Council on Foreign Relations</b:Publisher>
    <b:RefOrder>5</b:RefOrder>
  </b:Source>
  <b:Source>
    <b:Tag>Ann14</b:Tag>
    <b:SourceType>ArticleInAPeriodical</b:SourceType>
    <b:Guid>{5687A818-6404-47CA-ABE6-2A2934CEE251}</b:Guid>
    <b:Title>Sexual Violence and Its Discontents</b:Title>
    <b:Year>2014</b:Year>
    <b:City>New Delhi</b:City>
    <b:Month>July</b:Month>
    <b:Day>18</b:Day>
    <b:Pages>139–154</b:Pages>
    <b:Author>
      <b:Author>
        <b:NameList>
          <b:Person>
            <b:Last>Review</b:Last>
            <b:First>Annual</b:First>
          </b:Person>
        </b:NameList>
      </b:Author>
    </b:Author>
    <b:RefOrder>4</b:RefOrder>
  </b:Source>
  <b:Source>
    <b:Tag>Car10</b:Tag>
    <b:SourceType>ArticleInAPeriodical</b:SourceType>
    <b:Guid>{904379DF-C32C-4CEE-B6C5-15D1C9F37C15}</b:Guid>
    <b:Author>
      <b:Author>
        <b:NameList>
          <b:Person>
            <b:Last>Jordan</b:Last>
            <b:First>Carol</b:First>
            <b:Middle>E.</b:Middle>
          </b:Person>
          <b:Person>
            <b:Last>Campbell</b:Last>
            <b:First>Rebecca</b:First>
          </b:Person>
          <b:Person>
            <b:Last>Follingstad</b:Last>
            <b:First>Diane</b:First>
          </b:Person>
        </b:NameList>
      </b:Author>
    </b:Author>
    <b:Title>Violence and Women’s Mental Health: The Impact of Physical, Sexual, and Psychological Aggression</b:Title>
    <b:Year>2010</b:Year>
    <b:Month>july</b:Month>
    <b:Pages>607–628</b:Pages>
    <b:RefOrder>6</b:RefOrder>
  </b:Source>
  <b:Source>
    <b:Tag>Min03</b:Tag>
    <b:SourceType>DocumentFromInternetSite</b:SourceType>
    <b:Guid>{BA139E6B-EB78-43C7-8E13-CF32AAA563A3}</b:Guid>
    <b:Title>What Is Gender-Based Violence?</b:Title>
    <b:Year>2003</b:Year>
    <b:InternetSiteTitle>Stop Violence against women</b:InternetSiteTitle>
    <b:URL> http://www.stopvaw.org</b:URL>
    <b:Author>
      <b:Author>
        <b:Corporate> Minnesota Advocates for Human Rights</b:Corporate>
      </b:Author>
    </b:Author>
    <b:RefOrder>2</b:RefOrder>
  </b:Source>
  <b:Source>
    <b:Tag>Nat10</b:Tag>
    <b:SourceType>DocumentFromInternetSite</b:SourceType>
    <b:Guid>{27D32408-7D19-46C4-BB47-D8B9DA3AE0B6}</b:Guid>
    <b:Author>
      <b:Author>
        <b:Corporate>© National Sexual Violence Resource Cente</b:Corporate>
      </b:Author>
    </b:Author>
    <b:Title>The Impact of Sexual Violence</b:Title>
    <b:Year>2010</b:Year>
    <b:URL>www.nsvrc.org</b:URL>
    <b:RefOrder>7</b:RefOrder>
  </b:Source>
  <b:Source>
    <b:Tag>Jus13</b:Tag>
    <b:SourceType>BookSection</b:SourceType>
    <b:Guid>{40FDAB46-F36A-4D28-9DF8-75484AAFD7FC}</b:Guid>
    <b:Title>Justice and Gender-Based Violence</b:Title>
    <b:Year>2013</b:Year>
    <b:Publisher> Revue Internationale de Philosophie</b:Publisher>
    <b:Pages>259-275</b:Pages>
    <b:BookTitle> Revue Internationale de Philosophie, Vol. 67, No. 265 (3), PHILOSOPHY AND VIOLENCE</b:BookTitle>
    <b:RefOrder>8</b:RefOrder>
  </b:Source>
</b:Sources>
</file>

<file path=customXml/itemProps1.xml><?xml version="1.0" encoding="utf-8"?>
<ds:datastoreItem xmlns:ds="http://schemas.openxmlformats.org/officeDocument/2006/customXml" ds:itemID="{5F73ECFF-A7C2-4F71-98B2-96FC47FD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7</Pages>
  <Words>1703</Words>
  <Characters>9711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 Njoroge</dc:creator>
  <cp:keywords/>
  <dc:description/>
  <cp:lastModifiedBy>Ess Njoroge</cp:lastModifiedBy>
  <cp:revision>60</cp:revision>
  <dcterms:created xsi:type="dcterms:W3CDTF">2020-05-25T19:03:00Z</dcterms:created>
  <dcterms:modified xsi:type="dcterms:W3CDTF">2020-06-02T17:37:00Z</dcterms:modified>
</cp:coreProperties>
</file>