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D1546" w14:textId="4A2303C9" w:rsidR="002F461A" w:rsidRDefault="00A45941" w:rsidP="00A45941">
      <w:pPr>
        <w:jc w:val="center"/>
        <w:rPr>
          <w:rFonts w:ascii="Times New Roman" w:hAnsi="Times New Roman" w:cs="Times New Roman"/>
          <w:sz w:val="28"/>
          <w:szCs w:val="28"/>
        </w:rPr>
      </w:pPr>
      <w:r w:rsidRPr="00A45941">
        <w:rPr>
          <w:rFonts w:ascii="Times New Roman" w:hAnsi="Times New Roman" w:cs="Times New Roman"/>
          <w:sz w:val="28"/>
          <w:szCs w:val="28"/>
        </w:rPr>
        <w:t>Evaluation Pratique Infographie L3</w:t>
      </w:r>
    </w:p>
    <w:p w14:paraId="28DABF3D" w14:textId="4BFD21AF" w:rsidR="00A45941" w:rsidRDefault="00A45941" w:rsidP="00A4594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IFNTI</w:t>
      </w:r>
    </w:p>
    <w:p w14:paraId="6D67F942" w14:textId="77777777" w:rsidR="00A45941" w:rsidRPr="00A45941" w:rsidRDefault="00A45941" w:rsidP="00A45941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A45941" w:rsidRPr="00A459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941"/>
    <w:rsid w:val="00021C05"/>
    <w:rsid w:val="002F461A"/>
    <w:rsid w:val="005B6A47"/>
    <w:rsid w:val="00675AC7"/>
    <w:rsid w:val="00A45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40349"/>
  <w15:chartTrackingRefBased/>
  <w15:docId w15:val="{9D8F936C-2988-4561-AC18-A09BBAA0E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459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459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4594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459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4594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459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459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459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459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4594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459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4594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45941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45941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4594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4594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4594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4594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459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459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459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459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459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4594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4594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45941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4594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45941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A4594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Essohanam ALOU</dc:creator>
  <cp:keywords/>
  <dc:description/>
  <cp:lastModifiedBy>Essohanam ALOU</cp:lastModifiedBy>
  <cp:revision>1</cp:revision>
  <dcterms:created xsi:type="dcterms:W3CDTF">2026-01-30T03:59:00Z</dcterms:created>
  <dcterms:modified xsi:type="dcterms:W3CDTF">2026-01-30T04:00:00Z</dcterms:modified>
</cp:coreProperties>
</file>